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86" w:rsidRPr="004619F2" w:rsidRDefault="00680686" w:rsidP="004619F2">
      <w:pPr>
        <w:spacing w:after="0" w:line="240" w:lineRule="auto"/>
        <w:jc w:val="center"/>
        <w:rPr>
          <w:sz w:val="28"/>
          <w:szCs w:val="28"/>
        </w:rPr>
      </w:pPr>
      <w:r w:rsidRPr="00F048D7">
        <w:rPr>
          <w:rFonts w:cs="Arial"/>
          <w:b/>
          <w:noProof/>
          <w:color w:val="000000" w:themeColor="text1"/>
          <w:sz w:val="28"/>
          <w:szCs w:val="28"/>
          <w:lang w:eastAsia="es-MX"/>
        </w:rPr>
        <w:drawing>
          <wp:inline distT="0" distB="0" distL="0" distR="0" wp14:anchorId="13BC72F5" wp14:editId="3F92E0C5">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680686" w:rsidRPr="004619F2" w:rsidRDefault="00680686" w:rsidP="00F048D7">
      <w:pPr>
        <w:pStyle w:val="Ttulo1"/>
        <w:spacing w:before="0" w:line="240" w:lineRule="auto"/>
        <w:jc w:val="center"/>
        <w:rPr>
          <w:rFonts w:asciiTheme="minorHAnsi" w:hAnsiTheme="minorHAnsi"/>
          <w:color w:val="auto"/>
        </w:rPr>
      </w:pPr>
    </w:p>
    <w:p w:rsidR="00680686" w:rsidRPr="004619F2" w:rsidRDefault="008042D6" w:rsidP="00F048D7">
      <w:pPr>
        <w:pStyle w:val="Ttulo1"/>
        <w:spacing w:before="0" w:line="240" w:lineRule="auto"/>
        <w:jc w:val="center"/>
        <w:rPr>
          <w:rFonts w:asciiTheme="minorHAnsi" w:hAnsiTheme="minorHAnsi"/>
          <w:smallCaps/>
          <w:color w:val="auto"/>
        </w:rPr>
      </w:pPr>
      <w:bookmarkStart w:id="0" w:name="_Toc440652017"/>
      <w:r w:rsidRPr="004619F2">
        <w:rPr>
          <w:rFonts w:asciiTheme="minorHAnsi" w:hAnsiTheme="minorHAnsi"/>
          <w:smallCaps/>
          <w:color w:val="auto"/>
        </w:rPr>
        <w:t>Anexo V</w:t>
      </w:r>
      <w:bookmarkEnd w:id="0"/>
    </w:p>
    <w:p w:rsidR="00053BC0" w:rsidRPr="004619F2" w:rsidRDefault="00053BC0" w:rsidP="00F048D7">
      <w:pPr>
        <w:spacing w:after="0" w:line="240" w:lineRule="auto"/>
        <w:jc w:val="center"/>
        <w:rPr>
          <w:b/>
          <w:smallCaps/>
          <w:sz w:val="28"/>
          <w:szCs w:val="28"/>
        </w:rPr>
      </w:pPr>
      <w:r w:rsidRPr="004619F2">
        <w:rPr>
          <w:b/>
          <w:smallCaps/>
          <w:sz w:val="28"/>
          <w:szCs w:val="28"/>
        </w:rPr>
        <w:t>Organismos Autónomos</w:t>
      </w:r>
    </w:p>
    <w:p w:rsidR="00680686" w:rsidRPr="004619F2" w:rsidRDefault="00053BC0" w:rsidP="00F048D7">
      <w:pPr>
        <w:spacing w:after="0" w:line="240" w:lineRule="auto"/>
        <w:jc w:val="center"/>
        <w:rPr>
          <w:rFonts w:eastAsia="Times New Roman" w:cs="Times New Roman"/>
          <w:b/>
          <w:bCs/>
          <w:smallCaps/>
          <w:sz w:val="36"/>
          <w:szCs w:val="24"/>
        </w:rPr>
      </w:pPr>
      <w:r w:rsidRPr="004619F2">
        <w:rPr>
          <w:b/>
          <w:smallCaps/>
          <w:sz w:val="28"/>
          <w:szCs w:val="28"/>
        </w:rPr>
        <w:t>Instituto Nacional Electoral y organismos públicos locales electorales de las Entidades Federativas</w:t>
      </w:r>
    </w:p>
    <w:p w:rsidR="00E0293F" w:rsidRDefault="00680686" w:rsidP="00F048D7">
      <w:pPr>
        <w:spacing w:after="0" w:line="240" w:lineRule="auto"/>
        <w:rPr>
          <w:rFonts w:eastAsia="Times New Roman" w:cs="Times New Roman"/>
          <w:b/>
          <w:bCs/>
          <w:sz w:val="36"/>
          <w:szCs w:val="24"/>
        </w:rPr>
        <w:sectPr w:rsidR="00E0293F" w:rsidSect="00700DCA">
          <w:headerReference w:type="even" r:id="rId11"/>
          <w:headerReference w:type="default" r:id="rId12"/>
          <w:headerReference w:type="first" r:id="rId13"/>
          <w:pgSz w:w="12240" w:h="15840" w:code="1"/>
          <w:pgMar w:top="1418" w:right="1701" w:bottom="1418" w:left="1701" w:header="709" w:footer="709" w:gutter="0"/>
          <w:pgNumType w:start="0"/>
          <w:cols w:space="708"/>
          <w:titlePg/>
          <w:docGrid w:linePitch="360"/>
        </w:sectPr>
      </w:pPr>
      <w:r w:rsidRPr="00F048D7">
        <w:rPr>
          <w:rFonts w:eastAsia="Times New Roman" w:cs="Times New Roman"/>
          <w:b/>
          <w:bCs/>
          <w:sz w:val="36"/>
          <w:szCs w:val="24"/>
        </w:rPr>
        <w:br w:type="page"/>
      </w:r>
    </w:p>
    <w:p w:rsidR="00ED1753" w:rsidRPr="004619F2" w:rsidRDefault="00ED1753" w:rsidP="00264231">
      <w:pPr>
        <w:pStyle w:val="Ttulo2"/>
        <w:spacing w:line="240" w:lineRule="auto"/>
        <w:jc w:val="both"/>
        <w:rPr>
          <w:rFonts w:asciiTheme="minorHAnsi" w:hAnsiTheme="minorHAnsi"/>
          <w:color w:val="auto"/>
        </w:rPr>
      </w:pPr>
      <w:bookmarkStart w:id="1" w:name="_Toc440652018"/>
      <w:r w:rsidRPr="004619F2">
        <w:rPr>
          <w:rFonts w:asciiTheme="minorHAnsi" w:hAnsiTheme="minorHAnsi"/>
          <w:color w:val="auto"/>
        </w:rPr>
        <w:lastRenderedPageBreak/>
        <w:t>Artículo 74. Órganos Autónomos</w:t>
      </w:r>
      <w:bookmarkEnd w:id="1"/>
      <w:r w:rsidRPr="004619F2">
        <w:rPr>
          <w:rFonts w:asciiTheme="minorHAnsi" w:hAnsiTheme="minorHAnsi"/>
          <w:color w:val="auto"/>
        </w:rPr>
        <w:t xml:space="preserve"> </w:t>
      </w:r>
    </w:p>
    <w:p w:rsidR="00D80EA9" w:rsidRPr="004619F2" w:rsidRDefault="00ED1753" w:rsidP="008915C9">
      <w:pPr>
        <w:pStyle w:val="Ttulo3"/>
        <w:spacing w:line="240" w:lineRule="auto"/>
        <w:jc w:val="both"/>
        <w:rPr>
          <w:rFonts w:asciiTheme="minorHAnsi" w:hAnsiTheme="minorHAnsi"/>
          <w:color w:val="auto"/>
        </w:rPr>
      </w:pPr>
      <w:bookmarkStart w:id="2" w:name="_Toc440652019"/>
      <w:r w:rsidRPr="004619F2">
        <w:rPr>
          <w:rFonts w:asciiTheme="minorHAnsi" w:hAnsiTheme="minorHAnsi"/>
          <w:color w:val="auto"/>
        </w:rPr>
        <w:t xml:space="preserve">Fracción I. </w:t>
      </w:r>
      <w:r w:rsidR="00D80EA9" w:rsidRPr="004619F2">
        <w:rPr>
          <w:rFonts w:asciiTheme="minorHAnsi" w:hAnsiTheme="minorHAnsi"/>
          <w:color w:val="auto"/>
        </w:rPr>
        <w:t>Instituto Nacional Electoral</w:t>
      </w:r>
      <w:r w:rsidRPr="004619F2">
        <w:rPr>
          <w:rFonts w:asciiTheme="minorHAnsi" w:hAnsiTheme="minorHAnsi"/>
          <w:color w:val="auto"/>
        </w:rPr>
        <w:t xml:space="preserve"> </w:t>
      </w:r>
      <w:r w:rsidR="0067606E" w:rsidRPr="004619F2">
        <w:rPr>
          <w:rFonts w:asciiTheme="minorHAnsi" w:hAnsiTheme="minorHAnsi"/>
          <w:color w:val="auto"/>
        </w:rPr>
        <w:t xml:space="preserve">y </w:t>
      </w:r>
      <w:r w:rsidR="00D80EA9" w:rsidRPr="004619F2">
        <w:rPr>
          <w:rFonts w:asciiTheme="minorHAnsi" w:hAnsiTheme="minorHAnsi"/>
          <w:color w:val="auto"/>
        </w:rPr>
        <w:t>los Organismos Públicos Locales Electorales</w:t>
      </w:r>
      <w:r w:rsidRPr="004619F2">
        <w:rPr>
          <w:rFonts w:asciiTheme="minorHAnsi" w:hAnsiTheme="minorHAnsi"/>
          <w:color w:val="auto"/>
        </w:rPr>
        <w:t xml:space="preserve"> de las </w:t>
      </w:r>
      <w:r w:rsidR="0067606E" w:rsidRPr="004619F2">
        <w:rPr>
          <w:rFonts w:asciiTheme="minorHAnsi" w:hAnsiTheme="minorHAnsi"/>
          <w:color w:val="auto"/>
        </w:rPr>
        <w:t>E</w:t>
      </w:r>
      <w:r w:rsidRPr="004619F2">
        <w:rPr>
          <w:rFonts w:asciiTheme="minorHAnsi" w:hAnsiTheme="minorHAnsi"/>
          <w:color w:val="auto"/>
        </w:rPr>
        <w:t xml:space="preserve">ntidades </w:t>
      </w:r>
      <w:r w:rsidR="0067606E" w:rsidRPr="004619F2">
        <w:rPr>
          <w:rFonts w:asciiTheme="minorHAnsi" w:hAnsiTheme="minorHAnsi"/>
          <w:color w:val="auto"/>
        </w:rPr>
        <w:t>F</w:t>
      </w:r>
      <w:r w:rsidRPr="004619F2">
        <w:rPr>
          <w:rFonts w:asciiTheme="minorHAnsi" w:hAnsiTheme="minorHAnsi"/>
          <w:color w:val="auto"/>
        </w:rPr>
        <w:t>ederativas</w:t>
      </w:r>
      <w:bookmarkEnd w:id="2"/>
    </w:p>
    <w:p w:rsidR="00545124" w:rsidRPr="00F048D7" w:rsidRDefault="00545124" w:rsidP="00AC0AF8">
      <w:pPr>
        <w:spacing w:after="0" w:line="240" w:lineRule="auto"/>
        <w:jc w:val="both"/>
        <w:rPr>
          <w:rFonts w:eastAsia="Times New Roman" w:cs="Arial"/>
          <w:lang w:eastAsia="es-MX"/>
        </w:rPr>
      </w:pPr>
    </w:p>
    <w:p w:rsidR="00ED1753" w:rsidRPr="00264231" w:rsidRDefault="00ED1753" w:rsidP="00AC0AF8">
      <w:pPr>
        <w:spacing w:after="0" w:line="240" w:lineRule="auto"/>
        <w:jc w:val="both"/>
        <w:rPr>
          <w:rFonts w:eastAsia="Times New Roman" w:cs="Arial"/>
          <w:lang w:eastAsia="es-MX"/>
        </w:rPr>
      </w:pPr>
      <w:r w:rsidRPr="00264231">
        <w:rPr>
          <w:rFonts w:eastAsia="Times New Roman" w:cs="Arial"/>
          <w:lang w:eastAsia="es-MX"/>
        </w:rPr>
        <w:t xml:space="preserve">La reforma Constitucional del año 2014 en materia de transparencia, trajo como consecuencia un cambio importante respecto al esquema que inicialmente se tenía en México </w:t>
      </w:r>
      <w:r w:rsidR="00B96EBF">
        <w:rPr>
          <w:rFonts w:eastAsia="Times New Roman" w:cs="Arial"/>
          <w:lang w:eastAsia="es-MX"/>
        </w:rPr>
        <w:t>en</w:t>
      </w:r>
      <w:r w:rsidR="00B96EBF" w:rsidRPr="00264231">
        <w:rPr>
          <w:rFonts w:eastAsia="Times New Roman" w:cs="Arial"/>
          <w:lang w:eastAsia="es-MX"/>
        </w:rPr>
        <w:t xml:space="preserve"> </w:t>
      </w:r>
      <w:r w:rsidRPr="00264231">
        <w:rPr>
          <w:rFonts w:eastAsia="Times New Roman" w:cs="Arial"/>
          <w:lang w:eastAsia="es-MX"/>
        </w:rPr>
        <w:t xml:space="preserve">relación </w:t>
      </w:r>
      <w:r w:rsidR="00B96EBF">
        <w:rPr>
          <w:rFonts w:eastAsia="Times New Roman" w:cs="Arial"/>
          <w:lang w:eastAsia="es-MX"/>
        </w:rPr>
        <w:t>con</w:t>
      </w:r>
      <w:r w:rsidR="00B96EBF" w:rsidRPr="00264231">
        <w:rPr>
          <w:rFonts w:eastAsia="Times New Roman" w:cs="Arial"/>
          <w:lang w:eastAsia="es-MX"/>
        </w:rPr>
        <w:t xml:space="preserve"> </w:t>
      </w:r>
      <w:r w:rsidRPr="00264231">
        <w:rPr>
          <w:rFonts w:eastAsia="Times New Roman" w:cs="Arial"/>
          <w:lang w:eastAsia="es-MX"/>
        </w:rPr>
        <w:t xml:space="preserve">los sujetos obligados </w:t>
      </w:r>
      <w:r w:rsidR="00C119C4" w:rsidRPr="00264231">
        <w:rPr>
          <w:rFonts w:eastAsia="Times New Roman" w:cs="Arial"/>
          <w:lang w:eastAsia="es-MX"/>
        </w:rPr>
        <w:t xml:space="preserve">a </w:t>
      </w:r>
      <w:r w:rsidRPr="00264231">
        <w:rPr>
          <w:rFonts w:eastAsia="Times New Roman" w:cs="Arial"/>
          <w:lang w:eastAsia="es-MX"/>
        </w:rPr>
        <w:t>transparen</w:t>
      </w:r>
      <w:r w:rsidR="00C119C4" w:rsidRPr="00264231">
        <w:rPr>
          <w:rFonts w:eastAsia="Times New Roman" w:cs="Arial"/>
          <w:lang w:eastAsia="es-MX"/>
        </w:rPr>
        <w:t xml:space="preserve">tar y garantizar el </w:t>
      </w:r>
      <w:r w:rsidRPr="00264231">
        <w:rPr>
          <w:rFonts w:eastAsia="Times New Roman" w:cs="Arial"/>
          <w:lang w:eastAsia="es-MX"/>
        </w:rPr>
        <w:t>acceso a la información</w:t>
      </w:r>
      <w:r w:rsidR="00C119C4" w:rsidRPr="00264231">
        <w:rPr>
          <w:rFonts w:eastAsia="Times New Roman" w:cs="Arial"/>
          <w:lang w:eastAsia="es-MX"/>
        </w:rPr>
        <w:t xml:space="preserve"> pública</w:t>
      </w:r>
      <w:r w:rsidRPr="00264231">
        <w:rPr>
          <w:rFonts w:eastAsia="Times New Roman" w:cs="Arial"/>
          <w:lang w:eastAsia="es-MX"/>
        </w:rPr>
        <w:t xml:space="preserve">, </w:t>
      </w:r>
      <w:r w:rsidR="00C119C4" w:rsidRPr="00264231">
        <w:rPr>
          <w:rFonts w:eastAsia="Times New Roman" w:cs="Arial"/>
          <w:lang w:eastAsia="es-MX"/>
        </w:rPr>
        <w:t>toda vez</w:t>
      </w:r>
      <w:r w:rsidRPr="00264231">
        <w:rPr>
          <w:rFonts w:eastAsia="Times New Roman" w:cs="Arial"/>
          <w:lang w:eastAsia="es-MX"/>
        </w:rPr>
        <w:t xml:space="preserve"> que hasta antes de </w:t>
      </w:r>
      <w:r w:rsidR="00264231">
        <w:rPr>
          <w:rFonts w:eastAsia="Times New Roman" w:cs="Arial"/>
          <w:lang w:eastAsia="es-MX"/>
        </w:rPr>
        <w:t>dicha</w:t>
      </w:r>
      <w:r w:rsidR="00264231" w:rsidRPr="00264231">
        <w:rPr>
          <w:rFonts w:eastAsia="Times New Roman" w:cs="Arial"/>
          <w:lang w:eastAsia="es-MX"/>
        </w:rPr>
        <w:t xml:space="preserve"> </w:t>
      </w:r>
      <w:r w:rsidRPr="00264231">
        <w:rPr>
          <w:rFonts w:eastAsia="Times New Roman" w:cs="Arial"/>
          <w:lang w:eastAsia="es-MX"/>
        </w:rPr>
        <w:t>reforma y de la expedición de la Ley General</w:t>
      </w:r>
      <w:r w:rsidR="00264231">
        <w:rPr>
          <w:rFonts w:eastAsia="Times New Roman" w:cs="Arial"/>
          <w:lang w:eastAsia="es-MX"/>
        </w:rPr>
        <w:t>,</w:t>
      </w:r>
      <w:r w:rsidRPr="00264231">
        <w:rPr>
          <w:rFonts w:eastAsia="Times New Roman" w:cs="Arial"/>
          <w:lang w:eastAsia="es-MX"/>
        </w:rPr>
        <w:t xml:space="preserve"> los partidos políticos no eran sujetos obligados directos en materia de transparencia, pues </w:t>
      </w:r>
      <w:r w:rsidR="00B96EBF" w:rsidRPr="00264231">
        <w:rPr>
          <w:rFonts w:eastAsia="Times New Roman" w:cs="Arial"/>
          <w:lang w:eastAsia="es-MX"/>
        </w:rPr>
        <w:t>s</w:t>
      </w:r>
      <w:r w:rsidR="00B96EBF">
        <w:rPr>
          <w:rFonts w:eastAsia="Times New Roman" w:cs="Arial"/>
          <w:lang w:eastAsia="es-MX"/>
        </w:rPr>
        <w:t>ó</w:t>
      </w:r>
      <w:r w:rsidR="00B96EBF" w:rsidRPr="00264231">
        <w:rPr>
          <w:rFonts w:eastAsia="Times New Roman" w:cs="Arial"/>
          <w:lang w:eastAsia="es-MX"/>
        </w:rPr>
        <w:t xml:space="preserve">lo </w:t>
      </w:r>
      <w:r w:rsidRPr="00264231">
        <w:rPr>
          <w:rFonts w:eastAsia="Times New Roman" w:cs="Arial"/>
          <w:lang w:eastAsia="es-MX"/>
        </w:rPr>
        <w:t xml:space="preserve">se podía acceder a su información mediante el </w:t>
      </w:r>
      <w:r w:rsidR="00616CEA" w:rsidRPr="00264231">
        <w:rPr>
          <w:rFonts w:eastAsia="Times New Roman" w:cs="Arial"/>
          <w:lang w:eastAsia="es-MX"/>
        </w:rPr>
        <w:t>I</w:t>
      </w:r>
      <w:r w:rsidRPr="00264231">
        <w:rPr>
          <w:rFonts w:eastAsia="Times New Roman" w:cs="Arial"/>
          <w:lang w:eastAsia="es-MX"/>
        </w:rPr>
        <w:t>nstituto Nacional Electoral (INE)</w:t>
      </w:r>
      <w:r w:rsidR="00B96EBF">
        <w:rPr>
          <w:rFonts w:eastAsia="Times New Roman" w:cs="Arial"/>
          <w:lang w:eastAsia="es-MX"/>
        </w:rPr>
        <w:t>, con algunas excepciones, como el Distrito Federal</w:t>
      </w:r>
      <w:r w:rsidR="004619F2">
        <w:rPr>
          <w:rFonts w:eastAsia="Times New Roman" w:cs="Arial"/>
          <w:lang w:eastAsia="es-MX"/>
        </w:rPr>
        <w:t>.</w:t>
      </w:r>
    </w:p>
    <w:p w:rsidR="00264231" w:rsidRDefault="00264231" w:rsidP="00AC0AF8">
      <w:pPr>
        <w:spacing w:after="0" w:line="240" w:lineRule="auto"/>
        <w:jc w:val="both"/>
        <w:rPr>
          <w:rFonts w:eastAsia="Times New Roman" w:cs="Arial"/>
          <w:lang w:eastAsia="es-MX"/>
        </w:rPr>
      </w:pPr>
    </w:p>
    <w:p w:rsidR="00ED1753" w:rsidRPr="00264231" w:rsidRDefault="00ED1753" w:rsidP="00AC0AF8">
      <w:pPr>
        <w:spacing w:after="0" w:line="240" w:lineRule="auto"/>
        <w:jc w:val="both"/>
        <w:rPr>
          <w:rFonts w:eastAsia="Times New Roman" w:cs="Arial"/>
          <w:lang w:eastAsia="es-MX"/>
        </w:rPr>
      </w:pPr>
      <w:r w:rsidRPr="009F433D">
        <w:rPr>
          <w:rFonts w:eastAsia="Times New Roman" w:cs="Arial"/>
          <w:lang w:eastAsia="es-MX"/>
        </w:rPr>
        <w:t xml:space="preserve">Por otra parte, la reforma constitucional en materia político electoral </w:t>
      </w:r>
      <w:r w:rsidR="00B96EBF">
        <w:rPr>
          <w:rFonts w:eastAsia="Times New Roman" w:cs="Arial"/>
          <w:lang w:eastAsia="es-MX"/>
        </w:rPr>
        <w:t xml:space="preserve">también </w:t>
      </w:r>
      <w:r w:rsidRPr="009F433D">
        <w:rPr>
          <w:rFonts w:eastAsia="Times New Roman" w:cs="Arial"/>
          <w:lang w:eastAsia="es-MX"/>
        </w:rPr>
        <w:t xml:space="preserve">de 2014, </w:t>
      </w:r>
      <w:r w:rsidR="00487C1F" w:rsidRPr="00024F6A">
        <w:rPr>
          <w:rFonts w:eastAsia="Times New Roman" w:cs="Arial"/>
          <w:lang w:eastAsia="es-MX"/>
        </w:rPr>
        <w:t>consideró la</w:t>
      </w:r>
      <w:r w:rsidRPr="00264231">
        <w:rPr>
          <w:rFonts w:eastAsia="Times New Roman" w:cs="Arial"/>
          <w:lang w:eastAsia="es-MX"/>
        </w:rPr>
        <w:t xml:space="preserve"> incorpor</w:t>
      </w:r>
      <w:r w:rsidR="00487C1F" w:rsidRPr="00264231">
        <w:rPr>
          <w:rFonts w:eastAsia="Times New Roman" w:cs="Arial"/>
          <w:lang w:eastAsia="es-MX"/>
        </w:rPr>
        <w:t>aci</w:t>
      </w:r>
      <w:r w:rsidRPr="00264231">
        <w:rPr>
          <w:rFonts w:eastAsia="Times New Roman" w:cs="Arial"/>
          <w:lang w:eastAsia="es-MX"/>
        </w:rPr>
        <w:t>ó</w:t>
      </w:r>
      <w:r w:rsidR="00487C1F" w:rsidRPr="00264231">
        <w:rPr>
          <w:rFonts w:eastAsia="Times New Roman" w:cs="Arial"/>
          <w:lang w:eastAsia="es-MX"/>
        </w:rPr>
        <w:t>n</w:t>
      </w:r>
      <w:r w:rsidRPr="00264231">
        <w:rPr>
          <w:rFonts w:eastAsia="Times New Roman" w:cs="Arial"/>
          <w:lang w:eastAsia="es-MX"/>
        </w:rPr>
        <w:t xml:space="preserve"> </w:t>
      </w:r>
      <w:r w:rsidR="00B96EBF">
        <w:rPr>
          <w:rFonts w:eastAsia="Times New Roman" w:cs="Arial"/>
          <w:lang w:eastAsia="es-MX"/>
        </w:rPr>
        <w:t xml:space="preserve">de los partidos políticos como sujetos obligados </w:t>
      </w:r>
      <w:r w:rsidRPr="009F433D">
        <w:rPr>
          <w:rFonts w:eastAsia="Times New Roman" w:cs="Arial"/>
          <w:lang w:eastAsia="es-MX"/>
        </w:rPr>
        <w:t xml:space="preserve">como principio rector de la función electoral </w:t>
      </w:r>
      <w:r w:rsidR="00487C1F" w:rsidRPr="00024F6A">
        <w:rPr>
          <w:rFonts w:eastAsia="Times New Roman" w:cs="Arial"/>
          <w:lang w:eastAsia="es-MX"/>
        </w:rPr>
        <w:t xml:space="preserve">de </w:t>
      </w:r>
      <w:r w:rsidRPr="00024F6A">
        <w:rPr>
          <w:rFonts w:eastAsia="Times New Roman" w:cs="Arial"/>
          <w:lang w:eastAsia="es-MX"/>
        </w:rPr>
        <w:t>la “máxima publicidad”</w:t>
      </w:r>
      <w:r w:rsidR="00625842">
        <w:rPr>
          <w:rFonts w:eastAsia="Times New Roman" w:cs="Arial"/>
          <w:lang w:eastAsia="es-MX"/>
        </w:rPr>
        <w:t>,</w:t>
      </w:r>
      <w:r w:rsidRPr="009F433D">
        <w:rPr>
          <w:rFonts w:eastAsia="Times New Roman" w:cs="Arial"/>
          <w:lang w:eastAsia="es-MX"/>
        </w:rPr>
        <w:t xml:space="preserve"> </w:t>
      </w:r>
      <w:r w:rsidRPr="00024F6A">
        <w:rPr>
          <w:rFonts w:eastAsia="Times New Roman" w:cs="Arial"/>
          <w:lang w:eastAsia="es-MX"/>
        </w:rPr>
        <w:t>que como es sabido</w:t>
      </w:r>
      <w:r w:rsidRPr="00264231">
        <w:rPr>
          <w:rFonts w:eastAsia="Times New Roman" w:cs="Arial"/>
          <w:lang w:eastAsia="es-MX"/>
        </w:rPr>
        <w:t xml:space="preserve"> se trata de un principio constitucional </w:t>
      </w:r>
      <w:r w:rsidR="00CC0ED2" w:rsidRPr="00264231">
        <w:rPr>
          <w:rFonts w:eastAsia="Times New Roman" w:cs="Arial"/>
          <w:lang w:eastAsia="es-MX"/>
        </w:rPr>
        <w:t xml:space="preserve">establecido </w:t>
      </w:r>
      <w:r w:rsidRPr="00264231">
        <w:rPr>
          <w:rFonts w:eastAsia="Times New Roman" w:cs="Arial"/>
          <w:lang w:eastAsia="es-MX"/>
        </w:rPr>
        <w:t>en el artículo 6º de la Constitución Política de los Estados Unidos Mexicanos vinculado con el acceso a la información en poder de las instituciones y dependencias públicas o cualquiera que ejerza o reciba recursos públicos.</w:t>
      </w:r>
    </w:p>
    <w:p w:rsidR="00B96EBF" w:rsidRDefault="00B96EBF" w:rsidP="00AC0AF8">
      <w:pPr>
        <w:spacing w:after="0" w:line="240" w:lineRule="auto"/>
        <w:jc w:val="both"/>
        <w:rPr>
          <w:rFonts w:eastAsia="Times New Roman" w:cs="Arial"/>
          <w:lang w:eastAsia="es-MX"/>
        </w:rPr>
      </w:pPr>
    </w:p>
    <w:p w:rsidR="00ED1753" w:rsidRPr="00264231" w:rsidRDefault="00ED1753" w:rsidP="00AC0AF8">
      <w:pPr>
        <w:spacing w:after="0" w:line="240" w:lineRule="auto"/>
        <w:jc w:val="both"/>
        <w:rPr>
          <w:rFonts w:eastAsia="Times New Roman" w:cs="Arial"/>
          <w:lang w:eastAsia="es-MX"/>
        </w:rPr>
      </w:pPr>
      <w:r w:rsidRPr="009F433D">
        <w:rPr>
          <w:rFonts w:eastAsia="Times New Roman" w:cs="Arial"/>
          <w:lang w:eastAsia="es-MX"/>
        </w:rPr>
        <w:t>La máxima publicidad</w:t>
      </w:r>
      <w:r w:rsidR="00C119C4" w:rsidRPr="00024F6A">
        <w:rPr>
          <w:rFonts w:eastAsia="Times New Roman" w:cs="Arial"/>
          <w:lang w:eastAsia="es-MX"/>
        </w:rPr>
        <w:t>,</w:t>
      </w:r>
      <w:r w:rsidRPr="00024F6A">
        <w:rPr>
          <w:rFonts w:eastAsia="Times New Roman" w:cs="Arial"/>
          <w:lang w:eastAsia="es-MX"/>
        </w:rPr>
        <w:t xml:space="preserve"> como principio constitucional rector de la función electora</w:t>
      </w:r>
      <w:r w:rsidR="00C119C4" w:rsidRPr="00264231">
        <w:rPr>
          <w:rFonts w:eastAsia="Times New Roman" w:cs="Arial"/>
          <w:lang w:eastAsia="es-MX"/>
        </w:rPr>
        <w:t>,</w:t>
      </w:r>
      <w:r w:rsidRPr="00264231">
        <w:rPr>
          <w:rFonts w:eastAsia="Times New Roman" w:cs="Arial"/>
          <w:lang w:eastAsia="es-MX"/>
        </w:rPr>
        <w:t xml:space="preserve"> se refiere a que las autoridades electorales en el ejercicio de sus atribuciones</w:t>
      </w:r>
      <w:r w:rsidR="00487C1F" w:rsidRPr="00264231">
        <w:rPr>
          <w:rFonts w:eastAsia="Times New Roman" w:cs="Arial"/>
          <w:lang w:eastAsia="es-MX"/>
        </w:rPr>
        <w:t>,</w:t>
      </w:r>
      <w:r w:rsidRPr="00264231">
        <w:rPr>
          <w:rFonts w:eastAsia="Times New Roman" w:cs="Arial"/>
          <w:lang w:eastAsia="es-MX"/>
        </w:rPr>
        <w:t xml:space="preserve"> específicamente para el caso que nos ocupa, el INE y los Organismos Públicos Locales Electorales (OPLE) tienen la obligación de poner a disposición de las personas la información relevante que generen sin que tenga que mediar una solicitud de información expresa para ello.</w:t>
      </w:r>
    </w:p>
    <w:p w:rsidR="00264231" w:rsidRDefault="00264231" w:rsidP="00AC0AF8">
      <w:pPr>
        <w:spacing w:after="0" w:line="240" w:lineRule="auto"/>
        <w:jc w:val="both"/>
        <w:rPr>
          <w:rFonts w:eastAsia="Times New Roman" w:cs="Arial"/>
          <w:lang w:eastAsia="es-MX"/>
        </w:rPr>
      </w:pPr>
    </w:p>
    <w:p w:rsidR="00ED1753" w:rsidRPr="00264231" w:rsidRDefault="00ED1753" w:rsidP="00AC0AF8">
      <w:pPr>
        <w:spacing w:after="0" w:line="240" w:lineRule="auto"/>
        <w:jc w:val="both"/>
        <w:rPr>
          <w:rFonts w:eastAsia="Times New Roman" w:cs="Arial"/>
          <w:lang w:eastAsia="es-MX"/>
        </w:rPr>
      </w:pPr>
      <w:r w:rsidRPr="009F433D">
        <w:rPr>
          <w:rFonts w:eastAsia="Times New Roman" w:cs="Arial"/>
          <w:lang w:eastAsia="es-MX"/>
        </w:rPr>
        <w:t>Es decir, las autoridades el</w:t>
      </w:r>
      <w:r w:rsidRPr="00024F6A">
        <w:rPr>
          <w:rFonts w:eastAsia="Times New Roman" w:cs="Arial"/>
          <w:lang w:eastAsia="es-MX"/>
        </w:rPr>
        <w:t>ectorales realizan una importante función del Estado como lo es la organización de las elecciones, en este sentido deben rend</w:t>
      </w:r>
      <w:r w:rsidRPr="00264231">
        <w:rPr>
          <w:rFonts w:eastAsia="Times New Roman" w:cs="Arial"/>
          <w:lang w:eastAsia="es-MX"/>
        </w:rPr>
        <w:t>ir cuentas a la sociedad sobre su actuar, el desempeño de sus funciones y las actividades que realizan durante las diferentes etapas de los procesos electorales, ya que esto puede incentivar la participación ciudadana puesto que entre mayor sea la transparencia, mayor credibil</w:t>
      </w:r>
      <w:r w:rsidR="00487C1F" w:rsidRPr="00264231">
        <w:rPr>
          <w:rFonts w:eastAsia="Times New Roman" w:cs="Arial"/>
          <w:lang w:eastAsia="es-MX"/>
        </w:rPr>
        <w:t>i</w:t>
      </w:r>
      <w:r w:rsidRPr="00264231">
        <w:rPr>
          <w:rFonts w:eastAsia="Times New Roman" w:cs="Arial"/>
          <w:lang w:eastAsia="es-MX"/>
        </w:rPr>
        <w:t>dad habrá en las instituciones electorales.</w:t>
      </w:r>
    </w:p>
    <w:p w:rsidR="00625842" w:rsidRDefault="00625842" w:rsidP="00AC0AF8">
      <w:pPr>
        <w:spacing w:after="0" w:line="240" w:lineRule="auto"/>
        <w:jc w:val="both"/>
        <w:rPr>
          <w:rFonts w:eastAsia="Times New Roman" w:cs="Arial"/>
          <w:lang w:eastAsia="es-MX"/>
        </w:rPr>
      </w:pPr>
    </w:p>
    <w:p w:rsidR="00ED1753" w:rsidRDefault="00CC0ED2" w:rsidP="00AC0AF8">
      <w:pPr>
        <w:spacing w:after="0" w:line="240" w:lineRule="auto"/>
        <w:jc w:val="both"/>
        <w:rPr>
          <w:rFonts w:eastAsia="Times New Roman" w:cs="Arial"/>
          <w:lang w:eastAsia="es-MX"/>
        </w:rPr>
      </w:pPr>
      <w:r w:rsidRPr="009F433D">
        <w:rPr>
          <w:rFonts w:eastAsia="Times New Roman" w:cs="Arial"/>
          <w:lang w:eastAsia="es-MX"/>
        </w:rPr>
        <w:t xml:space="preserve">Derivado </w:t>
      </w:r>
      <w:r w:rsidR="00ED1753" w:rsidRPr="00024F6A">
        <w:rPr>
          <w:rFonts w:eastAsia="Times New Roman" w:cs="Arial"/>
          <w:lang w:eastAsia="es-MX"/>
        </w:rPr>
        <w:t>del esquema con motivo de la expedición de la Ley General</w:t>
      </w:r>
      <w:r w:rsidRPr="00024F6A">
        <w:rPr>
          <w:rFonts w:eastAsia="Times New Roman" w:cs="Arial"/>
          <w:lang w:eastAsia="es-MX"/>
        </w:rPr>
        <w:t>,</w:t>
      </w:r>
      <w:r w:rsidR="00ED1753" w:rsidRPr="00264231">
        <w:rPr>
          <w:rFonts w:cs="Arial"/>
          <w:lang w:val="es-ES"/>
        </w:rPr>
        <w:t xml:space="preserve"> e</w:t>
      </w:r>
      <w:r w:rsidR="00E564BE" w:rsidRPr="00264231">
        <w:rPr>
          <w:rFonts w:cs="Arial"/>
          <w:lang w:val="es-ES"/>
        </w:rPr>
        <w:t>n este apartado se</w:t>
      </w:r>
      <w:r w:rsidR="00ED1753" w:rsidRPr="00264231">
        <w:rPr>
          <w:rFonts w:cs="Arial"/>
          <w:lang w:val="es-ES"/>
        </w:rPr>
        <w:t xml:space="preserve"> desarrolla</w:t>
      </w:r>
      <w:r w:rsidR="00E564BE" w:rsidRPr="00264231">
        <w:rPr>
          <w:rFonts w:cs="Arial"/>
          <w:lang w:val="es-ES"/>
        </w:rPr>
        <w:t>n</w:t>
      </w:r>
      <w:r w:rsidR="00ED1753" w:rsidRPr="00264231">
        <w:rPr>
          <w:rFonts w:cs="Arial"/>
          <w:lang w:val="es-ES"/>
        </w:rPr>
        <w:t xml:space="preserve"> los criterios sustantivos de contenido, criterios de actualización de la información, criterios de c</w:t>
      </w:r>
      <w:r w:rsidR="00487C1F" w:rsidRPr="00264231">
        <w:rPr>
          <w:rFonts w:cs="Arial"/>
          <w:lang w:val="es-ES"/>
        </w:rPr>
        <w:t>onfiabil</w:t>
      </w:r>
      <w:r w:rsidR="00ED1753" w:rsidRPr="00264231">
        <w:rPr>
          <w:rFonts w:cs="Arial"/>
          <w:lang w:val="es-ES"/>
        </w:rPr>
        <w:t xml:space="preserve">idad y criterios de formato que deberán </w:t>
      </w:r>
      <w:r w:rsidRPr="00264231">
        <w:rPr>
          <w:rFonts w:cs="Arial"/>
          <w:lang w:val="es-ES"/>
        </w:rPr>
        <w:t xml:space="preserve">publicar </w:t>
      </w:r>
      <w:r w:rsidR="00ED1753" w:rsidRPr="00264231">
        <w:rPr>
          <w:rFonts w:cs="Arial"/>
          <w:lang w:val="es-ES"/>
        </w:rPr>
        <w:t xml:space="preserve">tanto el </w:t>
      </w:r>
      <w:r w:rsidRPr="00264231">
        <w:rPr>
          <w:rFonts w:cs="Arial"/>
          <w:lang w:val="es-ES"/>
        </w:rPr>
        <w:t>Instituto Nacional Electoral (</w:t>
      </w:r>
      <w:r w:rsidR="00ED1753" w:rsidRPr="00264231">
        <w:rPr>
          <w:rFonts w:cs="Arial"/>
          <w:lang w:val="es-ES"/>
        </w:rPr>
        <w:t>I</w:t>
      </w:r>
      <w:r w:rsidR="00487C1F" w:rsidRPr="00264231">
        <w:rPr>
          <w:rFonts w:cs="Arial"/>
          <w:lang w:val="es-ES"/>
        </w:rPr>
        <w:t>NE</w:t>
      </w:r>
      <w:r w:rsidRPr="00264231">
        <w:rPr>
          <w:rFonts w:cs="Arial"/>
          <w:lang w:val="es-ES"/>
        </w:rPr>
        <w:t>)</w:t>
      </w:r>
      <w:r w:rsidR="00487C1F" w:rsidRPr="00264231">
        <w:rPr>
          <w:rFonts w:cs="Arial"/>
          <w:lang w:val="es-ES"/>
        </w:rPr>
        <w:t xml:space="preserve"> como</w:t>
      </w:r>
      <w:r w:rsidR="00ED1753" w:rsidRPr="00264231">
        <w:rPr>
          <w:rFonts w:cs="Arial"/>
          <w:lang w:val="es-ES"/>
        </w:rPr>
        <w:t xml:space="preserve"> los</w:t>
      </w:r>
      <w:r w:rsidRPr="00264231">
        <w:rPr>
          <w:rFonts w:cs="Arial"/>
          <w:lang w:val="es-ES"/>
        </w:rPr>
        <w:t xml:space="preserve"> Organismos Públicos Locales Electorales</w:t>
      </w:r>
      <w:r w:rsidR="00ED1753" w:rsidRPr="00264231">
        <w:rPr>
          <w:rFonts w:cs="Arial"/>
          <w:lang w:val="es-ES"/>
        </w:rPr>
        <w:t xml:space="preserve"> </w:t>
      </w:r>
      <w:r w:rsidRPr="00264231">
        <w:rPr>
          <w:rFonts w:cs="Arial"/>
          <w:lang w:val="es-ES"/>
        </w:rPr>
        <w:t>(</w:t>
      </w:r>
      <w:r w:rsidR="00ED1753" w:rsidRPr="00264231">
        <w:rPr>
          <w:rFonts w:cs="Arial"/>
          <w:lang w:val="es-ES"/>
        </w:rPr>
        <w:t>O</w:t>
      </w:r>
      <w:r w:rsidR="00487C1F" w:rsidRPr="00264231">
        <w:rPr>
          <w:rFonts w:cs="Arial"/>
          <w:lang w:val="es-ES"/>
        </w:rPr>
        <w:t>PLE</w:t>
      </w:r>
      <w:r w:rsidRPr="00264231">
        <w:rPr>
          <w:rFonts w:cs="Arial"/>
          <w:lang w:val="es-ES"/>
        </w:rPr>
        <w:t>)</w:t>
      </w:r>
      <w:r w:rsidR="00ED1753" w:rsidRPr="00264231">
        <w:rPr>
          <w:rFonts w:cs="Arial"/>
          <w:lang w:val="es-ES"/>
        </w:rPr>
        <w:t xml:space="preserve"> para poder cumplir con sus </w:t>
      </w:r>
      <w:r w:rsidR="00CE64EA" w:rsidRPr="00264231">
        <w:rPr>
          <w:rFonts w:cs="Arial"/>
          <w:lang w:val="es-ES"/>
        </w:rPr>
        <w:t>O</w:t>
      </w:r>
      <w:r w:rsidR="00ED1753" w:rsidRPr="00264231">
        <w:rPr>
          <w:rFonts w:cs="Arial"/>
          <w:lang w:val="es-ES"/>
        </w:rPr>
        <w:t xml:space="preserve">bligaciones de </w:t>
      </w:r>
      <w:r w:rsidR="00CE64EA" w:rsidRPr="00264231">
        <w:rPr>
          <w:rFonts w:cs="Arial"/>
          <w:lang w:val="es-ES"/>
        </w:rPr>
        <w:t>T</w:t>
      </w:r>
      <w:r w:rsidR="00ED1753" w:rsidRPr="00264231">
        <w:rPr>
          <w:rFonts w:cs="Arial"/>
          <w:lang w:val="es-ES"/>
        </w:rPr>
        <w:t xml:space="preserve">ransparencia </w:t>
      </w:r>
      <w:r w:rsidR="00CE64EA" w:rsidRPr="00264231">
        <w:rPr>
          <w:rFonts w:cs="Arial"/>
          <w:lang w:val="es-ES"/>
        </w:rPr>
        <w:t>E</w:t>
      </w:r>
      <w:r w:rsidR="00ED1753" w:rsidRPr="00264231">
        <w:rPr>
          <w:rFonts w:cs="Arial"/>
          <w:lang w:val="es-ES"/>
        </w:rPr>
        <w:t>spec</w:t>
      </w:r>
      <w:r w:rsidR="00487C1F" w:rsidRPr="00264231">
        <w:rPr>
          <w:rFonts w:cs="Arial"/>
          <w:lang w:val="es-ES"/>
        </w:rPr>
        <w:t>í</w:t>
      </w:r>
      <w:r w:rsidR="00ED1753" w:rsidRPr="00264231">
        <w:rPr>
          <w:rFonts w:cs="Arial"/>
          <w:lang w:val="es-ES"/>
        </w:rPr>
        <w:t>ficas que se encuentran contenidas en el artículo 74</w:t>
      </w:r>
      <w:r w:rsidR="00E97394" w:rsidRPr="00264231">
        <w:rPr>
          <w:rFonts w:cs="Arial"/>
          <w:lang w:val="es-ES"/>
        </w:rPr>
        <w:t>,</w:t>
      </w:r>
      <w:r w:rsidR="00ED1753" w:rsidRPr="00264231">
        <w:rPr>
          <w:rFonts w:cs="Arial"/>
          <w:lang w:val="es-ES"/>
        </w:rPr>
        <w:t xml:space="preserve"> fracción I de la Ley General</w:t>
      </w:r>
      <w:r w:rsidR="00E564BE" w:rsidRPr="00264231">
        <w:rPr>
          <w:rFonts w:eastAsia="Times New Roman" w:cs="Arial"/>
          <w:lang w:eastAsia="es-MX"/>
        </w:rPr>
        <w:t>, que a la letra dicen:</w:t>
      </w:r>
    </w:p>
    <w:p w:rsidR="00264231" w:rsidRPr="009F433D" w:rsidRDefault="00264231" w:rsidP="00AC0AF8">
      <w:pPr>
        <w:spacing w:after="0" w:line="240" w:lineRule="auto"/>
        <w:jc w:val="both"/>
        <w:rPr>
          <w:rFonts w:eastAsia="Times New Roman" w:cs="Arial"/>
          <w:lang w:eastAsia="es-MX"/>
        </w:rPr>
      </w:pPr>
    </w:p>
    <w:p w:rsidR="00D80EA9" w:rsidRDefault="00D80EA9" w:rsidP="00264231">
      <w:pPr>
        <w:spacing w:after="0" w:line="240" w:lineRule="auto"/>
        <w:ind w:left="567" w:right="333"/>
        <w:jc w:val="both"/>
        <w:rPr>
          <w:rFonts w:eastAsia="Times New Roman" w:cs="Arial"/>
          <w:i/>
          <w:lang w:eastAsia="es-MX"/>
        </w:rPr>
      </w:pPr>
      <w:r w:rsidRPr="00024F6A">
        <w:rPr>
          <w:rFonts w:eastAsia="Times New Roman" w:cs="Arial"/>
          <w:b/>
          <w:bCs/>
          <w:i/>
          <w:lang w:eastAsia="es-MX"/>
        </w:rPr>
        <w:t xml:space="preserve">Artículo 74. </w:t>
      </w:r>
      <w:r w:rsidRPr="00024F6A">
        <w:rPr>
          <w:rFonts w:eastAsia="Times New Roman" w:cs="Arial"/>
          <w:i/>
          <w:lang w:eastAsia="es-MX"/>
        </w:rPr>
        <w:t>Además de lo señalado en el artículo 70 de la presente Ley, los órganos autónomos deberán poner a disposición del público y actualizar la siguiente información:</w:t>
      </w:r>
    </w:p>
    <w:p w:rsidR="004E0315" w:rsidRPr="009F433D" w:rsidRDefault="004E0315" w:rsidP="00264231">
      <w:pPr>
        <w:spacing w:after="0" w:line="240" w:lineRule="auto"/>
        <w:ind w:left="567" w:right="333"/>
        <w:jc w:val="both"/>
        <w:rPr>
          <w:rFonts w:eastAsia="Times New Roman" w:cs="Arial"/>
          <w:i/>
          <w:lang w:eastAsia="es-MX"/>
        </w:rPr>
      </w:pPr>
    </w:p>
    <w:p w:rsidR="00D80EA9" w:rsidRPr="00024F6A" w:rsidRDefault="00D80EA9" w:rsidP="00264231">
      <w:pPr>
        <w:pStyle w:val="Prrafodelista"/>
        <w:numPr>
          <w:ilvl w:val="0"/>
          <w:numId w:val="2"/>
        </w:numPr>
        <w:spacing w:after="0" w:line="240" w:lineRule="auto"/>
        <w:ind w:right="333" w:hanging="229"/>
        <w:jc w:val="both"/>
        <w:rPr>
          <w:rFonts w:eastAsia="Times New Roman" w:cs="Arial"/>
          <w:i/>
        </w:rPr>
      </w:pPr>
      <w:r w:rsidRPr="00024F6A">
        <w:rPr>
          <w:rFonts w:eastAsia="Times New Roman" w:cs="Arial"/>
          <w:i/>
        </w:rPr>
        <w:t>Instituto Nacional Electoral y organismos públicos locales electorales de las Entidades Federativas:</w:t>
      </w:r>
    </w:p>
    <w:p w:rsidR="00122A7B" w:rsidRPr="00264231" w:rsidRDefault="00122A7B" w:rsidP="00AC0AF8">
      <w:pPr>
        <w:spacing w:after="0" w:line="240" w:lineRule="auto"/>
        <w:jc w:val="both"/>
        <w:rPr>
          <w:rFonts w:eastAsia="Times New Roman" w:cs="Arial"/>
        </w:rPr>
      </w:pPr>
    </w:p>
    <w:p w:rsidR="004619F2" w:rsidRDefault="00CE64EA" w:rsidP="004619F2">
      <w:pPr>
        <w:spacing w:after="0" w:line="240" w:lineRule="auto"/>
        <w:jc w:val="both"/>
        <w:rPr>
          <w:rFonts w:eastAsia="Times New Roman" w:cs="Arial"/>
        </w:rPr>
      </w:pPr>
      <w:r w:rsidRPr="00264231">
        <w:rPr>
          <w:rFonts w:eastAsia="Times New Roman" w:cs="Arial"/>
        </w:rPr>
        <w:t>El catálogo de la información a publicar se encuentra detallado a través de los 14 incisos contenidos en esta fracción</w:t>
      </w:r>
      <w:r w:rsidR="00F76815" w:rsidRPr="00264231">
        <w:rPr>
          <w:rFonts w:eastAsia="Times New Roman" w:cs="Arial"/>
        </w:rPr>
        <w:t xml:space="preserve"> </w:t>
      </w:r>
      <w:r w:rsidR="004E0315">
        <w:rPr>
          <w:rFonts w:eastAsia="Times New Roman" w:cs="Arial"/>
        </w:rPr>
        <w:t xml:space="preserve">y </w:t>
      </w:r>
      <w:r w:rsidR="00F76815" w:rsidRPr="009F433D">
        <w:rPr>
          <w:rFonts w:eastAsia="Times New Roman" w:cs="Arial"/>
        </w:rPr>
        <w:t>es el siguiente:</w:t>
      </w:r>
      <w:r w:rsidRPr="00024F6A">
        <w:rPr>
          <w:rFonts w:eastAsia="Times New Roman" w:cs="Arial"/>
        </w:rPr>
        <w:t xml:space="preserve"> </w:t>
      </w:r>
      <w:bookmarkStart w:id="3" w:name="_Toc440652020"/>
    </w:p>
    <w:p w:rsidR="004619F2" w:rsidRDefault="004619F2" w:rsidP="004619F2">
      <w:pPr>
        <w:spacing w:after="0" w:line="240" w:lineRule="auto"/>
        <w:jc w:val="both"/>
        <w:rPr>
          <w:rFonts w:eastAsia="Times New Roman" w:cs="Arial"/>
        </w:rPr>
      </w:pPr>
    </w:p>
    <w:p w:rsidR="00D80EA9" w:rsidRPr="008431ED" w:rsidRDefault="00D80EA9" w:rsidP="008431ED">
      <w:pPr>
        <w:pStyle w:val="Prrafodelista"/>
        <w:numPr>
          <w:ilvl w:val="0"/>
          <w:numId w:val="47"/>
        </w:numPr>
        <w:spacing w:after="0" w:line="240" w:lineRule="auto"/>
        <w:jc w:val="both"/>
      </w:pPr>
      <w:r w:rsidRPr="008431ED">
        <w:t>Los listados de partidos políticos, asociaciones y agrupaciones políticas o de ciudadanos</w:t>
      </w:r>
      <w:r w:rsidR="004E0315" w:rsidRPr="008431ED">
        <w:t xml:space="preserve"> </w:t>
      </w:r>
      <w:r w:rsidRPr="008431ED">
        <w:t>registrados ante la autoridad electoral</w:t>
      </w:r>
      <w:bookmarkEnd w:id="3"/>
      <w:r w:rsidR="0067606E" w:rsidRPr="008431ED">
        <w:t>;</w:t>
      </w:r>
    </w:p>
    <w:p w:rsidR="00122A7B" w:rsidRPr="009F433D" w:rsidRDefault="00122A7B" w:rsidP="008915C9">
      <w:pPr>
        <w:spacing w:after="0" w:line="240" w:lineRule="auto"/>
        <w:ind w:left="1134" w:right="333" w:hanging="11"/>
        <w:jc w:val="both"/>
        <w:rPr>
          <w:rFonts w:cs="Arial"/>
          <w:i/>
        </w:rPr>
      </w:pPr>
    </w:p>
    <w:p w:rsidR="00BA1DE3" w:rsidRPr="00264231" w:rsidRDefault="004935E4" w:rsidP="00F048D7">
      <w:pPr>
        <w:spacing w:after="0" w:line="240" w:lineRule="auto"/>
        <w:jc w:val="both"/>
        <w:rPr>
          <w:rFonts w:cs="Arial"/>
        </w:rPr>
      </w:pPr>
      <w:r w:rsidRPr="00024F6A">
        <w:rPr>
          <w:rFonts w:cs="Arial"/>
        </w:rPr>
        <w:t xml:space="preserve">Las autoridades </w:t>
      </w:r>
      <w:r w:rsidR="00677254" w:rsidRPr="00024F6A">
        <w:rPr>
          <w:rFonts w:cs="Arial"/>
        </w:rPr>
        <w:t>e</w:t>
      </w:r>
      <w:r w:rsidRPr="00024F6A">
        <w:rPr>
          <w:rFonts w:cs="Arial"/>
        </w:rPr>
        <w:t>lectorales</w:t>
      </w:r>
      <w:r w:rsidR="00677254" w:rsidRPr="00024F6A">
        <w:rPr>
          <w:rFonts w:cs="Arial"/>
        </w:rPr>
        <w:t xml:space="preserve"> </w:t>
      </w:r>
      <w:r w:rsidR="00BA1DE3" w:rsidRPr="00264231">
        <w:rPr>
          <w:rFonts w:cs="Arial"/>
        </w:rPr>
        <w:t>organiza</w:t>
      </w:r>
      <w:r w:rsidRPr="00264231">
        <w:rPr>
          <w:rFonts w:cs="Arial"/>
        </w:rPr>
        <w:t>rán la información</w:t>
      </w:r>
      <w:r w:rsidR="00BA1DE3" w:rsidRPr="00264231">
        <w:rPr>
          <w:rFonts w:cs="Arial"/>
        </w:rPr>
        <w:t xml:space="preserve"> </w:t>
      </w:r>
      <w:r w:rsidRPr="00264231">
        <w:rPr>
          <w:rFonts w:cs="Arial"/>
        </w:rPr>
        <w:t>en un listado que contendrá los datos correspondientes a los partidos políticos, asociaciones y agrupaciones políticas registradas ante el sujeto obligado</w:t>
      </w:r>
      <w:r w:rsidR="00466F29" w:rsidRPr="00264231">
        <w:rPr>
          <w:rFonts w:cs="Arial"/>
        </w:rPr>
        <w:t>.</w:t>
      </w:r>
    </w:p>
    <w:p w:rsidR="004935E4" w:rsidRPr="00264231" w:rsidRDefault="004935E4" w:rsidP="00F048D7">
      <w:pPr>
        <w:spacing w:after="0" w:line="240" w:lineRule="auto"/>
        <w:jc w:val="both"/>
        <w:rPr>
          <w:rFonts w:cs="Arial"/>
        </w:rPr>
      </w:pPr>
    </w:p>
    <w:p w:rsidR="00BA1DE3" w:rsidRPr="00264231" w:rsidRDefault="00466F29" w:rsidP="00F048D7">
      <w:pPr>
        <w:spacing w:after="0" w:line="240" w:lineRule="auto"/>
        <w:jc w:val="both"/>
        <w:rPr>
          <w:rFonts w:cs="Arial"/>
        </w:rPr>
      </w:pPr>
      <w:r w:rsidRPr="00264231">
        <w:rPr>
          <w:rFonts w:cs="Arial"/>
        </w:rPr>
        <w:t>Respecto de la información que presenten</w:t>
      </w:r>
      <w:r w:rsidR="00D80EA9" w:rsidRPr="00264231">
        <w:rPr>
          <w:rFonts w:cs="Arial"/>
        </w:rPr>
        <w:t xml:space="preserve"> de los partidos políticos</w:t>
      </w:r>
      <w:r w:rsidR="00BA1DE3" w:rsidRPr="00264231">
        <w:rPr>
          <w:rFonts w:cs="Arial"/>
        </w:rPr>
        <w:t>,</w:t>
      </w:r>
      <w:r w:rsidR="00CE64EA" w:rsidRPr="00264231">
        <w:rPr>
          <w:rFonts w:cs="Arial"/>
        </w:rPr>
        <w:t xml:space="preserve"> </w:t>
      </w:r>
      <w:r w:rsidR="00BA1DE3" w:rsidRPr="00264231">
        <w:rPr>
          <w:rFonts w:cs="Arial"/>
        </w:rPr>
        <w:t xml:space="preserve">corresponde al INE dar a conocer los datos de los partidos políticos con </w:t>
      </w:r>
      <w:r w:rsidR="00D80EA9" w:rsidRPr="00264231">
        <w:rPr>
          <w:rFonts w:cs="Arial"/>
        </w:rPr>
        <w:t>registro</w:t>
      </w:r>
      <w:r w:rsidR="00BA1DE3" w:rsidRPr="00264231">
        <w:rPr>
          <w:rFonts w:cs="Arial"/>
        </w:rPr>
        <w:t xml:space="preserve"> </w:t>
      </w:r>
      <w:r w:rsidR="00CE64EA" w:rsidRPr="00264231">
        <w:rPr>
          <w:rFonts w:cs="Arial"/>
        </w:rPr>
        <w:t xml:space="preserve">nacional, </w:t>
      </w:r>
      <w:r w:rsidR="00BA1DE3" w:rsidRPr="00264231">
        <w:rPr>
          <w:rFonts w:cs="Arial"/>
        </w:rPr>
        <w:t xml:space="preserve">en tanto que </w:t>
      </w:r>
      <w:r w:rsidR="00D80EA9" w:rsidRPr="00264231">
        <w:rPr>
          <w:rFonts w:cs="Arial"/>
        </w:rPr>
        <w:t xml:space="preserve">los </w:t>
      </w:r>
      <w:r w:rsidR="00CE64EA" w:rsidRPr="00264231">
        <w:rPr>
          <w:rFonts w:cs="Arial"/>
        </w:rPr>
        <w:t>OPLE</w:t>
      </w:r>
      <w:r w:rsidR="00BA1DE3" w:rsidRPr="00264231">
        <w:rPr>
          <w:rFonts w:cs="Arial"/>
        </w:rPr>
        <w:t xml:space="preserve"> publicarán</w:t>
      </w:r>
      <w:r w:rsidR="00CE64EA" w:rsidRPr="00264231">
        <w:rPr>
          <w:rFonts w:cs="Arial"/>
        </w:rPr>
        <w:t xml:space="preserve"> </w:t>
      </w:r>
      <w:r w:rsidRPr="00264231">
        <w:rPr>
          <w:rFonts w:cs="Arial"/>
        </w:rPr>
        <w:t>la información</w:t>
      </w:r>
      <w:r w:rsidR="00D80EA9" w:rsidRPr="00264231">
        <w:rPr>
          <w:rFonts w:cs="Arial"/>
        </w:rPr>
        <w:t xml:space="preserve"> de los partidos políticos con registro nacional acreditados ante el órgano local y los partidos políticos con registro local</w:t>
      </w:r>
      <w:r w:rsidR="00BA1DE3" w:rsidRPr="00264231">
        <w:rPr>
          <w:rFonts w:cs="Arial"/>
        </w:rPr>
        <w:t>.</w:t>
      </w:r>
    </w:p>
    <w:p w:rsidR="00677254" w:rsidRPr="00264231" w:rsidRDefault="00677254" w:rsidP="00F048D7">
      <w:pPr>
        <w:spacing w:after="0" w:line="240" w:lineRule="auto"/>
        <w:jc w:val="both"/>
        <w:rPr>
          <w:rFonts w:cs="Arial"/>
        </w:rPr>
      </w:pPr>
    </w:p>
    <w:p w:rsidR="00D80EA9" w:rsidRPr="00264231" w:rsidRDefault="00BA1DE3" w:rsidP="00F048D7">
      <w:pPr>
        <w:spacing w:after="0" w:line="240" w:lineRule="auto"/>
        <w:jc w:val="both"/>
        <w:rPr>
          <w:rFonts w:cs="Arial"/>
        </w:rPr>
      </w:pPr>
      <w:r w:rsidRPr="00264231">
        <w:rPr>
          <w:rFonts w:cs="Arial"/>
        </w:rPr>
        <w:t>Los datos que se incluirán son</w:t>
      </w:r>
      <w:r w:rsidR="00677254" w:rsidRPr="00264231">
        <w:rPr>
          <w:rFonts w:cs="Arial"/>
        </w:rPr>
        <w:t>:</w:t>
      </w:r>
      <w:r w:rsidRPr="00264231">
        <w:rPr>
          <w:rFonts w:cs="Arial"/>
        </w:rPr>
        <w:t xml:space="preserve"> la </w:t>
      </w:r>
      <w:r w:rsidR="002435DD" w:rsidRPr="00264231">
        <w:rPr>
          <w:rFonts w:cs="Arial"/>
        </w:rPr>
        <w:t xml:space="preserve">denominación del partido político, la </w:t>
      </w:r>
      <w:r w:rsidRPr="00264231">
        <w:rPr>
          <w:rFonts w:cs="Arial"/>
        </w:rPr>
        <w:t xml:space="preserve">dirección electrónica de </w:t>
      </w:r>
      <w:r w:rsidR="00D80EA9" w:rsidRPr="00264231">
        <w:rPr>
          <w:rFonts w:cs="Arial"/>
        </w:rPr>
        <w:t>su página web, la fecha de registro, la dirección y el teléfono de la sede nacional y sede local</w:t>
      </w:r>
      <w:r w:rsidR="00EE2D11" w:rsidRPr="00264231">
        <w:rPr>
          <w:rFonts w:cs="Arial"/>
        </w:rPr>
        <w:t xml:space="preserve"> en su caso</w:t>
      </w:r>
      <w:r w:rsidR="00D80EA9" w:rsidRPr="00264231">
        <w:rPr>
          <w:rFonts w:cs="Arial"/>
        </w:rPr>
        <w:t>, el nombre de sus dirigentes nacionales y</w:t>
      </w:r>
      <w:r w:rsidR="00466F29" w:rsidRPr="00264231">
        <w:rPr>
          <w:rFonts w:cs="Arial"/>
        </w:rPr>
        <w:t>/o</w:t>
      </w:r>
      <w:r w:rsidR="00560F91">
        <w:rPr>
          <w:rFonts w:cs="Arial"/>
        </w:rPr>
        <w:t xml:space="preserve"> </w:t>
      </w:r>
      <w:r w:rsidR="00D80EA9" w:rsidRPr="00264231">
        <w:rPr>
          <w:rFonts w:cs="Arial"/>
        </w:rPr>
        <w:t xml:space="preserve">locales, así como el nombre de las personas que fungen como representantes de los partidos políticos ante el Consejo General </w:t>
      </w:r>
      <w:r w:rsidR="00466F29" w:rsidRPr="00264231">
        <w:rPr>
          <w:rFonts w:cs="Arial"/>
        </w:rPr>
        <w:t xml:space="preserve">tanto </w:t>
      </w:r>
      <w:r w:rsidR="00D80EA9" w:rsidRPr="00264231">
        <w:rPr>
          <w:rFonts w:cs="Arial"/>
        </w:rPr>
        <w:t xml:space="preserve">a nivel federal </w:t>
      </w:r>
      <w:r w:rsidR="00466F29" w:rsidRPr="00264231">
        <w:rPr>
          <w:rFonts w:cs="Arial"/>
        </w:rPr>
        <w:t>como</w:t>
      </w:r>
      <w:r w:rsidR="00D80EA9" w:rsidRPr="00264231">
        <w:rPr>
          <w:rFonts w:cs="Arial"/>
        </w:rPr>
        <w:t xml:space="preserve"> local</w:t>
      </w:r>
      <w:r w:rsidRPr="00264231">
        <w:rPr>
          <w:rFonts w:cs="Arial"/>
        </w:rPr>
        <w:t>,</w:t>
      </w:r>
      <w:r w:rsidR="00D80EA9" w:rsidRPr="00264231">
        <w:rPr>
          <w:rFonts w:cs="Arial"/>
        </w:rPr>
        <w:t xml:space="preserve"> y sus datos de contacto oficiales.</w:t>
      </w:r>
    </w:p>
    <w:p w:rsidR="00466F29" w:rsidRPr="00264231" w:rsidRDefault="005B1D2E" w:rsidP="00F048D7">
      <w:pPr>
        <w:shd w:val="clear" w:color="auto" w:fill="FFFFFF"/>
        <w:spacing w:before="100" w:beforeAutospacing="1" w:after="0" w:line="240" w:lineRule="auto"/>
        <w:jc w:val="both"/>
        <w:rPr>
          <w:rFonts w:cs="Arial"/>
        </w:rPr>
      </w:pPr>
      <w:r w:rsidRPr="00264231">
        <w:rPr>
          <w:rFonts w:cs="Arial"/>
        </w:rPr>
        <w:t xml:space="preserve">Por otra parte, </w:t>
      </w:r>
      <w:r w:rsidR="00466F29" w:rsidRPr="00264231">
        <w:rPr>
          <w:rFonts w:cs="Arial"/>
        </w:rPr>
        <w:t xml:space="preserve">los datos correspondientes a </w:t>
      </w:r>
      <w:r w:rsidR="00D80EA9" w:rsidRPr="00264231">
        <w:rPr>
          <w:rFonts w:cs="Arial"/>
        </w:rPr>
        <w:t xml:space="preserve">las </w:t>
      </w:r>
      <w:r w:rsidRPr="00264231">
        <w:rPr>
          <w:rFonts w:cs="Arial"/>
        </w:rPr>
        <w:t xml:space="preserve">asociaciones y </w:t>
      </w:r>
      <w:r w:rsidR="00D80EA9" w:rsidRPr="00264231">
        <w:rPr>
          <w:rFonts w:cs="Arial"/>
        </w:rPr>
        <w:t>agrupaciones políticas nacionales debe</w:t>
      </w:r>
      <w:r w:rsidR="00EE2D11" w:rsidRPr="00264231">
        <w:rPr>
          <w:rFonts w:cs="Arial"/>
        </w:rPr>
        <w:t>n</w:t>
      </w:r>
      <w:r w:rsidR="00D80EA9" w:rsidRPr="00264231">
        <w:rPr>
          <w:rFonts w:cs="Arial"/>
        </w:rPr>
        <w:t xml:space="preserve"> incluir los datos de contacto del órgano directivo nacional y de las delegaciones que tenga en las entidades federativas,</w:t>
      </w:r>
      <w:r w:rsidR="00466F29" w:rsidRPr="00264231">
        <w:rPr>
          <w:rFonts w:cs="Arial"/>
        </w:rPr>
        <w:t xml:space="preserve"> siempre y cuando </w:t>
      </w:r>
      <w:r w:rsidR="00677254" w:rsidRPr="00264231">
        <w:rPr>
          <w:rFonts w:cs="Arial"/>
        </w:rPr>
        <w:t>se</w:t>
      </w:r>
      <w:r w:rsidR="00466F29" w:rsidRPr="00264231">
        <w:rPr>
          <w:rFonts w:cs="Arial"/>
        </w:rPr>
        <w:t xml:space="preserve"> contemple la posibilidad de agrupaciones políticas locales</w:t>
      </w:r>
      <w:r w:rsidR="00EE2D11" w:rsidRPr="00264231">
        <w:rPr>
          <w:rFonts w:cs="Arial"/>
        </w:rPr>
        <w:t>.</w:t>
      </w:r>
      <w:r w:rsidR="00466F29" w:rsidRPr="00264231">
        <w:rPr>
          <w:rFonts w:cs="Arial"/>
        </w:rPr>
        <w:t xml:space="preserve"> En caso de que no esté especificado en la norma, publicar una leyenda fundada y motivada</w:t>
      </w:r>
      <w:r w:rsidR="00462B79" w:rsidRPr="00264231">
        <w:rPr>
          <w:rFonts w:cs="Arial"/>
        </w:rPr>
        <w:t>.</w:t>
      </w:r>
    </w:p>
    <w:p w:rsidR="003D4CEC" w:rsidRDefault="003D4CEC" w:rsidP="00F048D7">
      <w:pPr>
        <w:spacing w:after="0" w:line="240" w:lineRule="auto"/>
        <w:jc w:val="both"/>
        <w:rPr>
          <w:rFonts w:cs="Arial"/>
        </w:rPr>
      </w:pPr>
    </w:p>
    <w:p w:rsidR="00D80EA9" w:rsidRPr="00264231" w:rsidRDefault="00C06B0D" w:rsidP="00F048D7">
      <w:pPr>
        <w:spacing w:after="0" w:line="240" w:lineRule="auto"/>
        <w:jc w:val="both"/>
        <w:rPr>
          <w:rFonts w:cs="Arial"/>
        </w:rPr>
      </w:pPr>
      <w:r w:rsidRPr="009F433D">
        <w:rPr>
          <w:rFonts w:cs="Arial"/>
        </w:rPr>
        <w:t xml:space="preserve">Para efecto del cumplimiento de este inciso, se requiere la publicación de los datos de </w:t>
      </w:r>
      <w:r w:rsidR="00D80EA9" w:rsidRPr="00024F6A">
        <w:rPr>
          <w:rFonts w:cs="Arial"/>
        </w:rPr>
        <w:t>los ciudadanos que realizarán actividades de observación electoral</w:t>
      </w:r>
      <w:r w:rsidR="00D15615" w:rsidRPr="00264231">
        <w:rPr>
          <w:rFonts w:cs="Arial"/>
        </w:rPr>
        <w:t xml:space="preserve">, cuya información se publicará en un segundo </w:t>
      </w:r>
      <w:r w:rsidR="00677254" w:rsidRPr="00264231">
        <w:rPr>
          <w:rFonts w:cs="Arial"/>
        </w:rPr>
        <w:t>apartado</w:t>
      </w:r>
      <w:r w:rsidRPr="00264231">
        <w:rPr>
          <w:rFonts w:cs="Arial"/>
        </w:rPr>
        <w:t>. D</w:t>
      </w:r>
      <w:r w:rsidR="00D80EA9" w:rsidRPr="00264231">
        <w:rPr>
          <w:rFonts w:cs="Arial"/>
        </w:rPr>
        <w:t>e conformidad con el artículo 41, Base V, Apartado B de la Constitución Política de los Estados Unidos Mexicanos, es atribución del I</w:t>
      </w:r>
      <w:r w:rsidR="00447590" w:rsidRPr="00264231">
        <w:rPr>
          <w:rFonts w:cs="Arial"/>
        </w:rPr>
        <w:t>NE</w:t>
      </w:r>
      <w:r w:rsidR="00D80EA9" w:rsidRPr="00264231">
        <w:rPr>
          <w:rFonts w:cs="Arial"/>
        </w:rPr>
        <w:t xml:space="preserve"> para los procesos electorales federales y locales establecer las reglas, lineamientos, criterios y formatos en materia de observación electoral</w:t>
      </w:r>
      <w:r w:rsidR="00D80EA9" w:rsidRPr="009F433D">
        <w:rPr>
          <w:rStyle w:val="Refdenotaalpie"/>
          <w:rFonts w:eastAsiaTheme="minorEastAsia" w:cs="Arial"/>
        </w:rPr>
        <w:footnoteReference w:id="1"/>
      </w:r>
      <w:r w:rsidR="00D80EA9" w:rsidRPr="009F433D">
        <w:rPr>
          <w:rFonts w:cs="Arial"/>
        </w:rPr>
        <w:t>, por lo se deberá publicar el listado que contenga el nombre de los ciudadanos que fungirán como observadores electorales durante el proce</w:t>
      </w:r>
      <w:r w:rsidRPr="00024F6A">
        <w:rPr>
          <w:rFonts w:cs="Arial"/>
        </w:rPr>
        <w:t>so electoral del que se trate y, cuando corresponda,</w:t>
      </w:r>
      <w:r w:rsidR="00D80EA9" w:rsidRPr="00264231">
        <w:rPr>
          <w:rFonts w:cs="Arial"/>
        </w:rPr>
        <w:t xml:space="preserve"> la asociación a la que pertenezcan, así como el distrito o municipio en el que realizarán sus actividades de observación y, en su caso, de las consultas populares y demás formas de participación ciudadana. </w:t>
      </w:r>
    </w:p>
    <w:p w:rsidR="00BA1DE3" w:rsidRPr="008915C9" w:rsidRDefault="00BA1DE3" w:rsidP="00F048D7">
      <w:pPr>
        <w:pStyle w:val="NormalWeb"/>
        <w:spacing w:before="0" w:beforeAutospacing="0" w:after="0" w:afterAutospacing="0"/>
        <w:jc w:val="both"/>
        <w:rPr>
          <w:rFonts w:asciiTheme="minorHAnsi" w:hAnsiTheme="minorHAnsi" w:cs="Arial"/>
          <w:b/>
          <w:sz w:val="22"/>
          <w:szCs w:val="22"/>
        </w:rPr>
      </w:pPr>
      <w:r w:rsidRPr="008915C9">
        <w:rPr>
          <w:rFonts w:asciiTheme="minorHAnsi" w:hAnsiTheme="minorHAnsi" w:cs="Arial"/>
          <w:b/>
          <w:sz w:val="22"/>
          <w:szCs w:val="22"/>
        </w:rPr>
        <w:t>______________________________________________________________________________</w:t>
      </w:r>
    </w:p>
    <w:p w:rsidR="006C1900" w:rsidRPr="00264231" w:rsidRDefault="00D80EA9" w:rsidP="00F048D7">
      <w:pPr>
        <w:spacing w:after="0" w:line="240" w:lineRule="auto"/>
        <w:jc w:val="both"/>
        <w:rPr>
          <w:rFonts w:cs="Arial"/>
        </w:rPr>
      </w:pPr>
      <w:r w:rsidRPr="009F433D">
        <w:rPr>
          <w:rFonts w:cs="Arial"/>
          <w:b/>
        </w:rPr>
        <w:t>Periodo de actualización</w:t>
      </w:r>
      <w:r w:rsidRPr="008915C9">
        <w:rPr>
          <w:rFonts w:cs="Arial"/>
        </w:rPr>
        <w:t>:</w:t>
      </w:r>
      <w:r w:rsidRPr="009F433D">
        <w:rPr>
          <w:rFonts w:cs="Arial"/>
        </w:rPr>
        <w:t xml:space="preserve"> </w:t>
      </w:r>
      <w:r w:rsidR="003D4CEC">
        <w:rPr>
          <w:rFonts w:cs="Arial"/>
        </w:rPr>
        <w:t>t</w:t>
      </w:r>
      <w:r w:rsidR="003D4CEC" w:rsidRPr="009F433D">
        <w:rPr>
          <w:rFonts w:cs="Arial"/>
        </w:rPr>
        <w:t>rimestral</w:t>
      </w:r>
      <w:r w:rsidR="003D4CEC" w:rsidRPr="00024F6A">
        <w:rPr>
          <w:rFonts w:cs="Arial"/>
        </w:rPr>
        <w:t xml:space="preserve"> </w:t>
      </w:r>
      <w:r w:rsidR="00EE2D11" w:rsidRPr="00024F6A">
        <w:rPr>
          <w:rFonts w:cs="Arial"/>
        </w:rPr>
        <w:t>y</w:t>
      </w:r>
      <w:r w:rsidR="006A78D8" w:rsidRPr="00024F6A">
        <w:rPr>
          <w:rFonts w:cs="Arial"/>
        </w:rPr>
        <w:t xml:space="preserve"> cuando un partido político nacional o local obtenga su registro por en el INE o en el OPLE respectivo, la información deberá publicarse y/o actualizarse en un plazo no mayor a 15 días hábiles y cuando caso de que se actualicen los datos de contacto</w:t>
      </w:r>
    </w:p>
    <w:p w:rsidR="00D80EA9" w:rsidRPr="00024F6A" w:rsidRDefault="004624C3" w:rsidP="00F048D7">
      <w:pPr>
        <w:spacing w:after="0" w:line="240" w:lineRule="auto"/>
        <w:jc w:val="both"/>
        <w:rPr>
          <w:rFonts w:cs="Arial"/>
        </w:rPr>
      </w:pPr>
      <w:r>
        <w:rPr>
          <w:rFonts w:cs="Arial"/>
          <w:b/>
        </w:rPr>
        <w:t>Conservar en el sitio de Internet</w:t>
      </w:r>
      <w:r w:rsidR="00D80EA9" w:rsidRPr="00024F6A">
        <w:rPr>
          <w:rFonts w:cs="Arial"/>
        </w:rPr>
        <w:t>: información vigente</w:t>
      </w:r>
    </w:p>
    <w:p w:rsidR="00677254" w:rsidRPr="00024F6A" w:rsidRDefault="00D80EA9" w:rsidP="00F048D7">
      <w:pPr>
        <w:spacing w:after="0" w:line="240" w:lineRule="auto"/>
        <w:jc w:val="both"/>
        <w:rPr>
          <w:rFonts w:cs="Arial"/>
        </w:rPr>
      </w:pPr>
      <w:r w:rsidRPr="00024F6A">
        <w:rPr>
          <w:rFonts w:cs="Arial"/>
          <w:b/>
        </w:rPr>
        <w:t>Aplica a</w:t>
      </w:r>
      <w:r w:rsidRPr="008915C9">
        <w:rPr>
          <w:rFonts w:cs="Arial"/>
        </w:rPr>
        <w:t>:</w:t>
      </w:r>
      <w:r w:rsidR="005C07CB" w:rsidRPr="008915C9">
        <w:rPr>
          <w:rFonts w:cs="Arial"/>
        </w:rPr>
        <w:t xml:space="preserve"> </w:t>
      </w:r>
      <w:r w:rsidR="005C07CB" w:rsidRPr="009F433D">
        <w:rPr>
          <w:rFonts w:cs="Arial"/>
        </w:rPr>
        <w:t>Instituto Nacional Electoral y Organismos Públicos Locales Electorales</w:t>
      </w:r>
    </w:p>
    <w:p w:rsidR="00C06B0D" w:rsidRPr="008915C9" w:rsidRDefault="00122A7B" w:rsidP="00F048D7">
      <w:pPr>
        <w:spacing w:after="0" w:line="240" w:lineRule="auto"/>
        <w:jc w:val="both"/>
        <w:rPr>
          <w:rFonts w:cs="Arial"/>
          <w:b/>
          <w:sz w:val="24"/>
          <w:szCs w:val="24"/>
        </w:rPr>
      </w:pPr>
      <w:r w:rsidRPr="008915C9">
        <w:rPr>
          <w:rFonts w:cs="Arial"/>
          <w:b/>
          <w:sz w:val="24"/>
          <w:szCs w:val="24"/>
        </w:rPr>
        <w:t>_______________________________________________________________________</w:t>
      </w:r>
    </w:p>
    <w:p w:rsidR="005D1598" w:rsidRDefault="005D1598" w:rsidP="00F048D7">
      <w:pPr>
        <w:spacing w:after="0" w:line="240" w:lineRule="auto"/>
        <w:jc w:val="both"/>
        <w:rPr>
          <w:rFonts w:cs="Arial"/>
          <w:b/>
          <w:szCs w:val="24"/>
        </w:rPr>
      </w:pPr>
    </w:p>
    <w:p w:rsidR="00D80EA9" w:rsidRPr="00024F6A" w:rsidRDefault="00D80EA9" w:rsidP="00F048D7">
      <w:pPr>
        <w:spacing w:after="0" w:line="240" w:lineRule="auto"/>
        <w:jc w:val="both"/>
        <w:rPr>
          <w:rFonts w:cs="Arial"/>
          <w:b/>
          <w:szCs w:val="24"/>
        </w:rPr>
      </w:pPr>
      <w:r w:rsidRPr="009F433D">
        <w:rPr>
          <w:rFonts w:cs="Arial"/>
          <w:b/>
          <w:szCs w:val="24"/>
        </w:rPr>
        <w:t>Cri</w:t>
      </w:r>
      <w:r w:rsidR="00122A7B" w:rsidRPr="00024F6A">
        <w:rPr>
          <w:rFonts w:cs="Arial"/>
          <w:b/>
          <w:szCs w:val="24"/>
        </w:rPr>
        <w:t>terios sustantivos de contenido</w:t>
      </w:r>
    </w:p>
    <w:p w:rsidR="00D80EA9" w:rsidRPr="00264231" w:rsidRDefault="00D80EA9" w:rsidP="004619F2">
      <w:pPr>
        <w:pStyle w:val="Prrafodelista"/>
        <w:spacing w:after="0" w:line="240" w:lineRule="auto"/>
        <w:ind w:left="1701" w:right="333" w:hanging="1134"/>
        <w:jc w:val="both"/>
        <w:rPr>
          <w:rFonts w:cs="Arial"/>
        </w:rPr>
      </w:pPr>
      <w:r w:rsidRPr="00264231">
        <w:rPr>
          <w:rFonts w:cs="Arial"/>
          <w:b/>
        </w:rPr>
        <w:t>Criterio 1</w:t>
      </w:r>
      <w:r w:rsidR="00517CDC">
        <w:rPr>
          <w:rFonts w:cs="Arial"/>
          <w:b/>
        </w:rPr>
        <w:tab/>
      </w:r>
      <w:r w:rsidRPr="00024F6A">
        <w:rPr>
          <w:rFonts w:cs="Arial"/>
        </w:rPr>
        <w:t>Denominación del partido político</w:t>
      </w:r>
      <w:r w:rsidR="005C07CB" w:rsidRPr="00024F6A">
        <w:rPr>
          <w:rFonts w:cs="Arial"/>
        </w:rPr>
        <w:t xml:space="preserve"> o</w:t>
      </w:r>
      <w:r w:rsidR="005C07CB" w:rsidRPr="00264231">
        <w:rPr>
          <w:rFonts w:cs="Arial"/>
        </w:rPr>
        <w:t xml:space="preserve"> agrupación / asociación política</w:t>
      </w:r>
    </w:p>
    <w:p w:rsidR="005C07CB" w:rsidRPr="00024F6A" w:rsidRDefault="00FA039E" w:rsidP="004619F2">
      <w:pPr>
        <w:pStyle w:val="Prrafodelista"/>
        <w:spacing w:after="0" w:line="240" w:lineRule="auto"/>
        <w:ind w:left="1701" w:right="333" w:hanging="1134"/>
        <w:jc w:val="both"/>
        <w:rPr>
          <w:rFonts w:cs="Arial"/>
        </w:rPr>
      </w:pPr>
      <w:r w:rsidRPr="00264231">
        <w:rPr>
          <w:rFonts w:cs="Arial"/>
          <w:b/>
        </w:rPr>
        <w:t>Criterio 2</w:t>
      </w:r>
      <w:r w:rsidR="00517CDC">
        <w:rPr>
          <w:rFonts w:cs="Arial"/>
          <w:b/>
        </w:rPr>
        <w:tab/>
      </w:r>
      <w:r w:rsidR="005C07CB" w:rsidRPr="00024F6A">
        <w:rPr>
          <w:rFonts w:cs="Arial"/>
        </w:rPr>
        <w:t>Tipo de registro: Nacional, local o nacional y local</w:t>
      </w:r>
    </w:p>
    <w:p w:rsidR="00D80EA9" w:rsidRPr="00264231" w:rsidRDefault="00D80EA9" w:rsidP="004619F2">
      <w:pPr>
        <w:pStyle w:val="Prrafodelista"/>
        <w:spacing w:after="0" w:line="240" w:lineRule="auto"/>
        <w:ind w:left="1701" w:right="333" w:hanging="1134"/>
        <w:jc w:val="both"/>
        <w:rPr>
          <w:rFonts w:cs="Arial"/>
        </w:rPr>
      </w:pPr>
      <w:r w:rsidRPr="00024F6A">
        <w:rPr>
          <w:rFonts w:cs="Arial"/>
          <w:b/>
        </w:rPr>
        <w:t xml:space="preserve">Criterio </w:t>
      </w:r>
      <w:r w:rsidR="00FA039E" w:rsidRPr="00264231">
        <w:rPr>
          <w:rFonts w:cs="Arial"/>
          <w:b/>
        </w:rPr>
        <w:t>3</w:t>
      </w:r>
      <w:r w:rsidR="00517CDC">
        <w:rPr>
          <w:rFonts w:cs="Arial"/>
        </w:rPr>
        <w:tab/>
      </w:r>
      <w:r w:rsidR="003B03A7" w:rsidRPr="00024F6A">
        <w:rPr>
          <w:rFonts w:cs="Arial"/>
        </w:rPr>
        <w:t>Emblema del partido político</w:t>
      </w:r>
      <w:r w:rsidR="005C07CB" w:rsidRPr="00024F6A">
        <w:rPr>
          <w:rFonts w:cs="Arial"/>
        </w:rPr>
        <w:t xml:space="preserve"> o agrupación / asociación </w:t>
      </w:r>
      <w:r w:rsidR="005C07CB" w:rsidRPr="00264231">
        <w:rPr>
          <w:rFonts w:cs="Arial"/>
        </w:rPr>
        <w:t>política</w:t>
      </w:r>
    </w:p>
    <w:p w:rsidR="005C07CB" w:rsidRPr="00264231" w:rsidRDefault="005C07CB" w:rsidP="004619F2">
      <w:pPr>
        <w:pStyle w:val="Prrafodelista"/>
        <w:spacing w:after="0" w:line="240" w:lineRule="auto"/>
        <w:ind w:left="1701" w:right="333" w:hanging="1134"/>
        <w:jc w:val="both"/>
        <w:rPr>
          <w:rFonts w:cs="Arial"/>
        </w:rPr>
      </w:pPr>
      <w:r w:rsidRPr="00264231">
        <w:rPr>
          <w:rFonts w:cs="Arial"/>
          <w:b/>
        </w:rPr>
        <w:t>Criterio</w:t>
      </w:r>
      <w:r w:rsidR="00FA039E" w:rsidRPr="00264231">
        <w:rPr>
          <w:rFonts w:cs="Arial"/>
          <w:b/>
        </w:rPr>
        <w:t xml:space="preserve"> 4</w:t>
      </w:r>
      <w:r w:rsidR="00517CDC">
        <w:rPr>
          <w:rFonts w:cs="Arial"/>
        </w:rPr>
        <w:tab/>
      </w:r>
      <w:r w:rsidRPr="00024F6A">
        <w:rPr>
          <w:rFonts w:cs="Arial"/>
        </w:rPr>
        <w:t xml:space="preserve">Fecha de obtención del registro ante la autoridad electoral (Consejo General del INE/OPLE) </w:t>
      </w:r>
      <w:r w:rsidRPr="00264231">
        <w:rPr>
          <w:rFonts w:cs="Arial"/>
        </w:rPr>
        <w:t xml:space="preserve">con el formato día/mes/año </w:t>
      </w:r>
    </w:p>
    <w:p w:rsidR="005C07CB" w:rsidRPr="00264231" w:rsidRDefault="005C07CB" w:rsidP="004619F2">
      <w:pPr>
        <w:pStyle w:val="Prrafodelista"/>
        <w:spacing w:after="0" w:line="240" w:lineRule="auto"/>
        <w:ind w:left="1701" w:right="333" w:hanging="1134"/>
        <w:jc w:val="both"/>
        <w:rPr>
          <w:rFonts w:cs="Arial"/>
        </w:rPr>
      </w:pPr>
      <w:r w:rsidRPr="00264231">
        <w:rPr>
          <w:rFonts w:cs="Arial"/>
          <w:b/>
        </w:rPr>
        <w:t xml:space="preserve">Criterio </w:t>
      </w:r>
      <w:r w:rsidR="00FA039E" w:rsidRPr="00264231">
        <w:rPr>
          <w:rFonts w:cs="Arial"/>
          <w:b/>
        </w:rPr>
        <w:t>5</w:t>
      </w:r>
      <w:r w:rsidR="00517CDC">
        <w:rPr>
          <w:rFonts w:cs="Arial"/>
        </w:rPr>
        <w:tab/>
      </w:r>
      <w:r w:rsidRPr="009F433D">
        <w:rPr>
          <w:rFonts w:cs="Arial"/>
        </w:rPr>
        <w:t xml:space="preserve">Hipervínculo al certificado de registro que otorga el Consejo General del </w:t>
      </w:r>
      <w:r w:rsidR="00FA039E" w:rsidRPr="00024F6A">
        <w:rPr>
          <w:rFonts w:cs="Arial"/>
        </w:rPr>
        <w:t>organismo electoral</w:t>
      </w:r>
      <w:r w:rsidRPr="00024F6A">
        <w:rPr>
          <w:rFonts w:cs="Arial"/>
        </w:rPr>
        <w:t xml:space="preserve"> a los Partidos Políticos con registro nacional</w:t>
      </w:r>
      <w:r w:rsidR="00FA039E" w:rsidRPr="00264231">
        <w:rPr>
          <w:rFonts w:cs="Arial"/>
        </w:rPr>
        <w:t xml:space="preserve"> o </w:t>
      </w:r>
      <w:r w:rsidRPr="00264231">
        <w:rPr>
          <w:rFonts w:cs="Arial"/>
        </w:rPr>
        <w:t>local</w:t>
      </w:r>
    </w:p>
    <w:p w:rsidR="00024F6A" w:rsidRPr="00B11A0B" w:rsidRDefault="00FA039E" w:rsidP="004619F2">
      <w:pPr>
        <w:tabs>
          <w:tab w:val="left" w:pos="8505"/>
        </w:tabs>
        <w:spacing w:after="0" w:line="240" w:lineRule="auto"/>
        <w:ind w:left="1701" w:right="333" w:hanging="1134"/>
        <w:jc w:val="both"/>
      </w:pPr>
      <w:r w:rsidRPr="00264231">
        <w:rPr>
          <w:rFonts w:cs="Arial"/>
          <w:b/>
        </w:rPr>
        <w:t>Criterio 6</w:t>
      </w:r>
      <w:r w:rsidR="00517CDC">
        <w:rPr>
          <w:rFonts w:cs="Arial"/>
          <w:b/>
        </w:rPr>
        <w:tab/>
      </w:r>
      <w:r w:rsidR="005C07CB" w:rsidRPr="00024F6A">
        <w:rPr>
          <w:rFonts w:cs="Arial"/>
        </w:rPr>
        <w:t xml:space="preserve">Domicilio de la sede </w:t>
      </w:r>
      <w:r w:rsidR="00024F6A">
        <w:rPr>
          <w:rStyle w:val="Refdenotaalpie"/>
        </w:rPr>
        <w:footnoteReference w:id="2"/>
      </w:r>
      <w:r w:rsidR="00024F6A">
        <w:t xml:space="preserve"> </w:t>
      </w:r>
      <w:r w:rsidR="00024F6A" w:rsidRPr="003B7714">
        <w:t xml:space="preserve">(tipo de vialidad [catálogo], nombre de vialidad </w:t>
      </w:r>
      <w:r w:rsidR="00024F6A">
        <w:t>[</w:t>
      </w:r>
      <w:r w:rsidR="00024F6A" w:rsidRPr="003B7714">
        <w:t>calle</w:t>
      </w:r>
      <w:r w:rsidR="00024F6A">
        <w:t>]</w:t>
      </w:r>
      <w:r w:rsidR="00024F6A" w:rsidRPr="003B7714">
        <w:t xml:space="preserve">, número exterior, número interior </w:t>
      </w:r>
      <w:r w:rsidR="00024F6A">
        <w:t>[</w:t>
      </w:r>
      <w:r w:rsidR="00024F6A" w:rsidRPr="003B7714">
        <w:t>en su caso</w:t>
      </w:r>
      <w:r w:rsidR="00024F6A">
        <w:t>]</w:t>
      </w:r>
      <w:r w:rsidR="00024F6A" w:rsidRPr="003B7714">
        <w:t xml:space="preserve">, </w:t>
      </w:r>
      <w:r w:rsidR="00024F6A">
        <w:t>t</w:t>
      </w:r>
      <w:r w:rsidR="00024F6A" w:rsidRPr="003B7714">
        <w:t xml:space="preserve">ipo de asentamiento humano </w:t>
      </w:r>
      <w:r w:rsidR="00024F6A">
        <w:t>[</w:t>
      </w:r>
      <w:r w:rsidR="00024F6A" w:rsidRPr="003B7714">
        <w:t>catálogo</w:t>
      </w:r>
      <w:r w:rsidR="00024F6A">
        <w:t>]</w:t>
      </w:r>
      <w:r w:rsidR="00024F6A" w:rsidRPr="003B7714">
        <w:t xml:space="preserve">, nombre de asentamiento humano </w:t>
      </w:r>
      <w:r w:rsidR="00024F6A">
        <w:t>[</w:t>
      </w:r>
      <w:r w:rsidR="00024F6A" w:rsidRPr="003B7714">
        <w:t>colonia</w:t>
      </w:r>
      <w:r w:rsidR="00024F6A">
        <w:t>]</w:t>
      </w:r>
      <w:r w:rsidR="00024F6A" w:rsidRPr="003B7714">
        <w:t xml:space="preserve">, </w:t>
      </w:r>
      <w:r w:rsidR="00024F6A">
        <w:t>c</w:t>
      </w:r>
      <w:r w:rsidR="00024F6A" w:rsidRPr="003B7714">
        <w:t>lave de la localidad [catálogo], nombre de la localidad [catálogo], clave del municipio [catálogo], nombre del municipio o delegación [catálogo], clave de la entidad federativa [catálogo], nombre de la entidad federativa [catálogo], código postal)</w:t>
      </w:r>
    </w:p>
    <w:p w:rsidR="005C07CB" w:rsidRPr="00024F6A" w:rsidRDefault="00D15615" w:rsidP="004619F2">
      <w:pPr>
        <w:pStyle w:val="Prrafodelista"/>
        <w:spacing w:after="0" w:line="240" w:lineRule="auto"/>
        <w:ind w:left="1701" w:right="333" w:hanging="1134"/>
        <w:jc w:val="both"/>
        <w:rPr>
          <w:rFonts w:cs="Arial"/>
        </w:rPr>
      </w:pPr>
      <w:r w:rsidRPr="00024F6A">
        <w:rPr>
          <w:rFonts w:cs="Arial"/>
          <w:b/>
        </w:rPr>
        <w:t xml:space="preserve">Criterio </w:t>
      </w:r>
      <w:r w:rsidR="00FA039E" w:rsidRPr="00024F6A">
        <w:rPr>
          <w:rFonts w:cs="Arial"/>
          <w:b/>
        </w:rPr>
        <w:t>7</w:t>
      </w:r>
      <w:r w:rsidR="00517CDC">
        <w:rPr>
          <w:rFonts w:cs="Arial"/>
          <w:b/>
        </w:rPr>
        <w:tab/>
      </w:r>
      <w:r w:rsidRPr="009F433D">
        <w:rPr>
          <w:rFonts w:cs="Arial"/>
        </w:rPr>
        <w:t>Teléfono(s) de la sede na</w:t>
      </w:r>
      <w:r w:rsidRPr="00024F6A">
        <w:rPr>
          <w:rFonts w:cs="Arial"/>
        </w:rPr>
        <w:t>cional y/o local, según sea el caso</w:t>
      </w:r>
      <w:r w:rsidR="005C07CB" w:rsidRPr="00024F6A">
        <w:rPr>
          <w:rFonts w:cs="Arial"/>
        </w:rPr>
        <w:t xml:space="preserve"> </w:t>
      </w:r>
    </w:p>
    <w:p w:rsidR="00EE2D11" w:rsidRPr="009F433D" w:rsidRDefault="00FA039E" w:rsidP="004619F2">
      <w:pPr>
        <w:pStyle w:val="Prrafodelista"/>
        <w:spacing w:after="0" w:line="240" w:lineRule="auto"/>
        <w:ind w:left="1701" w:right="333" w:hanging="1134"/>
        <w:jc w:val="both"/>
        <w:rPr>
          <w:rFonts w:cs="Arial"/>
        </w:rPr>
      </w:pPr>
      <w:r w:rsidRPr="00264231">
        <w:rPr>
          <w:rFonts w:cs="Arial"/>
          <w:b/>
        </w:rPr>
        <w:t>Criterio 8</w:t>
      </w:r>
      <w:r w:rsidR="00517CDC">
        <w:rPr>
          <w:rFonts w:cs="Arial"/>
        </w:rPr>
        <w:tab/>
      </w:r>
      <w:r w:rsidR="00EE2D11" w:rsidRPr="009F433D">
        <w:rPr>
          <w:rFonts w:cs="Arial"/>
        </w:rPr>
        <w:t>Hipervínculo a la página web</w:t>
      </w:r>
    </w:p>
    <w:p w:rsidR="00D80EA9" w:rsidRPr="00264231" w:rsidRDefault="00D80EA9" w:rsidP="004619F2">
      <w:pPr>
        <w:pStyle w:val="Prrafodelista"/>
        <w:spacing w:after="0" w:line="240" w:lineRule="auto"/>
        <w:ind w:left="1701" w:right="333" w:hanging="1134"/>
        <w:jc w:val="both"/>
        <w:rPr>
          <w:rFonts w:cs="Arial"/>
        </w:rPr>
      </w:pPr>
      <w:r w:rsidRPr="00024F6A">
        <w:rPr>
          <w:rFonts w:cs="Arial"/>
          <w:b/>
        </w:rPr>
        <w:t xml:space="preserve">Criterio </w:t>
      </w:r>
      <w:r w:rsidR="00FA039E" w:rsidRPr="00024F6A">
        <w:rPr>
          <w:rFonts w:cs="Arial"/>
          <w:b/>
        </w:rPr>
        <w:t>9</w:t>
      </w:r>
      <w:r w:rsidR="00517CDC">
        <w:rPr>
          <w:rFonts w:cs="Arial"/>
        </w:rPr>
        <w:tab/>
      </w:r>
      <w:r w:rsidRPr="009F433D">
        <w:rPr>
          <w:rFonts w:cs="Arial"/>
        </w:rPr>
        <w:t>Nombre</w:t>
      </w:r>
      <w:r w:rsidR="003B03A7" w:rsidRPr="00024F6A">
        <w:rPr>
          <w:rFonts w:cs="Arial"/>
        </w:rPr>
        <w:t xml:space="preserve"> </w:t>
      </w:r>
      <w:r w:rsidR="003B03A7" w:rsidRPr="00264231">
        <w:rPr>
          <w:rFonts w:cs="Arial"/>
        </w:rPr>
        <w:t>completo</w:t>
      </w:r>
      <w:r w:rsidR="00EE2D11" w:rsidRPr="00264231">
        <w:rPr>
          <w:rFonts w:cs="Arial"/>
        </w:rPr>
        <w:t xml:space="preserve"> del dirigente nacional y/o local (</w:t>
      </w:r>
      <w:r w:rsidR="00517CDC">
        <w:rPr>
          <w:rFonts w:cs="Arial"/>
        </w:rPr>
        <w:t>n</w:t>
      </w:r>
      <w:r w:rsidR="00517CDC" w:rsidRPr="009F433D">
        <w:rPr>
          <w:rFonts w:cs="Arial"/>
        </w:rPr>
        <w:t>ombre</w:t>
      </w:r>
      <w:r w:rsidR="00E273F6">
        <w:rPr>
          <w:rFonts w:cs="Arial"/>
        </w:rPr>
        <w:t>[</w:t>
      </w:r>
      <w:r w:rsidR="00EE2D11" w:rsidRPr="009F433D">
        <w:rPr>
          <w:rFonts w:cs="Arial"/>
        </w:rPr>
        <w:t>s</w:t>
      </w:r>
      <w:r w:rsidR="00E273F6">
        <w:rPr>
          <w:rFonts w:cs="Arial"/>
        </w:rPr>
        <w:t>]</w:t>
      </w:r>
      <w:r w:rsidR="00E273F6" w:rsidRPr="009F433D">
        <w:rPr>
          <w:rFonts w:cs="Arial"/>
        </w:rPr>
        <w:t xml:space="preserve">, </w:t>
      </w:r>
      <w:r w:rsidR="003B03A7" w:rsidRPr="00024F6A">
        <w:rPr>
          <w:rFonts w:cs="Arial"/>
        </w:rPr>
        <w:t>primer apellido, segundo apellido</w:t>
      </w:r>
      <w:r w:rsidR="00EE2D11" w:rsidRPr="00024F6A">
        <w:rPr>
          <w:rFonts w:cs="Arial"/>
        </w:rPr>
        <w:t>)</w:t>
      </w:r>
    </w:p>
    <w:p w:rsidR="003B03A7" w:rsidRPr="00264231" w:rsidRDefault="00D80EA9" w:rsidP="004619F2">
      <w:pPr>
        <w:pStyle w:val="Prrafodelista"/>
        <w:spacing w:after="0" w:line="240" w:lineRule="auto"/>
        <w:ind w:left="1701" w:right="333" w:hanging="1134"/>
        <w:jc w:val="both"/>
      </w:pPr>
      <w:r w:rsidRPr="00264231">
        <w:rPr>
          <w:rFonts w:cs="Arial"/>
          <w:b/>
        </w:rPr>
        <w:t xml:space="preserve">Criterio </w:t>
      </w:r>
      <w:r w:rsidR="00FA039E" w:rsidRPr="00264231">
        <w:rPr>
          <w:rFonts w:cs="Arial"/>
          <w:b/>
        </w:rPr>
        <w:t>10</w:t>
      </w:r>
      <w:r w:rsidR="00517CDC">
        <w:rPr>
          <w:rFonts w:cs="Arial"/>
        </w:rPr>
        <w:tab/>
      </w:r>
      <w:r w:rsidR="00EE2D11" w:rsidRPr="009F433D">
        <w:rPr>
          <w:rFonts w:cs="Arial"/>
        </w:rPr>
        <w:t>Nombre completo de la(s) persona(s) que fungen como repres</w:t>
      </w:r>
      <w:r w:rsidR="00EE2D11" w:rsidRPr="00024F6A">
        <w:rPr>
          <w:rFonts w:cs="Arial"/>
        </w:rPr>
        <w:t>entantes ante el Consejo General, en su caso</w:t>
      </w:r>
    </w:p>
    <w:p w:rsidR="00517CDC" w:rsidRDefault="00517CDC" w:rsidP="008915C9">
      <w:pPr>
        <w:pStyle w:val="Prrafodelista"/>
        <w:spacing w:after="0" w:line="240" w:lineRule="auto"/>
        <w:ind w:left="142" w:right="333"/>
        <w:rPr>
          <w:rFonts w:cs="Arial"/>
        </w:rPr>
      </w:pPr>
    </w:p>
    <w:p w:rsidR="00B62FD3" w:rsidRDefault="00EE2D11" w:rsidP="004619F2">
      <w:pPr>
        <w:pStyle w:val="Prrafodelista"/>
        <w:spacing w:after="0" w:line="240" w:lineRule="auto"/>
        <w:ind w:left="567" w:right="333"/>
        <w:jc w:val="both"/>
        <w:rPr>
          <w:rFonts w:cs="Arial"/>
        </w:rPr>
      </w:pPr>
      <w:r w:rsidRPr="009F433D">
        <w:rPr>
          <w:rFonts w:cs="Arial"/>
        </w:rPr>
        <w:t>Respecto del</w:t>
      </w:r>
      <w:r w:rsidR="00B62FD3" w:rsidRPr="00024F6A">
        <w:rPr>
          <w:rFonts w:cs="Arial"/>
        </w:rPr>
        <w:t xml:space="preserve"> listado de ciudadano</w:t>
      </w:r>
      <w:r w:rsidR="007259CD" w:rsidRPr="00024F6A">
        <w:rPr>
          <w:rFonts w:cs="Arial"/>
        </w:rPr>
        <w:t>s registrado</w:t>
      </w:r>
      <w:r w:rsidR="007259CD" w:rsidRPr="00264231">
        <w:rPr>
          <w:rFonts w:cs="Arial"/>
        </w:rPr>
        <w:t>s ante la autoridad electoral como</w:t>
      </w:r>
      <w:r w:rsidR="00FA039E" w:rsidRPr="00264231">
        <w:rPr>
          <w:rFonts w:cs="Arial"/>
        </w:rPr>
        <w:t xml:space="preserve"> </w:t>
      </w:r>
      <w:r w:rsidR="007259CD" w:rsidRPr="00264231">
        <w:rPr>
          <w:rFonts w:cs="Arial"/>
        </w:rPr>
        <w:t>observadores electorales se deberán publicar los siguientes datos:</w:t>
      </w:r>
    </w:p>
    <w:p w:rsidR="0037662E" w:rsidRPr="00264231" w:rsidRDefault="0037662E" w:rsidP="008915C9">
      <w:pPr>
        <w:pStyle w:val="Prrafodelista"/>
        <w:spacing w:after="0" w:line="240" w:lineRule="auto"/>
        <w:ind w:left="567" w:right="333"/>
        <w:rPr>
          <w:rFonts w:cs="Arial"/>
        </w:rPr>
      </w:pPr>
    </w:p>
    <w:p w:rsidR="00D80EA9" w:rsidRPr="00264231" w:rsidRDefault="00D80EA9" w:rsidP="004619F2">
      <w:pPr>
        <w:pStyle w:val="Prrafodelista"/>
        <w:spacing w:after="0" w:line="240" w:lineRule="auto"/>
        <w:ind w:left="1701" w:right="333" w:hanging="1134"/>
        <w:jc w:val="both"/>
        <w:rPr>
          <w:rFonts w:cs="Arial"/>
        </w:rPr>
      </w:pPr>
      <w:r w:rsidRPr="00264231">
        <w:rPr>
          <w:rFonts w:cs="Arial"/>
          <w:b/>
        </w:rPr>
        <w:t>Criterio</w:t>
      </w:r>
      <w:r w:rsidR="003B03A7" w:rsidRPr="00264231">
        <w:rPr>
          <w:rFonts w:cs="Arial"/>
          <w:b/>
        </w:rPr>
        <w:t xml:space="preserve"> </w:t>
      </w:r>
      <w:r w:rsidR="00FA039E" w:rsidRPr="00264231">
        <w:rPr>
          <w:rFonts w:cs="Arial"/>
          <w:b/>
        </w:rPr>
        <w:t>11</w:t>
      </w:r>
      <w:r w:rsidR="007702F5">
        <w:rPr>
          <w:rFonts w:cs="Arial"/>
        </w:rPr>
        <w:tab/>
      </w:r>
      <w:r w:rsidRPr="00024F6A">
        <w:rPr>
          <w:rFonts w:cs="Arial"/>
        </w:rPr>
        <w:t>Nombre</w:t>
      </w:r>
      <w:r w:rsidR="007259CD" w:rsidRPr="00024F6A">
        <w:rPr>
          <w:rFonts w:cs="Arial"/>
        </w:rPr>
        <w:t xml:space="preserve"> completo</w:t>
      </w:r>
      <w:r w:rsidR="0058405F" w:rsidRPr="00264231">
        <w:rPr>
          <w:rFonts w:cs="Arial"/>
        </w:rPr>
        <w:t xml:space="preserve"> o denominación de las personas y/o asociaciones civiles acreditadas por la autoridad electoral como observadores electorales (</w:t>
      </w:r>
      <w:r w:rsidR="00E273F6">
        <w:rPr>
          <w:rFonts w:cs="Arial"/>
        </w:rPr>
        <w:t>n</w:t>
      </w:r>
      <w:r w:rsidR="00E273F6" w:rsidRPr="009F433D">
        <w:rPr>
          <w:rFonts w:cs="Arial"/>
        </w:rPr>
        <w:t>ombre</w:t>
      </w:r>
      <w:r w:rsidR="00E273F6">
        <w:rPr>
          <w:rFonts w:cs="Arial"/>
        </w:rPr>
        <w:t>[</w:t>
      </w:r>
      <w:r w:rsidR="0058405F" w:rsidRPr="009F433D">
        <w:rPr>
          <w:rFonts w:cs="Arial"/>
        </w:rPr>
        <w:t>s</w:t>
      </w:r>
      <w:r w:rsidR="00E273F6">
        <w:rPr>
          <w:rFonts w:cs="Arial"/>
        </w:rPr>
        <w:t>]</w:t>
      </w:r>
      <w:r w:rsidR="00E273F6" w:rsidRPr="009F433D">
        <w:rPr>
          <w:rFonts w:cs="Arial"/>
        </w:rPr>
        <w:t>,</w:t>
      </w:r>
      <w:r w:rsidR="00E273F6" w:rsidRPr="00024F6A">
        <w:rPr>
          <w:rFonts w:cs="Arial"/>
        </w:rPr>
        <w:t xml:space="preserve"> </w:t>
      </w:r>
      <w:r w:rsidR="007259CD" w:rsidRPr="00024F6A">
        <w:rPr>
          <w:rFonts w:cs="Arial"/>
        </w:rPr>
        <w:t>primer apellido, segundo apellido</w:t>
      </w:r>
      <w:r w:rsidRPr="00264231">
        <w:rPr>
          <w:rFonts w:cs="Arial"/>
        </w:rPr>
        <w:t xml:space="preserve"> </w:t>
      </w:r>
      <w:r w:rsidR="006C1900" w:rsidRPr="00264231">
        <w:rPr>
          <w:rFonts w:cs="Arial"/>
        </w:rPr>
        <w:t>o razón social</w:t>
      </w:r>
      <w:r w:rsidR="0058405F" w:rsidRPr="00264231">
        <w:rPr>
          <w:rFonts w:cs="Arial"/>
        </w:rPr>
        <w:t>)</w:t>
      </w:r>
    </w:p>
    <w:p w:rsidR="00D80EA9" w:rsidRPr="00024F6A" w:rsidRDefault="008F531E" w:rsidP="004619F2">
      <w:pPr>
        <w:pStyle w:val="Prrafodelista"/>
        <w:spacing w:after="0" w:line="240" w:lineRule="auto"/>
        <w:ind w:left="1701" w:right="333" w:hanging="1134"/>
        <w:jc w:val="both"/>
        <w:rPr>
          <w:rFonts w:cs="Arial"/>
        </w:rPr>
      </w:pPr>
      <w:r w:rsidRPr="00264231">
        <w:rPr>
          <w:rFonts w:cs="Arial"/>
          <w:b/>
        </w:rPr>
        <w:t xml:space="preserve">Criterio </w:t>
      </w:r>
      <w:r w:rsidR="00FA039E" w:rsidRPr="00264231">
        <w:rPr>
          <w:rFonts w:cs="Arial"/>
          <w:b/>
        </w:rPr>
        <w:t>12</w:t>
      </w:r>
      <w:r w:rsidR="007702F5">
        <w:rPr>
          <w:rFonts w:cs="Arial"/>
        </w:rPr>
        <w:tab/>
      </w:r>
      <w:r w:rsidR="0058405F" w:rsidRPr="00024F6A">
        <w:rPr>
          <w:rFonts w:cs="Arial"/>
        </w:rPr>
        <w:t>Lugar donde realizan las activ</w:t>
      </w:r>
      <w:r w:rsidR="00FA039E" w:rsidRPr="00024F6A">
        <w:rPr>
          <w:rFonts w:cs="Arial"/>
        </w:rPr>
        <w:t xml:space="preserve">idades de observación electoral: </w:t>
      </w:r>
      <w:r w:rsidR="00D80EA9" w:rsidRPr="00264231">
        <w:rPr>
          <w:rFonts w:cs="Arial"/>
        </w:rPr>
        <w:t>Entidad</w:t>
      </w:r>
      <w:r w:rsidR="00E273F6">
        <w:rPr>
          <w:rFonts w:cs="Arial"/>
        </w:rPr>
        <w:t>/</w:t>
      </w:r>
      <w:r w:rsidR="00D80EA9" w:rsidRPr="009F433D">
        <w:rPr>
          <w:rFonts w:cs="Arial"/>
        </w:rPr>
        <w:t>Municipio</w:t>
      </w:r>
      <w:r w:rsidR="00E273F6">
        <w:rPr>
          <w:rFonts w:cs="Arial"/>
        </w:rPr>
        <w:t>/</w:t>
      </w:r>
      <w:r w:rsidRPr="009F433D">
        <w:rPr>
          <w:rFonts w:cs="Arial"/>
        </w:rPr>
        <w:t>Distrito</w:t>
      </w:r>
    </w:p>
    <w:p w:rsidR="006C1900" w:rsidRPr="00024F6A" w:rsidRDefault="008F531E" w:rsidP="004619F2">
      <w:pPr>
        <w:pStyle w:val="Prrafodelista"/>
        <w:spacing w:after="0" w:line="240" w:lineRule="auto"/>
        <w:ind w:left="1701" w:right="333" w:hanging="1134"/>
        <w:jc w:val="both"/>
        <w:rPr>
          <w:rFonts w:cs="Arial"/>
        </w:rPr>
      </w:pPr>
      <w:r w:rsidRPr="00024F6A">
        <w:rPr>
          <w:rFonts w:cs="Arial"/>
          <w:b/>
        </w:rPr>
        <w:t xml:space="preserve">Criterio </w:t>
      </w:r>
      <w:r w:rsidR="00FA039E" w:rsidRPr="00264231">
        <w:rPr>
          <w:rFonts w:cs="Arial"/>
          <w:b/>
        </w:rPr>
        <w:t>1</w:t>
      </w:r>
      <w:r w:rsidRPr="00264231">
        <w:rPr>
          <w:rFonts w:cs="Arial"/>
          <w:b/>
        </w:rPr>
        <w:t>3</w:t>
      </w:r>
      <w:r w:rsidR="007702F5">
        <w:rPr>
          <w:rFonts w:cs="Arial"/>
          <w:b/>
        </w:rPr>
        <w:tab/>
      </w:r>
      <w:r w:rsidR="006C1900" w:rsidRPr="00024F6A">
        <w:rPr>
          <w:rFonts w:cs="Arial"/>
        </w:rPr>
        <w:t xml:space="preserve">Fecha de obtención de la acreditación ante la autoridad electoral (Consejo General del </w:t>
      </w:r>
      <w:r w:rsidR="00FA039E" w:rsidRPr="00264231">
        <w:rPr>
          <w:rFonts w:cs="Arial"/>
        </w:rPr>
        <w:t>organismo electoral</w:t>
      </w:r>
      <w:r w:rsidR="006C1900" w:rsidRPr="00264231">
        <w:rPr>
          <w:rFonts w:cs="Arial"/>
        </w:rPr>
        <w:t>) con el formato día/mes/año</w:t>
      </w:r>
      <w:r w:rsidR="00D8689F">
        <w:rPr>
          <w:rFonts w:cs="Arial"/>
        </w:rPr>
        <w:t xml:space="preserve"> </w:t>
      </w:r>
      <w:r w:rsidR="00D8689F" w:rsidRPr="00743380">
        <w:t>(por ej. 31/Marzo/2016)</w:t>
      </w:r>
    </w:p>
    <w:p w:rsidR="00122A7B" w:rsidRPr="00024F6A" w:rsidRDefault="008F531E" w:rsidP="004619F2">
      <w:pPr>
        <w:pStyle w:val="Prrafodelista"/>
        <w:spacing w:after="0" w:line="240" w:lineRule="auto"/>
        <w:ind w:left="1701" w:right="333" w:hanging="1134"/>
        <w:jc w:val="both"/>
        <w:rPr>
          <w:rFonts w:cs="Arial"/>
        </w:rPr>
      </w:pPr>
      <w:r w:rsidRPr="00024F6A">
        <w:rPr>
          <w:rFonts w:cs="Arial"/>
          <w:b/>
        </w:rPr>
        <w:t xml:space="preserve">Criterio </w:t>
      </w:r>
      <w:r w:rsidR="00FA039E" w:rsidRPr="00264231">
        <w:rPr>
          <w:rFonts w:cs="Arial"/>
          <w:b/>
        </w:rPr>
        <w:t>14</w:t>
      </w:r>
      <w:r w:rsidR="007702F5">
        <w:rPr>
          <w:rFonts w:cs="Arial"/>
        </w:rPr>
        <w:tab/>
      </w:r>
      <w:r w:rsidR="00D80EA9" w:rsidRPr="00024F6A">
        <w:rPr>
          <w:rFonts w:cs="Arial"/>
        </w:rPr>
        <w:t>Hipervínculo al formato de la solicitud de acredita</w:t>
      </w:r>
      <w:r w:rsidR="00122A7B" w:rsidRPr="00024F6A">
        <w:rPr>
          <w:rFonts w:cs="Arial"/>
        </w:rPr>
        <w:t>ción como observador electoral</w:t>
      </w:r>
    </w:p>
    <w:p w:rsidR="00E273F6" w:rsidRDefault="00E273F6" w:rsidP="008915C9">
      <w:pPr>
        <w:spacing w:after="0" w:line="240" w:lineRule="auto"/>
        <w:ind w:right="333"/>
        <w:rPr>
          <w:rFonts w:cs="Arial"/>
          <w:b/>
        </w:rPr>
      </w:pPr>
    </w:p>
    <w:p w:rsidR="00D80EA9" w:rsidRPr="00024F6A" w:rsidRDefault="00D80EA9" w:rsidP="008915C9">
      <w:pPr>
        <w:spacing w:after="0" w:line="240" w:lineRule="auto"/>
        <w:ind w:right="333"/>
        <w:rPr>
          <w:rFonts w:cs="Arial"/>
        </w:rPr>
      </w:pPr>
      <w:r w:rsidRPr="009F433D">
        <w:rPr>
          <w:rFonts w:cs="Arial"/>
          <w:b/>
        </w:rPr>
        <w:t>Crite</w:t>
      </w:r>
      <w:r w:rsidR="008F531E" w:rsidRPr="00024F6A">
        <w:rPr>
          <w:rFonts w:cs="Arial"/>
          <w:b/>
        </w:rPr>
        <w:t>rios adjetivos de actualización</w:t>
      </w:r>
    </w:p>
    <w:p w:rsidR="006C6430" w:rsidRPr="00264231" w:rsidRDefault="006C6430" w:rsidP="004619F2">
      <w:pPr>
        <w:pStyle w:val="Prrafodelista"/>
        <w:spacing w:after="0" w:line="240" w:lineRule="auto"/>
        <w:ind w:left="1701" w:right="333" w:hanging="1134"/>
        <w:jc w:val="both"/>
      </w:pPr>
      <w:r w:rsidRPr="00264231">
        <w:rPr>
          <w:b/>
        </w:rPr>
        <w:t xml:space="preserve">Criterio </w:t>
      </w:r>
      <w:r w:rsidR="00FA039E" w:rsidRPr="00264231">
        <w:rPr>
          <w:b/>
        </w:rPr>
        <w:t>15</w:t>
      </w:r>
      <w:r w:rsidR="00E273F6">
        <w:rPr>
          <w:b/>
        </w:rPr>
        <w:tab/>
      </w:r>
      <w:r w:rsidRPr="00024F6A">
        <w:t xml:space="preserve">Periodo de actualización de la información: </w:t>
      </w:r>
      <w:r w:rsidR="00E753A0" w:rsidRPr="00264231">
        <w:t>trimestral</w:t>
      </w:r>
    </w:p>
    <w:p w:rsidR="006C6430" w:rsidRPr="00264231" w:rsidRDefault="008F531E" w:rsidP="004619F2">
      <w:pPr>
        <w:pStyle w:val="Prrafodelista"/>
        <w:spacing w:after="0" w:line="240" w:lineRule="auto"/>
        <w:ind w:left="1701" w:right="333" w:hanging="1134"/>
        <w:jc w:val="both"/>
      </w:pPr>
      <w:r w:rsidRPr="00264231">
        <w:rPr>
          <w:b/>
        </w:rPr>
        <w:t xml:space="preserve">Criterio </w:t>
      </w:r>
      <w:r w:rsidR="00E753A0" w:rsidRPr="00264231">
        <w:rPr>
          <w:b/>
        </w:rPr>
        <w:t>16</w:t>
      </w:r>
      <w:r w:rsidR="006C6430" w:rsidRPr="00264231">
        <w:tab/>
      </w:r>
      <w:r w:rsidR="00E753A0" w:rsidRPr="00264231">
        <w:t xml:space="preserve">La información publicada deberá estar actualizada al periodo que corresponde de acuerdo con la </w:t>
      </w:r>
      <w:r w:rsidR="00E753A0" w:rsidRPr="00264231">
        <w:rPr>
          <w:i/>
        </w:rPr>
        <w:t>Tabla de actualización y conservación de la información</w:t>
      </w:r>
      <w:r w:rsidR="00E753A0" w:rsidRPr="00264231">
        <w:t xml:space="preserve"> </w:t>
      </w:r>
    </w:p>
    <w:p w:rsidR="006C6430" w:rsidRPr="00264231" w:rsidRDefault="006C6430" w:rsidP="004619F2">
      <w:pPr>
        <w:pStyle w:val="Prrafodelista"/>
        <w:spacing w:after="0" w:line="240" w:lineRule="auto"/>
        <w:ind w:left="1701" w:right="333" w:hanging="1134"/>
        <w:jc w:val="both"/>
        <w:rPr>
          <w:i/>
        </w:rPr>
      </w:pPr>
      <w:r w:rsidRPr="00264231">
        <w:rPr>
          <w:b/>
        </w:rPr>
        <w:lastRenderedPageBreak/>
        <w:t xml:space="preserve">Criterio </w:t>
      </w:r>
      <w:r w:rsidR="00E753A0" w:rsidRPr="00264231">
        <w:rPr>
          <w:b/>
        </w:rPr>
        <w:t>17</w:t>
      </w:r>
      <w:r w:rsidRPr="00264231">
        <w:rPr>
          <w:b/>
        </w:rPr>
        <w:tab/>
      </w:r>
      <w:r w:rsidR="00E753A0" w:rsidRPr="00264231">
        <w:t>Conservar en el sitio de Internet y a través de la Plataforma Nacional</w:t>
      </w:r>
      <w:r w:rsidR="00560F91">
        <w:t xml:space="preserve"> </w:t>
      </w:r>
      <w:r w:rsidR="00E753A0" w:rsidRPr="00264231">
        <w:t xml:space="preserve">la información de acuerdo con la </w:t>
      </w:r>
      <w:r w:rsidR="00E753A0" w:rsidRPr="00264231">
        <w:rPr>
          <w:i/>
        </w:rPr>
        <w:t>Tabla de actualización y conservación de la información</w:t>
      </w:r>
      <w:r w:rsidR="00E753A0" w:rsidRPr="00264231" w:rsidDel="00E753A0">
        <w:t xml:space="preserve"> </w:t>
      </w:r>
    </w:p>
    <w:p w:rsidR="0067606E" w:rsidRDefault="0067606E" w:rsidP="008915C9">
      <w:pPr>
        <w:spacing w:after="0" w:line="240" w:lineRule="auto"/>
        <w:ind w:right="333"/>
        <w:rPr>
          <w:rFonts w:cs="Arial"/>
          <w:b/>
        </w:rPr>
      </w:pPr>
    </w:p>
    <w:p w:rsidR="00D80EA9" w:rsidRPr="00264231" w:rsidRDefault="00D80EA9" w:rsidP="008915C9">
      <w:pPr>
        <w:spacing w:after="0" w:line="240" w:lineRule="auto"/>
        <w:ind w:right="333"/>
        <w:rPr>
          <w:rFonts w:cs="Arial"/>
          <w:b/>
        </w:rPr>
      </w:pPr>
      <w:r w:rsidRPr="00264231">
        <w:rPr>
          <w:rFonts w:cs="Arial"/>
          <w:b/>
        </w:rPr>
        <w:t>Criterios adjetivos de c</w:t>
      </w:r>
      <w:r w:rsidR="00122A7B" w:rsidRPr="00264231">
        <w:rPr>
          <w:rFonts w:cs="Arial"/>
          <w:b/>
        </w:rPr>
        <w:t>onfiabilidad</w:t>
      </w:r>
    </w:p>
    <w:p w:rsidR="00E753A0" w:rsidRPr="00264231" w:rsidRDefault="00E748CF" w:rsidP="004619F2">
      <w:pPr>
        <w:spacing w:after="0" w:line="240" w:lineRule="auto"/>
        <w:ind w:left="1701" w:right="333" w:hanging="1134"/>
        <w:jc w:val="both"/>
      </w:pPr>
      <w:r w:rsidRPr="00264231">
        <w:rPr>
          <w:b/>
        </w:rPr>
        <w:t xml:space="preserve">Criterio </w:t>
      </w:r>
      <w:r w:rsidR="00E753A0" w:rsidRPr="00264231">
        <w:rPr>
          <w:b/>
        </w:rPr>
        <w:t>18</w:t>
      </w:r>
      <w:r w:rsidR="006C6430" w:rsidRPr="00264231">
        <w:rPr>
          <w:b/>
        </w:rPr>
        <w:tab/>
      </w:r>
      <w:r w:rsidR="00E753A0" w:rsidRPr="00264231">
        <w:t>Área(s) o unidad(es) administrativa(s) que genera(n) o posee(n) la información respectiva y son responsables de publicarla y actualizarla</w:t>
      </w:r>
    </w:p>
    <w:p w:rsidR="00E753A0" w:rsidRPr="00264231" w:rsidRDefault="00E753A0" w:rsidP="004619F2">
      <w:pPr>
        <w:spacing w:after="0" w:line="240" w:lineRule="auto"/>
        <w:ind w:left="1701" w:right="333" w:hanging="1134"/>
        <w:jc w:val="both"/>
      </w:pPr>
      <w:r w:rsidRPr="00264231">
        <w:rPr>
          <w:b/>
        </w:rPr>
        <w:t>Criterio 19</w:t>
      </w:r>
      <w:r w:rsidRPr="00264231">
        <w:rPr>
          <w:b/>
        </w:rPr>
        <w:tab/>
      </w:r>
      <w:r w:rsidRPr="00264231">
        <w:t xml:space="preserve">Fecha de actualización de la información publicada con el formato día/mes/año (por ej. 31/Marzo/2016) </w:t>
      </w:r>
    </w:p>
    <w:p w:rsidR="00E753A0" w:rsidRPr="00264231" w:rsidRDefault="00E753A0" w:rsidP="004619F2">
      <w:pPr>
        <w:spacing w:after="0" w:line="240" w:lineRule="auto"/>
        <w:ind w:left="1701" w:right="333" w:hanging="1134"/>
        <w:jc w:val="both"/>
      </w:pPr>
      <w:r w:rsidRPr="00264231">
        <w:rPr>
          <w:b/>
        </w:rPr>
        <w:t>Criterio 20</w:t>
      </w:r>
      <w:r w:rsidRPr="00264231">
        <w:rPr>
          <w:b/>
        </w:rPr>
        <w:tab/>
      </w:r>
      <w:r w:rsidRPr="00264231">
        <w:t>Fecha de validación de la información publicada con el formato día/mes/año (por ej. 30/Abril/2016)</w:t>
      </w:r>
    </w:p>
    <w:p w:rsidR="00E753A0" w:rsidRPr="00264231" w:rsidRDefault="00E753A0" w:rsidP="008915C9">
      <w:pPr>
        <w:spacing w:after="0" w:line="240" w:lineRule="auto"/>
        <w:ind w:left="1701" w:right="333" w:hanging="1134"/>
      </w:pPr>
    </w:p>
    <w:p w:rsidR="00E753A0" w:rsidRPr="00264231" w:rsidRDefault="00E753A0" w:rsidP="008915C9">
      <w:pPr>
        <w:spacing w:after="0" w:line="240" w:lineRule="auto"/>
        <w:ind w:right="333"/>
      </w:pPr>
      <w:r w:rsidRPr="00264231">
        <w:rPr>
          <w:b/>
        </w:rPr>
        <w:t>Criterios adjetivos de formato</w:t>
      </w:r>
    </w:p>
    <w:p w:rsidR="00E753A0" w:rsidRPr="00264231" w:rsidRDefault="00E753A0" w:rsidP="004619F2">
      <w:pPr>
        <w:spacing w:after="0" w:line="240" w:lineRule="auto"/>
        <w:ind w:left="1701" w:right="333" w:hanging="1134"/>
        <w:jc w:val="both"/>
      </w:pPr>
      <w:r w:rsidRPr="00264231">
        <w:rPr>
          <w:b/>
        </w:rPr>
        <w:t>Criterio 21</w:t>
      </w:r>
      <w:r w:rsidRPr="00264231">
        <w:rPr>
          <w:b/>
        </w:rPr>
        <w:tab/>
      </w:r>
      <w:r w:rsidRPr="00264231">
        <w:t xml:space="preserve">La información publicada se organiza mediante los formatos </w:t>
      </w:r>
      <w:r w:rsidR="00C83D82" w:rsidRPr="00264231">
        <w:t>1</w:t>
      </w:r>
      <w:r w:rsidRPr="00264231">
        <w:t xml:space="preserve">a y </w:t>
      </w:r>
      <w:r w:rsidR="00C83D82" w:rsidRPr="00264231">
        <w:t>1</w:t>
      </w:r>
      <w:r w:rsidRPr="00264231">
        <w:t>b, en los cuales se incluyen todos los campos especificados en los criterios sustantivos de contenido</w:t>
      </w:r>
    </w:p>
    <w:p w:rsidR="00D80EA9" w:rsidRPr="00264231" w:rsidRDefault="00E753A0" w:rsidP="004619F2">
      <w:pPr>
        <w:pStyle w:val="Prrafodelista"/>
        <w:spacing w:after="0" w:line="240" w:lineRule="auto"/>
        <w:ind w:left="1701" w:right="333" w:hanging="1134"/>
        <w:jc w:val="both"/>
        <w:rPr>
          <w:rFonts w:cs="Arial"/>
        </w:rPr>
      </w:pPr>
      <w:r w:rsidRPr="00264231">
        <w:rPr>
          <w:b/>
        </w:rPr>
        <w:t>Criterio 22</w:t>
      </w:r>
      <w:r w:rsidRPr="00264231">
        <w:rPr>
          <w:b/>
        </w:rPr>
        <w:tab/>
      </w:r>
      <w:r w:rsidRPr="00264231">
        <w:t>El soporte de la información permite su reutilización</w:t>
      </w:r>
    </w:p>
    <w:p w:rsidR="007702F5" w:rsidRPr="00560F91" w:rsidRDefault="007702F5" w:rsidP="00F048D7">
      <w:pPr>
        <w:spacing w:after="0" w:line="240" w:lineRule="auto"/>
        <w:ind w:right="850"/>
        <w:jc w:val="both"/>
        <w:rPr>
          <w:b/>
        </w:rPr>
      </w:pPr>
    </w:p>
    <w:p w:rsidR="0021559D" w:rsidRPr="008431ED" w:rsidRDefault="0021559D" w:rsidP="00F048D7">
      <w:pPr>
        <w:spacing w:after="0" w:line="240" w:lineRule="auto"/>
        <w:ind w:right="850"/>
        <w:jc w:val="both"/>
        <w:rPr>
          <w:b/>
        </w:rPr>
      </w:pPr>
      <w:r w:rsidRPr="008431ED">
        <w:rPr>
          <w:b/>
        </w:rPr>
        <w:t>Formato 1</w:t>
      </w:r>
      <w:r w:rsidR="00C83D82" w:rsidRPr="008431ED">
        <w:rPr>
          <w:b/>
        </w:rPr>
        <w:t>a</w:t>
      </w:r>
      <w:r w:rsidRPr="008431ED">
        <w:rPr>
          <w:b/>
        </w:rPr>
        <w:t xml:space="preserve"> LGT_Art_74_Fr_I_inciso a</w:t>
      </w:r>
    </w:p>
    <w:p w:rsidR="00FE2449" w:rsidRPr="008431ED" w:rsidRDefault="00FE2449" w:rsidP="00F048D7">
      <w:pPr>
        <w:spacing w:after="0" w:line="240" w:lineRule="auto"/>
        <w:ind w:right="850"/>
        <w:jc w:val="both"/>
      </w:pPr>
    </w:p>
    <w:p w:rsidR="0021559D" w:rsidRPr="00264231" w:rsidRDefault="0021559D" w:rsidP="00F048D7">
      <w:pPr>
        <w:spacing w:after="0" w:line="240" w:lineRule="auto"/>
        <w:jc w:val="center"/>
      </w:pPr>
      <w:r w:rsidRPr="00024F6A">
        <w:rPr>
          <w:b/>
          <w:sz w:val="18"/>
          <w:szCs w:val="18"/>
        </w:rPr>
        <w:t>Normatividad aplicable a &lt;&lt;sujeto obligado&gt;&gt;</w:t>
      </w:r>
    </w:p>
    <w:p w:rsidR="00D80EA9" w:rsidRPr="00264231" w:rsidRDefault="00D80EA9" w:rsidP="00F048D7">
      <w:pPr>
        <w:spacing w:after="0" w:line="240" w:lineRule="auto"/>
        <w:jc w:val="both"/>
        <w:rPr>
          <w:rFonts w:cs="Arial"/>
          <w:b/>
        </w:rPr>
      </w:pPr>
    </w:p>
    <w:p w:rsidR="00D80EA9" w:rsidRPr="00264231" w:rsidRDefault="00D80EA9" w:rsidP="00F048D7">
      <w:pPr>
        <w:spacing w:after="0" w:line="240" w:lineRule="auto"/>
        <w:jc w:val="center"/>
        <w:rPr>
          <w:rFonts w:cs="Arial"/>
          <w:b/>
          <w:sz w:val="18"/>
          <w:szCs w:val="18"/>
        </w:rPr>
      </w:pPr>
      <w:r w:rsidRPr="00264231">
        <w:rPr>
          <w:rFonts w:cs="Arial"/>
          <w:b/>
          <w:sz w:val="18"/>
          <w:szCs w:val="18"/>
        </w:rPr>
        <w:t xml:space="preserve">Partidos Políticos </w:t>
      </w:r>
      <w:r w:rsidR="006C6430" w:rsidRPr="00264231">
        <w:rPr>
          <w:rFonts w:cs="Arial"/>
          <w:b/>
          <w:sz w:val="18"/>
          <w:szCs w:val="18"/>
        </w:rPr>
        <w:t>&lt;&lt;</w:t>
      </w:r>
      <w:r w:rsidRPr="00264231">
        <w:rPr>
          <w:rFonts w:cs="Arial"/>
          <w:b/>
          <w:sz w:val="18"/>
          <w:szCs w:val="18"/>
        </w:rPr>
        <w:t>Nacionales</w:t>
      </w:r>
      <w:r w:rsidR="006C6430" w:rsidRPr="00264231">
        <w:rPr>
          <w:rFonts w:cs="Arial"/>
          <w:b/>
          <w:sz w:val="18"/>
          <w:szCs w:val="18"/>
        </w:rPr>
        <w:t>/</w:t>
      </w:r>
      <w:r w:rsidRPr="00264231">
        <w:rPr>
          <w:rFonts w:cs="Arial"/>
          <w:b/>
          <w:sz w:val="18"/>
          <w:szCs w:val="18"/>
        </w:rPr>
        <w:t>Locales</w:t>
      </w:r>
      <w:r w:rsidR="006C6430" w:rsidRPr="00264231">
        <w:rPr>
          <w:rFonts w:cs="Arial"/>
          <w:b/>
          <w:sz w:val="18"/>
          <w:szCs w:val="18"/>
        </w:rPr>
        <w:t>&gt;&gt;</w:t>
      </w:r>
      <w:r w:rsidRPr="00264231">
        <w:rPr>
          <w:rFonts w:cs="Arial"/>
          <w:b/>
          <w:sz w:val="18"/>
          <w:szCs w:val="18"/>
        </w:rPr>
        <w:t xml:space="preserve"> con registro ante </w:t>
      </w:r>
      <w:r w:rsidR="006C6430" w:rsidRPr="00264231">
        <w:rPr>
          <w:rFonts w:cs="Arial"/>
          <w:b/>
          <w:sz w:val="18"/>
          <w:szCs w:val="18"/>
        </w:rPr>
        <w:t>&lt;&lt;</w:t>
      </w:r>
      <w:r w:rsidRPr="00264231">
        <w:rPr>
          <w:rFonts w:cs="Arial"/>
          <w:b/>
          <w:sz w:val="18"/>
          <w:szCs w:val="18"/>
        </w:rPr>
        <w:t>autoridad electoral</w:t>
      </w:r>
      <w:r w:rsidR="006C6430" w:rsidRPr="00264231">
        <w:rPr>
          <w:rFonts w:cs="Arial"/>
          <w:b/>
          <w:sz w:val="18"/>
          <w:szCs w:val="18"/>
        </w:rPr>
        <w:t xml:space="preserve"> INE/OPLE &gt;&gt;</w:t>
      </w:r>
    </w:p>
    <w:tbl>
      <w:tblPr>
        <w:tblW w:w="5000" w:type="pct"/>
        <w:jc w:val="center"/>
        <w:tblCellMar>
          <w:left w:w="70" w:type="dxa"/>
          <w:right w:w="70" w:type="dxa"/>
        </w:tblCellMar>
        <w:tblLook w:val="04A0" w:firstRow="1" w:lastRow="0" w:firstColumn="1" w:lastColumn="0" w:noHBand="0" w:noVBand="1"/>
      </w:tblPr>
      <w:tblGrid>
        <w:gridCol w:w="1901"/>
        <w:gridCol w:w="1770"/>
        <w:gridCol w:w="1769"/>
        <w:gridCol w:w="1769"/>
        <w:gridCol w:w="1769"/>
      </w:tblGrid>
      <w:tr w:rsidR="00FE2449" w:rsidRPr="00264231" w:rsidTr="008915C9">
        <w:trPr>
          <w:trHeight w:val="960"/>
          <w:jc w:val="center"/>
        </w:trPr>
        <w:tc>
          <w:tcPr>
            <w:tcW w:w="1058"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21559D" w:rsidRPr="008915C9" w:rsidRDefault="0021559D" w:rsidP="009F433D">
            <w:pPr>
              <w:spacing w:after="0" w:line="240" w:lineRule="auto"/>
              <w:jc w:val="center"/>
              <w:rPr>
                <w:rFonts w:eastAsia="Times New Roman" w:cs="Times New Roman"/>
                <w:sz w:val="16"/>
                <w:lang w:eastAsia="es-MX"/>
              </w:rPr>
            </w:pPr>
            <w:r w:rsidRPr="008915C9">
              <w:rPr>
                <w:rFonts w:eastAsia="Times New Roman" w:cs="Arial"/>
                <w:sz w:val="16"/>
                <w:lang w:eastAsia="es-MX"/>
              </w:rPr>
              <w:t>Denominación del partido político o agrupación / asociación</w:t>
            </w:r>
            <w:r w:rsidR="00560F91">
              <w:rPr>
                <w:rFonts w:eastAsia="Times New Roman" w:cs="Arial"/>
                <w:sz w:val="16"/>
                <w:lang w:eastAsia="es-MX"/>
              </w:rPr>
              <w:t xml:space="preserve"> </w:t>
            </w:r>
            <w:r w:rsidRPr="008915C9">
              <w:rPr>
                <w:rFonts w:eastAsia="Times New Roman" w:cs="Arial"/>
                <w:sz w:val="16"/>
                <w:lang w:eastAsia="es-MX"/>
              </w:rPr>
              <w:t>política</w:t>
            </w:r>
          </w:p>
        </w:tc>
        <w:tc>
          <w:tcPr>
            <w:tcW w:w="985"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21559D" w:rsidRPr="008915C9" w:rsidRDefault="0021559D" w:rsidP="00024F6A">
            <w:pPr>
              <w:spacing w:after="0" w:line="240" w:lineRule="auto"/>
              <w:jc w:val="center"/>
              <w:rPr>
                <w:rFonts w:eastAsia="Times New Roman" w:cs="Times New Roman"/>
                <w:sz w:val="16"/>
                <w:lang w:eastAsia="es-MX"/>
              </w:rPr>
            </w:pPr>
            <w:r w:rsidRPr="008915C9">
              <w:rPr>
                <w:rFonts w:eastAsia="Times New Roman" w:cs="Arial"/>
                <w:sz w:val="16"/>
                <w:lang w:eastAsia="es-MX"/>
              </w:rPr>
              <w:t>Tipo de registro: Nacional, local o nacional y local</w:t>
            </w:r>
          </w:p>
        </w:tc>
        <w:tc>
          <w:tcPr>
            <w:tcW w:w="985"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21559D" w:rsidRPr="008915C9" w:rsidRDefault="0021559D">
            <w:pPr>
              <w:spacing w:after="0" w:line="240" w:lineRule="auto"/>
              <w:jc w:val="center"/>
              <w:rPr>
                <w:rFonts w:eastAsia="Times New Roman" w:cs="Times New Roman"/>
                <w:sz w:val="16"/>
                <w:lang w:eastAsia="es-MX"/>
              </w:rPr>
            </w:pPr>
            <w:r w:rsidRPr="008915C9">
              <w:rPr>
                <w:rFonts w:eastAsia="Times New Roman" w:cs="Arial"/>
                <w:sz w:val="16"/>
                <w:lang w:eastAsia="es-MX"/>
              </w:rPr>
              <w:t>Emblema del partido político o agrupación / asociación</w:t>
            </w:r>
            <w:r w:rsidR="00560F91">
              <w:rPr>
                <w:rFonts w:eastAsia="Times New Roman" w:cs="Arial"/>
                <w:sz w:val="16"/>
                <w:lang w:eastAsia="es-MX"/>
              </w:rPr>
              <w:t xml:space="preserve"> </w:t>
            </w:r>
            <w:r w:rsidRPr="008915C9">
              <w:rPr>
                <w:rFonts w:eastAsia="Times New Roman" w:cs="Arial"/>
                <w:sz w:val="16"/>
                <w:lang w:eastAsia="es-MX"/>
              </w:rPr>
              <w:t>política</w:t>
            </w:r>
          </w:p>
        </w:tc>
        <w:tc>
          <w:tcPr>
            <w:tcW w:w="985"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21559D" w:rsidRPr="008915C9" w:rsidRDefault="0021559D">
            <w:pPr>
              <w:spacing w:after="0" w:line="240" w:lineRule="auto"/>
              <w:jc w:val="center"/>
              <w:rPr>
                <w:rFonts w:eastAsia="Times New Roman" w:cs="Times New Roman"/>
                <w:sz w:val="16"/>
                <w:lang w:eastAsia="es-MX"/>
              </w:rPr>
            </w:pPr>
            <w:r w:rsidRPr="008915C9">
              <w:rPr>
                <w:rFonts w:eastAsia="Times New Roman" w:cs="Arial"/>
                <w:sz w:val="16"/>
                <w:lang w:eastAsia="es-MX"/>
              </w:rPr>
              <w:t>Fecha de obtención del registro ante la autoridad electoral con el formato día/mes/año</w:t>
            </w:r>
          </w:p>
        </w:tc>
        <w:tc>
          <w:tcPr>
            <w:tcW w:w="985"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21559D" w:rsidRPr="008915C9" w:rsidRDefault="0021559D">
            <w:pPr>
              <w:spacing w:after="0" w:line="240" w:lineRule="auto"/>
              <w:jc w:val="center"/>
              <w:rPr>
                <w:rFonts w:eastAsia="Times New Roman" w:cs="Times New Roman"/>
                <w:sz w:val="16"/>
                <w:lang w:eastAsia="es-MX"/>
              </w:rPr>
            </w:pPr>
            <w:r w:rsidRPr="008915C9">
              <w:rPr>
                <w:rFonts w:eastAsia="Times New Roman" w:cs="Arial"/>
                <w:sz w:val="16"/>
                <w:lang w:eastAsia="es-MX"/>
              </w:rPr>
              <w:t>Hipervínculo al certificado de registro</w:t>
            </w:r>
          </w:p>
        </w:tc>
      </w:tr>
      <w:tr w:rsidR="00FE2449" w:rsidRPr="00264231" w:rsidTr="008915C9">
        <w:trPr>
          <w:trHeight w:val="195"/>
          <w:jc w:val="center"/>
        </w:trPr>
        <w:tc>
          <w:tcPr>
            <w:tcW w:w="1058" w:type="pct"/>
            <w:vMerge/>
            <w:tcBorders>
              <w:top w:val="dotted" w:sz="4" w:space="0" w:color="auto"/>
              <w:left w:val="dotted" w:sz="4" w:space="0" w:color="auto"/>
              <w:bottom w:val="dotted" w:sz="4" w:space="0" w:color="000000"/>
              <w:right w:val="dotted" w:sz="4" w:space="0" w:color="auto"/>
            </w:tcBorders>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985" w:type="pct"/>
            <w:vMerge/>
            <w:tcBorders>
              <w:top w:val="dotted" w:sz="4" w:space="0" w:color="auto"/>
              <w:left w:val="dotted" w:sz="4" w:space="0" w:color="auto"/>
              <w:bottom w:val="dotted" w:sz="4" w:space="0" w:color="000000"/>
              <w:right w:val="dotted" w:sz="4" w:space="0" w:color="auto"/>
            </w:tcBorders>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985" w:type="pct"/>
            <w:vMerge/>
            <w:tcBorders>
              <w:top w:val="dotted" w:sz="4" w:space="0" w:color="auto"/>
              <w:left w:val="dotted" w:sz="4" w:space="0" w:color="auto"/>
              <w:bottom w:val="dotted" w:sz="4" w:space="0" w:color="000000"/>
              <w:right w:val="dotted" w:sz="4" w:space="0" w:color="auto"/>
            </w:tcBorders>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985" w:type="pct"/>
            <w:vMerge/>
            <w:tcBorders>
              <w:top w:val="dotted" w:sz="4" w:space="0" w:color="auto"/>
              <w:left w:val="dotted" w:sz="4" w:space="0" w:color="auto"/>
              <w:bottom w:val="dotted" w:sz="4" w:space="0" w:color="000000"/>
              <w:right w:val="dotted" w:sz="4" w:space="0" w:color="auto"/>
            </w:tcBorders>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985" w:type="pct"/>
            <w:vMerge/>
            <w:tcBorders>
              <w:top w:val="dotted" w:sz="4" w:space="0" w:color="auto"/>
              <w:left w:val="dotted" w:sz="4" w:space="0" w:color="auto"/>
              <w:bottom w:val="dotted" w:sz="4" w:space="0" w:color="000000"/>
              <w:right w:val="dotted" w:sz="4" w:space="0" w:color="auto"/>
            </w:tcBorders>
            <w:vAlign w:val="center"/>
            <w:hideMark/>
          </w:tcPr>
          <w:p w:rsidR="0021559D" w:rsidRPr="008915C9" w:rsidRDefault="0021559D" w:rsidP="008915C9">
            <w:pPr>
              <w:spacing w:after="0" w:line="240" w:lineRule="auto"/>
              <w:jc w:val="center"/>
              <w:rPr>
                <w:rFonts w:eastAsia="Times New Roman" w:cs="Times New Roman"/>
                <w:sz w:val="16"/>
                <w:lang w:eastAsia="es-MX"/>
              </w:rPr>
            </w:pPr>
          </w:p>
        </w:tc>
      </w:tr>
      <w:tr w:rsidR="00FE2449" w:rsidRPr="00264231" w:rsidTr="008915C9">
        <w:trPr>
          <w:trHeight w:val="300"/>
          <w:jc w:val="center"/>
        </w:trPr>
        <w:tc>
          <w:tcPr>
            <w:tcW w:w="1058" w:type="pct"/>
            <w:tcBorders>
              <w:top w:val="nil"/>
              <w:left w:val="dotted" w:sz="4" w:space="0" w:color="auto"/>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985"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985"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985"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985"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r>
      <w:tr w:rsidR="00FE2449" w:rsidRPr="00264231" w:rsidTr="008915C9">
        <w:trPr>
          <w:trHeight w:val="300"/>
          <w:jc w:val="center"/>
        </w:trPr>
        <w:tc>
          <w:tcPr>
            <w:tcW w:w="1058" w:type="pct"/>
            <w:tcBorders>
              <w:top w:val="nil"/>
              <w:left w:val="dotted" w:sz="4" w:space="0" w:color="auto"/>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985"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985"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985"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985"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r>
    </w:tbl>
    <w:p w:rsidR="00642375" w:rsidRDefault="00642375" w:rsidP="00642375">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47"/>
        <w:gridCol w:w="965"/>
        <w:gridCol w:w="969"/>
        <w:gridCol w:w="1258"/>
        <w:gridCol w:w="1322"/>
        <w:gridCol w:w="1436"/>
        <w:gridCol w:w="1092"/>
        <w:gridCol w:w="1165"/>
      </w:tblGrid>
      <w:tr w:rsidR="00642375" w:rsidRPr="00642375" w:rsidTr="00BF3A31">
        <w:trPr>
          <w:trHeight w:val="280"/>
          <w:jc w:val="center"/>
        </w:trPr>
        <w:tc>
          <w:tcPr>
            <w:tcW w:w="0" w:type="auto"/>
            <w:gridSpan w:val="8"/>
            <w:vAlign w:val="center"/>
          </w:tcPr>
          <w:p w:rsidR="00642375" w:rsidRPr="00642375" w:rsidRDefault="00642375">
            <w:pPr>
              <w:spacing w:after="0" w:line="240" w:lineRule="auto"/>
              <w:jc w:val="center"/>
              <w:rPr>
                <w:sz w:val="16"/>
                <w:szCs w:val="16"/>
              </w:rPr>
            </w:pPr>
            <w:r w:rsidRPr="00642375">
              <w:rPr>
                <w:sz w:val="16"/>
                <w:szCs w:val="16"/>
              </w:rPr>
              <w:t xml:space="preserve">Domicilio </w:t>
            </w:r>
            <w:r w:rsidRPr="008915C9">
              <w:rPr>
                <w:rFonts w:cs="Arial"/>
                <w:sz w:val="16"/>
                <w:szCs w:val="16"/>
              </w:rPr>
              <w:t>de la sede</w:t>
            </w:r>
          </w:p>
        </w:tc>
      </w:tr>
      <w:tr w:rsidR="00642375" w:rsidRPr="00642375" w:rsidTr="00BF3A31">
        <w:trPr>
          <w:trHeight w:val="700"/>
          <w:jc w:val="center"/>
        </w:trPr>
        <w:tc>
          <w:tcPr>
            <w:tcW w:w="0" w:type="auto"/>
            <w:vAlign w:val="center"/>
          </w:tcPr>
          <w:p w:rsidR="00642375" w:rsidRPr="00642375" w:rsidRDefault="00642375" w:rsidP="00BF3A31">
            <w:pPr>
              <w:spacing w:after="0" w:line="240" w:lineRule="auto"/>
              <w:jc w:val="center"/>
              <w:rPr>
                <w:sz w:val="16"/>
                <w:szCs w:val="16"/>
              </w:rPr>
            </w:pPr>
            <w:r w:rsidRPr="00642375">
              <w:rPr>
                <w:sz w:val="16"/>
                <w:szCs w:val="16"/>
              </w:rPr>
              <w:t>Tipo vialidad</w:t>
            </w:r>
          </w:p>
        </w:tc>
        <w:tc>
          <w:tcPr>
            <w:tcW w:w="0" w:type="auto"/>
            <w:vAlign w:val="center"/>
          </w:tcPr>
          <w:p w:rsidR="00642375" w:rsidRPr="00642375" w:rsidRDefault="00642375" w:rsidP="00BF3A31">
            <w:pPr>
              <w:spacing w:after="0" w:line="240" w:lineRule="auto"/>
              <w:jc w:val="center"/>
              <w:rPr>
                <w:sz w:val="16"/>
                <w:szCs w:val="16"/>
              </w:rPr>
            </w:pPr>
            <w:r w:rsidRPr="00642375">
              <w:rPr>
                <w:sz w:val="16"/>
                <w:szCs w:val="16"/>
              </w:rPr>
              <w:t>Nombre vialidad</w:t>
            </w:r>
          </w:p>
        </w:tc>
        <w:tc>
          <w:tcPr>
            <w:tcW w:w="0" w:type="auto"/>
            <w:vAlign w:val="center"/>
          </w:tcPr>
          <w:p w:rsidR="00642375" w:rsidRPr="00642375" w:rsidRDefault="00642375" w:rsidP="00BF3A31">
            <w:pPr>
              <w:spacing w:after="0" w:line="240" w:lineRule="auto"/>
              <w:jc w:val="center"/>
              <w:rPr>
                <w:sz w:val="16"/>
                <w:szCs w:val="16"/>
              </w:rPr>
            </w:pPr>
            <w:r w:rsidRPr="00642375">
              <w:rPr>
                <w:sz w:val="16"/>
                <w:szCs w:val="16"/>
              </w:rPr>
              <w:t>Número Exterior</w:t>
            </w:r>
          </w:p>
        </w:tc>
        <w:tc>
          <w:tcPr>
            <w:tcW w:w="0" w:type="auto"/>
            <w:vAlign w:val="center"/>
          </w:tcPr>
          <w:p w:rsidR="00642375" w:rsidRPr="00642375" w:rsidRDefault="00642375" w:rsidP="00BF3A31">
            <w:pPr>
              <w:spacing w:after="0" w:line="240" w:lineRule="auto"/>
              <w:jc w:val="center"/>
              <w:rPr>
                <w:sz w:val="16"/>
                <w:szCs w:val="16"/>
              </w:rPr>
            </w:pPr>
            <w:r w:rsidRPr="00642375">
              <w:rPr>
                <w:sz w:val="16"/>
                <w:szCs w:val="16"/>
              </w:rPr>
              <w:t>Número Interior, en su caso</w:t>
            </w:r>
          </w:p>
        </w:tc>
        <w:tc>
          <w:tcPr>
            <w:tcW w:w="0" w:type="auto"/>
            <w:vAlign w:val="center"/>
          </w:tcPr>
          <w:p w:rsidR="00642375" w:rsidRPr="00642375" w:rsidRDefault="00642375" w:rsidP="00BF3A31">
            <w:pPr>
              <w:spacing w:after="0" w:line="240" w:lineRule="auto"/>
              <w:jc w:val="center"/>
              <w:rPr>
                <w:sz w:val="16"/>
                <w:szCs w:val="16"/>
              </w:rPr>
            </w:pPr>
            <w:r w:rsidRPr="00642375">
              <w:rPr>
                <w:sz w:val="16"/>
                <w:szCs w:val="16"/>
              </w:rPr>
              <w:t>Tipo de asentamiento</w:t>
            </w:r>
          </w:p>
        </w:tc>
        <w:tc>
          <w:tcPr>
            <w:tcW w:w="0" w:type="auto"/>
            <w:vAlign w:val="center"/>
          </w:tcPr>
          <w:p w:rsidR="00642375" w:rsidRPr="00642375" w:rsidRDefault="00642375" w:rsidP="00BF3A31">
            <w:pPr>
              <w:spacing w:after="0" w:line="240" w:lineRule="auto"/>
              <w:jc w:val="center"/>
              <w:rPr>
                <w:sz w:val="16"/>
                <w:szCs w:val="16"/>
              </w:rPr>
            </w:pPr>
            <w:r w:rsidRPr="00642375">
              <w:rPr>
                <w:sz w:val="16"/>
                <w:szCs w:val="16"/>
              </w:rPr>
              <w:t>Nombre del asentamiento</w:t>
            </w:r>
          </w:p>
        </w:tc>
        <w:tc>
          <w:tcPr>
            <w:tcW w:w="0" w:type="auto"/>
            <w:vAlign w:val="center"/>
          </w:tcPr>
          <w:p w:rsidR="00642375" w:rsidRPr="00642375" w:rsidRDefault="00642375" w:rsidP="00BF3A31">
            <w:pPr>
              <w:spacing w:after="0" w:line="240" w:lineRule="auto"/>
              <w:jc w:val="center"/>
              <w:rPr>
                <w:sz w:val="16"/>
                <w:szCs w:val="16"/>
              </w:rPr>
            </w:pPr>
            <w:r w:rsidRPr="00642375">
              <w:rPr>
                <w:sz w:val="16"/>
                <w:szCs w:val="16"/>
              </w:rPr>
              <w:t>Clave de la localidad</w:t>
            </w:r>
          </w:p>
        </w:tc>
        <w:tc>
          <w:tcPr>
            <w:tcW w:w="0" w:type="auto"/>
            <w:vAlign w:val="center"/>
          </w:tcPr>
          <w:p w:rsidR="00642375" w:rsidRPr="00642375" w:rsidRDefault="00642375" w:rsidP="00BF3A31">
            <w:pPr>
              <w:spacing w:after="0" w:line="240" w:lineRule="auto"/>
              <w:jc w:val="center"/>
              <w:rPr>
                <w:sz w:val="16"/>
                <w:szCs w:val="16"/>
              </w:rPr>
            </w:pPr>
            <w:r w:rsidRPr="00642375">
              <w:rPr>
                <w:sz w:val="16"/>
                <w:szCs w:val="16"/>
              </w:rPr>
              <w:t>Nombre de la localidad</w:t>
            </w:r>
          </w:p>
        </w:tc>
      </w:tr>
      <w:tr w:rsidR="00642375" w:rsidRPr="00642375" w:rsidTr="00BF3A31">
        <w:trPr>
          <w:trHeight w:val="360"/>
          <w:jc w:val="center"/>
        </w:trPr>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r>
      <w:tr w:rsidR="00642375" w:rsidRPr="00642375" w:rsidTr="00BF3A31">
        <w:trPr>
          <w:trHeight w:val="280"/>
          <w:jc w:val="center"/>
        </w:trPr>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r>
    </w:tbl>
    <w:p w:rsidR="00642375" w:rsidRDefault="00642375" w:rsidP="00642375">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419"/>
        <w:gridCol w:w="2366"/>
        <w:gridCol w:w="2023"/>
        <w:gridCol w:w="2189"/>
        <w:gridCol w:w="1057"/>
      </w:tblGrid>
      <w:tr w:rsidR="00642375" w:rsidRPr="00642375" w:rsidTr="00BF3A31">
        <w:trPr>
          <w:trHeight w:val="265"/>
          <w:jc w:val="center"/>
        </w:trPr>
        <w:tc>
          <w:tcPr>
            <w:tcW w:w="0" w:type="auto"/>
            <w:gridSpan w:val="5"/>
            <w:vAlign w:val="center"/>
          </w:tcPr>
          <w:p w:rsidR="00642375" w:rsidRPr="00642375" w:rsidRDefault="00642375">
            <w:pPr>
              <w:spacing w:after="0" w:line="240" w:lineRule="auto"/>
              <w:jc w:val="center"/>
              <w:rPr>
                <w:sz w:val="16"/>
                <w:szCs w:val="16"/>
              </w:rPr>
            </w:pPr>
            <w:r w:rsidRPr="00642375">
              <w:rPr>
                <w:sz w:val="16"/>
                <w:szCs w:val="16"/>
              </w:rPr>
              <w:t xml:space="preserve">Domicilio de </w:t>
            </w:r>
            <w:r w:rsidRPr="008915C9">
              <w:rPr>
                <w:rFonts w:cs="Arial"/>
                <w:sz w:val="16"/>
                <w:szCs w:val="16"/>
              </w:rPr>
              <w:t>la sede</w:t>
            </w:r>
          </w:p>
        </w:tc>
      </w:tr>
      <w:tr w:rsidR="00642375" w:rsidRPr="00642375" w:rsidTr="00BF3A31">
        <w:trPr>
          <w:trHeight w:val="700"/>
          <w:jc w:val="center"/>
        </w:trPr>
        <w:tc>
          <w:tcPr>
            <w:tcW w:w="0" w:type="auto"/>
            <w:vAlign w:val="center"/>
          </w:tcPr>
          <w:p w:rsidR="00642375" w:rsidRPr="00642375" w:rsidRDefault="00642375" w:rsidP="00BF3A31">
            <w:pPr>
              <w:spacing w:after="0" w:line="240" w:lineRule="auto"/>
              <w:jc w:val="center"/>
              <w:rPr>
                <w:sz w:val="16"/>
                <w:szCs w:val="16"/>
              </w:rPr>
            </w:pPr>
            <w:r w:rsidRPr="00642375">
              <w:rPr>
                <w:sz w:val="16"/>
                <w:szCs w:val="16"/>
              </w:rPr>
              <w:t>Clave del municipio</w:t>
            </w:r>
          </w:p>
        </w:tc>
        <w:tc>
          <w:tcPr>
            <w:tcW w:w="0" w:type="auto"/>
            <w:vAlign w:val="center"/>
          </w:tcPr>
          <w:p w:rsidR="00642375" w:rsidRPr="00642375" w:rsidRDefault="00642375" w:rsidP="00BF3A31">
            <w:pPr>
              <w:spacing w:after="0" w:line="240" w:lineRule="auto"/>
              <w:jc w:val="center"/>
              <w:rPr>
                <w:sz w:val="16"/>
                <w:szCs w:val="16"/>
              </w:rPr>
            </w:pPr>
            <w:r w:rsidRPr="00642375">
              <w:rPr>
                <w:sz w:val="16"/>
                <w:szCs w:val="16"/>
              </w:rPr>
              <w:t>Nombre del municipio o delegación</w:t>
            </w:r>
          </w:p>
        </w:tc>
        <w:tc>
          <w:tcPr>
            <w:tcW w:w="0" w:type="auto"/>
            <w:vAlign w:val="center"/>
          </w:tcPr>
          <w:p w:rsidR="00642375" w:rsidRPr="00642375" w:rsidRDefault="00642375" w:rsidP="00BF3A31">
            <w:pPr>
              <w:spacing w:after="0" w:line="240" w:lineRule="auto"/>
              <w:jc w:val="center"/>
              <w:rPr>
                <w:sz w:val="16"/>
                <w:szCs w:val="16"/>
              </w:rPr>
            </w:pPr>
            <w:r w:rsidRPr="00642375">
              <w:rPr>
                <w:sz w:val="16"/>
                <w:szCs w:val="16"/>
              </w:rPr>
              <w:t>Clave de la entidad federativa</w:t>
            </w:r>
          </w:p>
        </w:tc>
        <w:tc>
          <w:tcPr>
            <w:tcW w:w="0" w:type="auto"/>
            <w:vAlign w:val="center"/>
          </w:tcPr>
          <w:p w:rsidR="00642375" w:rsidRPr="00642375" w:rsidRDefault="00642375" w:rsidP="001412BE">
            <w:pPr>
              <w:spacing w:after="0" w:line="240" w:lineRule="auto"/>
              <w:jc w:val="center"/>
              <w:rPr>
                <w:sz w:val="16"/>
                <w:szCs w:val="16"/>
              </w:rPr>
            </w:pPr>
            <w:r w:rsidRPr="00642375">
              <w:rPr>
                <w:sz w:val="16"/>
                <w:szCs w:val="16"/>
              </w:rPr>
              <w:t>Nombre de la entidad federativa</w:t>
            </w:r>
          </w:p>
        </w:tc>
        <w:tc>
          <w:tcPr>
            <w:tcW w:w="0" w:type="auto"/>
            <w:vAlign w:val="center"/>
          </w:tcPr>
          <w:p w:rsidR="00642375" w:rsidRPr="00642375" w:rsidRDefault="00642375" w:rsidP="00BF3A31">
            <w:pPr>
              <w:spacing w:after="0" w:line="240" w:lineRule="auto"/>
              <w:jc w:val="center"/>
              <w:rPr>
                <w:sz w:val="16"/>
                <w:szCs w:val="16"/>
              </w:rPr>
            </w:pPr>
            <w:r w:rsidRPr="00642375">
              <w:rPr>
                <w:sz w:val="16"/>
                <w:szCs w:val="16"/>
              </w:rPr>
              <w:t>Código postal</w:t>
            </w:r>
          </w:p>
        </w:tc>
      </w:tr>
      <w:tr w:rsidR="00642375" w:rsidRPr="00642375" w:rsidTr="00BF3A31">
        <w:trPr>
          <w:trHeight w:val="360"/>
          <w:jc w:val="center"/>
        </w:trPr>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r>
      <w:tr w:rsidR="00642375" w:rsidRPr="00642375" w:rsidTr="00BF3A31">
        <w:trPr>
          <w:trHeight w:val="280"/>
          <w:jc w:val="center"/>
        </w:trPr>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c>
          <w:tcPr>
            <w:tcW w:w="0" w:type="auto"/>
            <w:vAlign w:val="center"/>
          </w:tcPr>
          <w:p w:rsidR="00642375" w:rsidRPr="00642375" w:rsidRDefault="00642375" w:rsidP="00BF3A31">
            <w:pPr>
              <w:spacing w:after="0" w:line="240" w:lineRule="auto"/>
              <w:jc w:val="center"/>
              <w:rPr>
                <w:sz w:val="16"/>
                <w:szCs w:val="16"/>
              </w:rPr>
            </w:pPr>
          </w:p>
        </w:tc>
      </w:tr>
    </w:tbl>
    <w:p w:rsidR="00642375" w:rsidRPr="00B11A0B" w:rsidRDefault="00642375" w:rsidP="00642375">
      <w:pPr>
        <w:spacing w:after="0" w:line="240" w:lineRule="auto"/>
        <w:rPr>
          <w:rFonts w:eastAsia="Times New Roman" w:cs="Times New Roman"/>
          <w:sz w:val="16"/>
          <w:szCs w:val="18"/>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0"/>
        <w:gridCol w:w="1559"/>
        <w:gridCol w:w="1843"/>
        <w:gridCol w:w="2126"/>
        <w:gridCol w:w="1745"/>
      </w:tblGrid>
      <w:tr w:rsidR="00642375" w:rsidRPr="00B11A0B" w:rsidTr="00BF3A31">
        <w:trPr>
          <w:trHeight w:val="1560"/>
        </w:trPr>
        <w:tc>
          <w:tcPr>
            <w:tcW w:w="1560" w:type="dxa"/>
            <w:shd w:val="clear" w:color="auto" w:fill="auto"/>
            <w:vAlign w:val="center"/>
            <w:hideMark/>
          </w:tcPr>
          <w:p w:rsidR="00642375" w:rsidRPr="00B11A0B" w:rsidRDefault="00642375" w:rsidP="00BF3A31">
            <w:pPr>
              <w:spacing w:after="0" w:line="240" w:lineRule="auto"/>
              <w:jc w:val="center"/>
              <w:rPr>
                <w:rFonts w:eastAsia="Times New Roman" w:cs="Times New Roman"/>
                <w:color w:val="000000"/>
                <w:sz w:val="16"/>
                <w:szCs w:val="16"/>
                <w:lang w:eastAsia="es-MX"/>
              </w:rPr>
            </w:pPr>
            <w:r w:rsidRPr="00B11A0B">
              <w:rPr>
                <w:rFonts w:eastAsia="Times New Roman" w:cs="Times New Roman"/>
                <w:color w:val="000000"/>
                <w:sz w:val="16"/>
                <w:szCs w:val="16"/>
                <w:lang w:eastAsia="es-MX"/>
              </w:rPr>
              <w:lastRenderedPageBreak/>
              <w:t xml:space="preserve">Tipo de propiedad objeto de la expropiación </w:t>
            </w:r>
          </w:p>
        </w:tc>
        <w:tc>
          <w:tcPr>
            <w:tcW w:w="1559" w:type="dxa"/>
            <w:shd w:val="clear" w:color="auto" w:fill="auto"/>
            <w:vAlign w:val="center"/>
            <w:hideMark/>
          </w:tcPr>
          <w:p w:rsidR="00642375" w:rsidRPr="00B11A0B" w:rsidRDefault="00642375" w:rsidP="00BF3A31">
            <w:pPr>
              <w:spacing w:after="0" w:line="240" w:lineRule="auto"/>
              <w:jc w:val="center"/>
              <w:rPr>
                <w:rFonts w:eastAsia="Times New Roman" w:cs="Times New Roman"/>
                <w:color w:val="000000"/>
                <w:sz w:val="16"/>
                <w:szCs w:val="16"/>
                <w:lang w:eastAsia="es-MX"/>
              </w:rPr>
            </w:pPr>
            <w:r w:rsidRPr="00B11A0B">
              <w:rPr>
                <w:rFonts w:eastAsia="Times New Roman" w:cs="Times New Roman"/>
                <w:color w:val="000000"/>
                <w:sz w:val="16"/>
                <w:szCs w:val="16"/>
                <w:lang w:eastAsia="es-MX"/>
              </w:rPr>
              <w:t>Hipervínculo al polígono o plano del bien expropiado</w:t>
            </w:r>
          </w:p>
        </w:tc>
        <w:tc>
          <w:tcPr>
            <w:tcW w:w="1843" w:type="dxa"/>
            <w:shd w:val="clear" w:color="auto" w:fill="auto"/>
            <w:vAlign w:val="center"/>
            <w:hideMark/>
          </w:tcPr>
          <w:p w:rsidR="00642375" w:rsidRPr="00B11A0B" w:rsidRDefault="00642375" w:rsidP="00BF3A31">
            <w:pPr>
              <w:spacing w:after="0" w:line="240" w:lineRule="auto"/>
              <w:jc w:val="center"/>
              <w:rPr>
                <w:rFonts w:eastAsia="Times New Roman" w:cs="Times New Roman"/>
                <w:color w:val="000000"/>
                <w:sz w:val="16"/>
                <w:szCs w:val="16"/>
                <w:lang w:eastAsia="es-MX"/>
              </w:rPr>
            </w:pPr>
            <w:r w:rsidRPr="00B11A0B">
              <w:rPr>
                <w:rFonts w:eastAsia="Times New Roman" w:cs="Times New Roman"/>
                <w:color w:val="000000"/>
                <w:sz w:val="16"/>
                <w:szCs w:val="16"/>
                <w:lang w:eastAsia="es-MX"/>
              </w:rPr>
              <w:t>Causa de utilidad pública por la que se expropió el bien</w:t>
            </w:r>
          </w:p>
        </w:tc>
        <w:tc>
          <w:tcPr>
            <w:tcW w:w="2126" w:type="dxa"/>
            <w:shd w:val="clear" w:color="auto" w:fill="auto"/>
            <w:vAlign w:val="center"/>
            <w:hideMark/>
          </w:tcPr>
          <w:p w:rsidR="00642375" w:rsidRPr="00B11A0B" w:rsidRDefault="00642375" w:rsidP="00BF3A31">
            <w:pPr>
              <w:spacing w:after="0" w:line="240" w:lineRule="auto"/>
              <w:jc w:val="center"/>
              <w:rPr>
                <w:rFonts w:eastAsia="Times New Roman" w:cs="Times New Roman"/>
                <w:color w:val="000000"/>
                <w:sz w:val="16"/>
                <w:szCs w:val="16"/>
                <w:lang w:eastAsia="es-MX"/>
              </w:rPr>
            </w:pPr>
            <w:r w:rsidRPr="00B11A0B">
              <w:rPr>
                <w:rFonts w:eastAsia="Times New Roman" w:cs="Times New Roman"/>
                <w:color w:val="000000"/>
                <w:sz w:val="16"/>
                <w:szCs w:val="16"/>
                <w:lang w:eastAsia="es-MX"/>
              </w:rPr>
              <w:t>Fecha de publicación del decreto o declaratoria de expropiación en el Diario Oficial de la Federación, periódico o gaceta oficial correspondiente (con el formato día/mes/año)</w:t>
            </w:r>
          </w:p>
        </w:tc>
        <w:tc>
          <w:tcPr>
            <w:tcW w:w="1745" w:type="dxa"/>
            <w:shd w:val="clear" w:color="auto" w:fill="auto"/>
            <w:vAlign w:val="center"/>
            <w:hideMark/>
          </w:tcPr>
          <w:p w:rsidR="00642375" w:rsidRPr="00B11A0B" w:rsidRDefault="00642375" w:rsidP="00BF3A31">
            <w:pPr>
              <w:spacing w:after="0" w:line="240" w:lineRule="auto"/>
              <w:jc w:val="center"/>
              <w:rPr>
                <w:rFonts w:eastAsia="Times New Roman" w:cs="Times New Roman"/>
                <w:color w:val="000000"/>
                <w:sz w:val="16"/>
                <w:szCs w:val="16"/>
                <w:lang w:eastAsia="es-MX"/>
              </w:rPr>
            </w:pPr>
            <w:r w:rsidRPr="00B11A0B">
              <w:rPr>
                <w:rFonts w:eastAsia="Times New Roman" w:cs="Times New Roman"/>
                <w:color w:val="000000"/>
                <w:sz w:val="16"/>
                <w:szCs w:val="16"/>
                <w:lang w:eastAsia="es-MX"/>
              </w:rPr>
              <w:t>Hipervínculo al Decreto o Declaratoria de expropiación (en donde se funda y motiva la causa de utilidad pública)</w:t>
            </w:r>
          </w:p>
        </w:tc>
      </w:tr>
    </w:tbl>
    <w:p w:rsidR="00642375" w:rsidRPr="00264231" w:rsidRDefault="00642375" w:rsidP="00F048D7">
      <w:pPr>
        <w:spacing w:after="0" w:line="240" w:lineRule="auto"/>
        <w:jc w:val="both"/>
        <w:rPr>
          <w:sz w:val="16"/>
          <w:szCs w:val="16"/>
        </w:rPr>
      </w:pPr>
    </w:p>
    <w:tbl>
      <w:tblPr>
        <w:tblW w:w="5000" w:type="pct"/>
        <w:jc w:val="center"/>
        <w:tblLayout w:type="fixed"/>
        <w:tblCellMar>
          <w:left w:w="70" w:type="dxa"/>
          <w:right w:w="70" w:type="dxa"/>
        </w:tblCellMar>
        <w:tblLook w:val="04A0" w:firstRow="1" w:lastRow="0" w:firstColumn="1" w:lastColumn="0" w:noHBand="0" w:noVBand="1"/>
      </w:tblPr>
      <w:tblGrid>
        <w:gridCol w:w="1347"/>
        <w:gridCol w:w="1560"/>
        <w:gridCol w:w="1560"/>
        <w:gridCol w:w="1557"/>
        <w:gridCol w:w="1417"/>
        <w:gridCol w:w="1537"/>
      </w:tblGrid>
      <w:tr w:rsidR="00FE2449" w:rsidRPr="00264231" w:rsidTr="008915C9">
        <w:trPr>
          <w:trHeight w:val="489"/>
          <w:jc w:val="center"/>
        </w:trPr>
        <w:tc>
          <w:tcPr>
            <w:tcW w:w="2488" w:type="pct"/>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1559D" w:rsidRPr="008915C9" w:rsidRDefault="0021559D" w:rsidP="009F433D">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dirigente nacional</w:t>
            </w:r>
          </w:p>
        </w:tc>
        <w:tc>
          <w:tcPr>
            <w:tcW w:w="2512" w:type="pct"/>
            <w:gridSpan w:val="3"/>
            <w:tcBorders>
              <w:top w:val="dotted" w:sz="4" w:space="0" w:color="auto"/>
              <w:left w:val="nil"/>
              <w:bottom w:val="dotted" w:sz="4" w:space="0" w:color="auto"/>
              <w:right w:val="dotted" w:sz="4" w:space="0" w:color="auto"/>
            </w:tcBorders>
            <w:shd w:val="clear" w:color="auto" w:fill="auto"/>
            <w:noWrap/>
            <w:vAlign w:val="center"/>
            <w:hideMark/>
          </w:tcPr>
          <w:p w:rsidR="0021559D" w:rsidRPr="008915C9" w:rsidRDefault="0021559D"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 completo de la(s) persona(s) que fungen como representantes ante el Consejo General, en su caso</w:t>
            </w:r>
          </w:p>
        </w:tc>
      </w:tr>
      <w:tr w:rsidR="00FE2449" w:rsidRPr="00264231" w:rsidTr="008915C9">
        <w:trPr>
          <w:trHeight w:val="411"/>
          <w:jc w:val="center"/>
        </w:trPr>
        <w:tc>
          <w:tcPr>
            <w:tcW w:w="750" w:type="pct"/>
            <w:tcBorders>
              <w:top w:val="nil"/>
              <w:left w:val="dotted" w:sz="4" w:space="0" w:color="auto"/>
              <w:bottom w:val="dotted" w:sz="4" w:space="0" w:color="auto"/>
              <w:right w:val="dotted" w:sz="4" w:space="0" w:color="auto"/>
            </w:tcBorders>
            <w:shd w:val="clear" w:color="auto" w:fill="auto"/>
            <w:noWrap/>
            <w:vAlign w:val="center"/>
            <w:hideMark/>
          </w:tcPr>
          <w:p w:rsidR="0021559D" w:rsidRPr="008915C9" w:rsidRDefault="0021559D" w:rsidP="009F433D">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869"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869"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867"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789"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856"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r>
      <w:tr w:rsidR="00FE2449" w:rsidRPr="00264231" w:rsidTr="008915C9">
        <w:trPr>
          <w:trHeight w:val="300"/>
          <w:jc w:val="center"/>
        </w:trPr>
        <w:tc>
          <w:tcPr>
            <w:tcW w:w="750" w:type="pct"/>
            <w:tcBorders>
              <w:top w:val="nil"/>
              <w:left w:val="dotted" w:sz="4" w:space="0" w:color="auto"/>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869"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869"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867"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789"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856"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r>
      <w:tr w:rsidR="00FE2449" w:rsidRPr="00264231" w:rsidTr="008915C9">
        <w:trPr>
          <w:trHeight w:val="300"/>
          <w:jc w:val="center"/>
        </w:trPr>
        <w:tc>
          <w:tcPr>
            <w:tcW w:w="750" w:type="pct"/>
            <w:tcBorders>
              <w:top w:val="nil"/>
              <w:left w:val="dotted" w:sz="4" w:space="0" w:color="auto"/>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869"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869"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867"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789"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c>
          <w:tcPr>
            <w:tcW w:w="856" w:type="pct"/>
            <w:tcBorders>
              <w:top w:val="nil"/>
              <w:left w:val="nil"/>
              <w:bottom w:val="dotted" w:sz="4" w:space="0" w:color="auto"/>
              <w:right w:val="dotted" w:sz="4" w:space="0" w:color="auto"/>
            </w:tcBorders>
            <w:shd w:val="clear" w:color="auto" w:fill="auto"/>
            <w:noWrap/>
            <w:vAlign w:val="center"/>
            <w:hideMark/>
          </w:tcPr>
          <w:p w:rsidR="0021559D" w:rsidRPr="008915C9" w:rsidRDefault="0021559D" w:rsidP="008915C9">
            <w:pPr>
              <w:spacing w:after="0" w:line="240" w:lineRule="auto"/>
              <w:jc w:val="center"/>
              <w:rPr>
                <w:rFonts w:eastAsia="Times New Roman" w:cs="Times New Roman"/>
                <w:sz w:val="16"/>
                <w:lang w:eastAsia="es-MX"/>
              </w:rPr>
            </w:pPr>
          </w:p>
        </w:tc>
      </w:tr>
    </w:tbl>
    <w:p w:rsidR="00A91BB1" w:rsidRPr="008915C9" w:rsidRDefault="0021559D" w:rsidP="00F048D7">
      <w:pPr>
        <w:spacing w:after="0" w:line="240" w:lineRule="auto"/>
        <w:jc w:val="both"/>
        <w:rPr>
          <w:sz w:val="18"/>
          <w:szCs w:val="18"/>
        </w:rPr>
      </w:pPr>
      <w:r w:rsidRPr="008915C9">
        <w:rPr>
          <w:rFonts w:eastAsia="Times New Roman"/>
          <w:sz w:val="18"/>
          <w:szCs w:val="18"/>
          <w:lang w:eastAsia="es-MX"/>
        </w:rPr>
        <w:t>P</w:t>
      </w:r>
      <w:r w:rsidR="00A91BB1" w:rsidRPr="008915C9">
        <w:rPr>
          <w:rFonts w:eastAsia="Times New Roman"/>
          <w:sz w:val="18"/>
          <w:szCs w:val="18"/>
          <w:lang w:eastAsia="es-MX"/>
        </w:rPr>
        <w:t xml:space="preserve">eriodo de actualización de la información: </w:t>
      </w:r>
      <w:r w:rsidR="00FE2449">
        <w:rPr>
          <w:rFonts w:eastAsia="Times New Roman"/>
          <w:sz w:val="18"/>
          <w:szCs w:val="18"/>
          <w:lang w:eastAsia="es-MX"/>
        </w:rPr>
        <w:t>t</w:t>
      </w:r>
      <w:r w:rsidR="00FE2449" w:rsidRPr="008915C9">
        <w:rPr>
          <w:rFonts w:eastAsia="Times New Roman"/>
          <w:sz w:val="18"/>
          <w:szCs w:val="18"/>
          <w:lang w:eastAsia="es-MX"/>
        </w:rPr>
        <w:t>rimestral</w:t>
      </w:r>
    </w:p>
    <w:p w:rsidR="00D80EA9" w:rsidRPr="008915C9" w:rsidRDefault="00D80EA9" w:rsidP="00F048D7">
      <w:pPr>
        <w:spacing w:after="0" w:line="240" w:lineRule="auto"/>
        <w:jc w:val="both"/>
        <w:rPr>
          <w:sz w:val="18"/>
          <w:szCs w:val="18"/>
        </w:rPr>
      </w:pPr>
      <w:r w:rsidRPr="008915C9">
        <w:rPr>
          <w:sz w:val="18"/>
          <w:szCs w:val="18"/>
        </w:rPr>
        <w:t>Fecha de actualización: día/mes/año</w:t>
      </w:r>
    </w:p>
    <w:p w:rsidR="00D80EA9" w:rsidRPr="008915C9" w:rsidRDefault="00D80EA9" w:rsidP="00F048D7">
      <w:pPr>
        <w:spacing w:after="0" w:line="240" w:lineRule="auto"/>
        <w:jc w:val="both"/>
        <w:rPr>
          <w:sz w:val="18"/>
          <w:szCs w:val="18"/>
        </w:rPr>
      </w:pPr>
      <w:r w:rsidRPr="008915C9">
        <w:rPr>
          <w:sz w:val="18"/>
          <w:szCs w:val="18"/>
        </w:rPr>
        <w:t>Fecha de validación: día/mes/año</w:t>
      </w:r>
    </w:p>
    <w:p w:rsidR="00D80EA9" w:rsidRPr="008915C9" w:rsidRDefault="00587924" w:rsidP="00F048D7">
      <w:pPr>
        <w:spacing w:after="0" w:line="240" w:lineRule="auto"/>
        <w:jc w:val="both"/>
        <w:rPr>
          <w:sz w:val="18"/>
          <w:szCs w:val="18"/>
        </w:rPr>
      </w:pPr>
      <w:r>
        <w:rPr>
          <w:sz w:val="18"/>
          <w:szCs w:val="18"/>
        </w:rPr>
        <w:t>Área(s) o unidad(es) administrativa(s) que genera(n) o posee(n) la información</w:t>
      </w:r>
      <w:r w:rsidR="009C5F0D" w:rsidRPr="008915C9">
        <w:rPr>
          <w:sz w:val="18"/>
          <w:szCs w:val="18"/>
        </w:rPr>
        <w:t>:</w:t>
      </w:r>
      <w:r w:rsidR="00FE2449">
        <w:rPr>
          <w:sz w:val="18"/>
          <w:szCs w:val="18"/>
        </w:rPr>
        <w:t xml:space="preserve"> </w:t>
      </w:r>
      <w:r w:rsidR="00D80EA9" w:rsidRPr="008915C9">
        <w:rPr>
          <w:sz w:val="18"/>
          <w:szCs w:val="18"/>
        </w:rPr>
        <w:t>___</w:t>
      </w:r>
      <w:r w:rsidR="009C5F0D" w:rsidRPr="008915C9">
        <w:rPr>
          <w:sz w:val="18"/>
          <w:szCs w:val="18"/>
        </w:rPr>
        <w:t>______</w:t>
      </w:r>
      <w:r w:rsidR="00D80EA9" w:rsidRPr="008915C9">
        <w:rPr>
          <w:sz w:val="18"/>
          <w:szCs w:val="18"/>
        </w:rPr>
        <w:t xml:space="preserve">___ </w:t>
      </w:r>
    </w:p>
    <w:p w:rsidR="00814E22" w:rsidRPr="009F433D" w:rsidRDefault="00814E22" w:rsidP="00F048D7">
      <w:pPr>
        <w:spacing w:after="0" w:line="240" w:lineRule="auto"/>
        <w:jc w:val="both"/>
        <w:rPr>
          <w:sz w:val="16"/>
          <w:szCs w:val="16"/>
        </w:rPr>
      </w:pPr>
    </w:p>
    <w:p w:rsidR="0067606E" w:rsidRPr="00560F91" w:rsidRDefault="0067606E" w:rsidP="00F048D7">
      <w:pPr>
        <w:spacing w:after="0" w:line="240" w:lineRule="auto"/>
        <w:ind w:right="850"/>
        <w:jc w:val="both"/>
        <w:rPr>
          <w:b/>
        </w:rPr>
      </w:pPr>
    </w:p>
    <w:p w:rsidR="00C83D82" w:rsidRPr="008431ED" w:rsidRDefault="00C83D82" w:rsidP="00F048D7">
      <w:pPr>
        <w:spacing w:after="0" w:line="240" w:lineRule="auto"/>
        <w:ind w:right="850"/>
        <w:jc w:val="both"/>
        <w:rPr>
          <w:b/>
          <w:lang w:val="en-US"/>
        </w:rPr>
      </w:pPr>
      <w:r w:rsidRPr="008431ED">
        <w:rPr>
          <w:b/>
        </w:rPr>
        <w:t>Formato 1b LGT_Art_74</w:t>
      </w:r>
      <w:r w:rsidRPr="008431ED">
        <w:rPr>
          <w:b/>
          <w:lang w:val="en-US"/>
        </w:rPr>
        <w:t>_Fr_I_inciso a</w:t>
      </w:r>
    </w:p>
    <w:p w:rsidR="00C83D82" w:rsidRPr="008431ED" w:rsidRDefault="00C83D82" w:rsidP="00F048D7">
      <w:pPr>
        <w:spacing w:after="0" w:line="240" w:lineRule="auto"/>
        <w:ind w:right="850"/>
        <w:jc w:val="both"/>
        <w:rPr>
          <w:lang w:val="en-US"/>
        </w:rPr>
      </w:pPr>
    </w:p>
    <w:p w:rsidR="00C83D82" w:rsidRPr="00264231" w:rsidRDefault="00C83D82" w:rsidP="00F048D7">
      <w:pPr>
        <w:spacing w:after="0" w:line="240" w:lineRule="auto"/>
        <w:ind w:right="900"/>
        <w:jc w:val="center"/>
        <w:rPr>
          <w:b/>
          <w:sz w:val="18"/>
          <w:szCs w:val="18"/>
        </w:rPr>
      </w:pPr>
      <w:r w:rsidRPr="00264231">
        <w:rPr>
          <w:b/>
          <w:sz w:val="18"/>
          <w:szCs w:val="18"/>
        </w:rPr>
        <w:t>Asociaciones civiles y/o ciudadanos que realicen actividades de observación electoral con registro ante &lt;&lt;autoridad electoral INE y en su caso OPLE&gt;&gt;</w:t>
      </w:r>
    </w:p>
    <w:p w:rsidR="00C83D82" w:rsidRPr="00264231" w:rsidRDefault="00C83D82" w:rsidP="00F048D7">
      <w:pPr>
        <w:spacing w:after="0" w:line="240" w:lineRule="auto"/>
        <w:rPr>
          <w:rFonts w:cs="Arial"/>
          <w:b/>
          <w:sz w:val="18"/>
          <w:szCs w:val="18"/>
        </w:rPr>
      </w:pPr>
    </w:p>
    <w:tbl>
      <w:tblPr>
        <w:tblW w:w="4807" w:type="pct"/>
        <w:jc w:val="center"/>
        <w:tblCellMar>
          <w:left w:w="70" w:type="dxa"/>
          <w:right w:w="70" w:type="dxa"/>
        </w:tblCellMar>
        <w:tblLook w:val="04A0" w:firstRow="1" w:lastRow="0" w:firstColumn="1" w:lastColumn="0" w:noHBand="0" w:noVBand="1"/>
      </w:tblPr>
      <w:tblGrid>
        <w:gridCol w:w="960"/>
        <w:gridCol w:w="1111"/>
        <w:gridCol w:w="1174"/>
        <w:gridCol w:w="888"/>
        <w:gridCol w:w="1894"/>
        <w:gridCol w:w="1315"/>
        <w:gridCol w:w="1289"/>
      </w:tblGrid>
      <w:tr w:rsidR="00D8193E" w:rsidRPr="00264231" w:rsidTr="00D8193E">
        <w:trPr>
          <w:trHeight w:val="595"/>
          <w:jc w:val="center"/>
        </w:trPr>
        <w:tc>
          <w:tcPr>
            <w:tcW w:w="2633" w:type="pct"/>
            <w:gridSpan w:val="4"/>
            <w:tcBorders>
              <w:top w:val="dotted" w:sz="4" w:space="0" w:color="auto"/>
              <w:left w:val="dotted" w:sz="4" w:space="0" w:color="auto"/>
              <w:bottom w:val="dotted" w:sz="4" w:space="0" w:color="auto"/>
              <w:right w:val="dotted" w:sz="4" w:space="0" w:color="000000"/>
            </w:tcBorders>
            <w:shd w:val="clear" w:color="auto" w:fill="auto"/>
            <w:vAlign w:val="center"/>
            <w:hideMark/>
          </w:tcPr>
          <w:p w:rsidR="00C83D82" w:rsidRPr="008915C9" w:rsidRDefault="00C83D82" w:rsidP="009F433D">
            <w:pPr>
              <w:spacing w:after="0" w:line="240" w:lineRule="auto"/>
              <w:jc w:val="center"/>
              <w:rPr>
                <w:rFonts w:eastAsia="Times New Roman" w:cs="Times New Roman"/>
                <w:sz w:val="16"/>
                <w:lang w:eastAsia="es-MX"/>
              </w:rPr>
            </w:pPr>
            <w:r w:rsidRPr="008915C9">
              <w:rPr>
                <w:rFonts w:eastAsia="Times New Roman" w:cs="Arial"/>
                <w:sz w:val="16"/>
                <w:lang w:eastAsia="es-MX"/>
              </w:rPr>
              <w:t>Nombre completo o denominación de las personas</w:t>
            </w:r>
            <w:r w:rsidR="00560F91">
              <w:rPr>
                <w:rFonts w:eastAsia="Times New Roman" w:cs="Arial"/>
                <w:sz w:val="16"/>
                <w:lang w:eastAsia="es-MX"/>
              </w:rPr>
              <w:t xml:space="preserve"> </w:t>
            </w:r>
            <w:r w:rsidRPr="008915C9">
              <w:rPr>
                <w:rFonts w:eastAsia="Times New Roman" w:cs="Arial"/>
                <w:sz w:val="16"/>
                <w:lang w:eastAsia="es-MX"/>
              </w:rPr>
              <w:t>y/o asociaciones civiles acreditadas por la autoridad electoral como observadores electorales</w:t>
            </w:r>
          </w:p>
        </w:tc>
        <w:tc>
          <w:tcPr>
            <w:tcW w:w="74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C83D82" w:rsidRPr="008915C9" w:rsidRDefault="00C83D82" w:rsidP="00024F6A">
            <w:pPr>
              <w:spacing w:after="0" w:line="240" w:lineRule="auto"/>
              <w:jc w:val="center"/>
              <w:rPr>
                <w:rFonts w:eastAsia="Times New Roman" w:cs="Times New Roman"/>
                <w:sz w:val="16"/>
                <w:lang w:eastAsia="es-MX"/>
              </w:rPr>
            </w:pPr>
            <w:r w:rsidRPr="008915C9">
              <w:rPr>
                <w:rFonts w:eastAsia="Times New Roman" w:cs="Arial"/>
                <w:sz w:val="16"/>
                <w:lang w:eastAsia="es-MX"/>
              </w:rPr>
              <w:t>Lugar donde realizan las actividades de observación electoral: Entidad</w:t>
            </w:r>
            <w:r w:rsidR="00D8193E">
              <w:rPr>
                <w:rFonts w:eastAsia="Times New Roman" w:cs="Arial"/>
                <w:sz w:val="16"/>
                <w:lang w:eastAsia="es-MX"/>
              </w:rPr>
              <w:t>/</w:t>
            </w:r>
            <w:r w:rsidRPr="008915C9">
              <w:rPr>
                <w:rFonts w:eastAsia="Times New Roman" w:cs="Arial"/>
                <w:sz w:val="16"/>
                <w:lang w:eastAsia="es-MX"/>
              </w:rPr>
              <w:t>Municipio</w:t>
            </w:r>
            <w:r w:rsidR="00D8193E">
              <w:rPr>
                <w:rFonts w:eastAsia="Times New Roman" w:cs="Arial"/>
                <w:sz w:val="16"/>
                <w:lang w:eastAsia="es-MX"/>
              </w:rPr>
              <w:t>/</w:t>
            </w:r>
            <w:r w:rsidRPr="008915C9">
              <w:rPr>
                <w:rFonts w:eastAsia="Times New Roman" w:cs="Arial"/>
                <w:sz w:val="16"/>
                <w:lang w:eastAsia="es-MX"/>
              </w:rPr>
              <w:t>Distrito</w:t>
            </w:r>
          </w:p>
        </w:tc>
        <w:tc>
          <w:tcPr>
            <w:tcW w:w="821"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C83D82" w:rsidRPr="008915C9" w:rsidRDefault="00C83D82">
            <w:pPr>
              <w:spacing w:after="0" w:line="240" w:lineRule="auto"/>
              <w:jc w:val="center"/>
              <w:rPr>
                <w:rFonts w:eastAsia="Times New Roman" w:cs="Times New Roman"/>
                <w:sz w:val="16"/>
                <w:lang w:eastAsia="es-MX"/>
              </w:rPr>
            </w:pPr>
            <w:r w:rsidRPr="008915C9">
              <w:rPr>
                <w:rFonts w:eastAsia="Times New Roman" w:cs="Arial"/>
                <w:sz w:val="16"/>
                <w:lang w:eastAsia="es-MX"/>
              </w:rPr>
              <w:t>Fecha de obtención de la acreditación ante la autoridad electoral (con el formato día/mes/año)</w:t>
            </w:r>
          </w:p>
        </w:tc>
        <w:tc>
          <w:tcPr>
            <w:tcW w:w="807"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C83D82" w:rsidRPr="008915C9" w:rsidRDefault="00C83D82">
            <w:pPr>
              <w:spacing w:after="0" w:line="240" w:lineRule="auto"/>
              <w:jc w:val="center"/>
              <w:rPr>
                <w:rFonts w:eastAsia="Times New Roman" w:cs="Times New Roman"/>
                <w:sz w:val="16"/>
                <w:lang w:eastAsia="es-MX"/>
              </w:rPr>
            </w:pPr>
            <w:r w:rsidRPr="008915C9">
              <w:rPr>
                <w:rFonts w:eastAsia="Times New Roman" w:cs="Arial"/>
                <w:sz w:val="16"/>
                <w:lang w:eastAsia="es-MX"/>
              </w:rPr>
              <w:t>Hipervínculo al formato de la solicitud de acreditación como observador electoral</w:t>
            </w:r>
          </w:p>
        </w:tc>
      </w:tr>
      <w:tr w:rsidR="00D8193E" w:rsidRPr="00264231" w:rsidTr="00D8193E">
        <w:trPr>
          <w:trHeight w:val="419"/>
          <w:jc w:val="center"/>
        </w:trPr>
        <w:tc>
          <w:tcPr>
            <w:tcW w:w="616" w:type="pct"/>
            <w:tcBorders>
              <w:top w:val="nil"/>
              <w:left w:val="dotted" w:sz="4" w:space="0" w:color="auto"/>
              <w:bottom w:val="dotted" w:sz="4" w:space="0" w:color="auto"/>
              <w:right w:val="dotted" w:sz="4" w:space="0" w:color="auto"/>
            </w:tcBorders>
            <w:shd w:val="clear" w:color="auto" w:fill="auto"/>
            <w:vAlign w:val="center"/>
            <w:hideMark/>
          </w:tcPr>
          <w:p w:rsidR="00C83D82" w:rsidRPr="008915C9" w:rsidRDefault="00C83D82" w:rsidP="009F433D">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703" w:type="pct"/>
            <w:tcBorders>
              <w:top w:val="nil"/>
              <w:left w:val="nil"/>
              <w:bottom w:val="dotted" w:sz="4" w:space="0" w:color="auto"/>
              <w:right w:val="dotted" w:sz="4" w:space="0" w:color="auto"/>
            </w:tcBorders>
            <w:shd w:val="clear" w:color="auto" w:fill="auto"/>
            <w:vAlign w:val="center"/>
            <w:hideMark/>
          </w:tcPr>
          <w:p w:rsidR="00C83D82" w:rsidRPr="008915C9" w:rsidRDefault="00C83D82"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740" w:type="pct"/>
            <w:tcBorders>
              <w:top w:val="nil"/>
              <w:left w:val="nil"/>
              <w:bottom w:val="dotted" w:sz="4" w:space="0" w:color="auto"/>
              <w:right w:val="dotted" w:sz="4" w:space="0" w:color="auto"/>
            </w:tcBorders>
            <w:shd w:val="clear" w:color="auto" w:fill="auto"/>
            <w:vAlign w:val="center"/>
            <w:hideMark/>
          </w:tcPr>
          <w:p w:rsidR="00C83D82" w:rsidRPr="008915C9" w:rsidRDefault="00C83D82">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574" w:type="pct"/>
            <w:tcBorders>
              <w:top w:val="nil"/>
              <w:left w:val="nil"/>
              <w:bottom w:val="dotted" w:sz="4" w:space="0" w:color="auto"/>
              <w:right w:val="dotted" w:sz="4" w:space="0" w:color="auto"/>
            </w:tcBorders>
            <w:shd w:val="clear" w:color="auto" w:fill="auto"/>
            <w:vAlign w:val="center"/>
            <w:hideMark/>
          </w:tcPr>
          <w:p w:rsidR="00C83D82" w:rsidRPr="008915C9" w:rsidRDefault="00C83D82">
            <w:pPr>
              <w:spacing w:after="0" w:line="240" w:lineRule="auto"/>
              <w:jc w:val="center"/>
              <w:rPr>
                <w:rFonts w:eastAsia="Times New Roman" w:cs="Times New Roman"/>
                <w:sz w:val="16"/>
                <w:lang w:eastAsia="es-MX"/>
              </w:rPr>
            </w:pPr>
            <w:r w:rsidRPr="008915C9">
              <w:rPr>
                <w:rFonts w:eastAsia="Times New Roman" w:cs="Times New Roman"/>
                <w:sz w:val="16"/>
                <w:lang w:eastAsia="es-MX"/>
              </w:rPr>
              <w:t>Razón social, en su caso</w:t>
            </w:r>
          </w:p>
        </w:tc>
        <w:tc>
          <w:tcPr>
            <w:tcW w:w="740" w:type="pct"/>
            <w:vMerge/>
            <w:tcBorders>
              <w:top w:val="dotted" w:sz="4" w:space="0" w:color="auto"/>
              <w:left w:val="dotted" w:sz="4" w:space="0" w:color="auto"/>
              <w:bottom w:val="dotted" w:sz="4" w:space="0" w:color="000000"/>
              <w:right w:val="dotted" w:sz="4" w:space="0" w:color="auto"/>
            </w:tcBorders>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821" w:type="pct"/>
            <w:vMerge/>
            <w:tcBorders>
              <w:top w:val="dotted" w:sz="4" w:space="0" w:color="auto"/>
              <w:left w:val="dotted" w:sz="4" w:space="0" w:color="auto"/>
              <w:bottom w:val="dotted" w:sz="4" w:space="0" w:color="000000"/>
              <w:right w:val="dotted" w:sz="4" w:space="0" w:color="auto"/>
            </w:tcBorders>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807" w:type="pct"/>
            <w:vMerge/>
            <w:tcBorders>
              <w:top w:val="dotted" w:sz="4" w:space="0" w:color="auto"/>
              <w:left w:val="dotted" w:sz="4" w:space="0" w:color="auto"/>
              <w:bottom w:val="dotted" w:sz="4" w:space="0" w:color="000000"/>
              <w:right w:val="dotted" w:sz="4" w:space="0" w:color="auto"/>
            </w:tcBorders>
            <w:vAlign w:val="center"/>
            <w:hideMark/>
          </w:tcPr>
          <w:p w:rsidR="00C83D82" w:rsidRPr="008915C9" w:rsidRDefault="00C83D82" w:rsidP="008915C9">
            <w:pPr>
              <w:spacing w:after="0" w:line="240" w:lineRule="auto"/>
              <w:jc w:val="center"/>
              <w:rPr>
                <w:rFonts w:eastAsia="Times New Roman" w:cs="Times New Roman"/>
                <w:sz w:val="16"/>
                <w:lang w:eastAsia="es-MX"/>
              </w:rPr>
            </w:pPr>
          </w:p>
        </w:tc>
      </w:tr>
      <w:tr w:rsidR="00D8193E" w:rsidRPr="00264231" w:rsidTr="00D8193E">
        <w:trPr>
          <w:trHeight w:val="300"/>
          <w:jc w:val="center"/>
        </w:trPr>
        <w:tc>
          <w:tcPr>
            <w:tcW w:w="616" w:type="pct"/>
            <w:tcBorders>
              <w:top w:val="nil"/>
              <w:left w:val="dotted" w:sz="4" w:space="0" w:color="auto"/>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703" w:type="pct"/>
            <w:tcBorders>
              <w:top w:val="nil"/>
              <w:left w:val="nil"/>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740" w:type="pct"/>
            <w:tcBorders>
              <w:top w:val="nil"/>
              <w:left w:val="nil"/>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574" w:type="pct"/>
            <w:tcBorders>
              <w:top w:val="nil"/>
              <w:left w:val="nil"/>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740" w:type="pct"/>
            <w:tcBorders>
              <w:top w:val="nil"/>
              <w:left w:val="nil"/>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821" w:type="pct"/>
            <w:tcBorders>
              <w:top w:val="nil"/>
              <w:left w:val="nil"/>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807" w:type="pct"/>
            <w:tcBorders>
              <w:top w:val="nil"/>
              <w:left w:val="nil"/>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r>
      <w:tr w:rsidR="00D8193E" w:rsidRPr="00264231" w:rsidTr="00D8193E">
        <w:trPr>
          <w:trHeight w:val="300"/>
          <w:jc w:val="center"/>
        </w:trPr>
        <w:tc>
          <w:tcPr>
            <w:tcW w:w="616" w:type="pct"/>
            <w:tcBorders>
              <w:top w:val="nil"/>
              <w:left w:val="dotted" w:sz="4" w:space="0" w:color="auto"/>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703" w:type="pct"/>
            <w:tcBorders>
              <w:top w:val="nil"/>
              <w:left w:val="nil"/>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740" w:type="pct"/>
            <w:tcBorders>
              <w:top w:val="nil"/>
              <w:left w:val="nil"/>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574" w:type="pct"/>
            <w:tcBorders>
              <w:top w:val="nil"/>
              <w:left w:val="nil"/>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740" w:type="pct"/>
            <w:tcBorders>
              <w:top w:val="nil"/>
              <w:left w:val="nil"/>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821" w:type="pct"/>
            <w:tcBorders>
              <w:top w:val="nil"/>
              <w:left w:val="nil"/>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c>
          <w:tcPr>
            <w:tcW w:w="807" w:type="pct"/>
            <w:tcBorders>
              <w:top w:val="nil"/>
              <w:left w:val="nil"/>
              <w:bottom w:val="dotted" w:sz="4" w:space="0" w:color="auto"/>
              <w:right w:val="dotted" w:sz="4" w:space="0" w:color="auto"/>
            </w:tcBorders>
            <w:shd w:val="clear" w:color="auto" w:fill="auto"/>
            <w:vAlign w:val="center"/>
            <w:hideMark/>
          </w:tcPr>
          <w:p w:rsidR="00C83D82" w:rsidRPr="008915C9" w:rsidRDefault="00C83D82" w:rsidP="008915C9">
            <w:pPr>
              <w:spacing w:after="0" w:line="240" w:lineRule="auto"/>
              <w:jc w:val="center"/>
              <w:rPr>
                <w:rFonts w:eastAsia="Times New Roman" w:cs="Times New Roman"/>
                <w:sz w:val="16"/>
                <w:lang w:eastAsia="es-MX"/>
              </w:rPr>
            </w:pPr>
          </w:p>
        </w:tc>
      </w:tr>
    </w:tbl>
    <w:p w:rsidR="00A91BB1" w:rsidRPr="008915C9" w:rsidRDefault="00A91BB1" w:rsidP="00F048D7">
      <w:pPr>
        <w:spacing w:after="0" w:line="240" w:lineRule="auto"/>
        <w:jc w:val="both"/>
        <w:rPr>
          <w:sz w:val="18"/>
          <w:szCs w:val="18"/>
        </w:rPr>
      </w:pPr>
      <w:r w:rsidRPr="008915C9">
        <w:rPr>
          <w:rFonts w:eastAsia="Times New Roman"/>
          <w:sz w:val="18"/>
          <w:szCs w:val="18"/>
          <w:lang w:eastAsia="es-MX"/>
        </w:rPr>
        <w:t>Periodo de actualización de la información</w:t>
      </w:r>
      <w:r w:rsidR="00C83D82" w:rsidRPr="008915C9">
        <w:rPr>
          <w:rFonts w:eastAsia="Times New Roman"/>
          <w:sz w:val="18"/>
          <w:szCs w:val="18"/>
          <w:lang w:eastAsia="es-MX"/>
        </w:rPr>
        <w:t xml:space="preserve">: </w:t>
      </w:r>
      <w:r w:rsidR="00D8193E">
        <w:rPr>
          <w:rFonts w:eastAsia="Times New Roman"/>
          <w:sz w:val="18"/>
          <w:szCs w:val="18"/>
          <w:lang w:eastAsia="es-MX"/>
        </w:rPr>
        <w:t>t</w:t>
      </w:r>
      <w:r w:rsidR="00D8193E" w:rsidRPr="008915C9">
        <w:rPr>
          <w:rFonts w:eastAsia="Times New Roman"/>
          <w:sz w:val="18"/>
          <w:szCs w:val="18"/>
          <w:lang w:eastAsia="es-MX"/>
        </w:rPr>
        <w:t>rimestral</w:t>
      </w:r>
    </w:p>
    <w:p w:rsidR="00D80EA9" w:rsidRPr="008915C9" w:rsidRDefault="00D80EA9" w:rsidP="00F048D7">
      <w:pPr>
        <w:spacing w:after="0" w:line="240" w:lineRule="auto"/>
        <w:jc w:val="both"/>
        <w:rPr>
          <w:sz w:val="18"/>
          <w:szCs w:val="18"/>
        </w:rPr>
      </w:pPr>
      <w:r w:rsidRPr="008915C9">
        <w:rPr>
          <w:sz w:val="18"/>
          <w:szCs w:val="18"/>
        </w:rPr>
        <w:t>Fecha de actualización: día/mes/año</w:t>
      </w:r>
    </w:p>
    <w:p w:rsidR="00D80EA9" w:rsidRPr="008915C9" w:rsidRDefault="00D80EA9" w:rsidP="00F048D7">
      <w:pPr>
        <w:spacing w:after="0" w:line="240" w:lineRule="auto"/>
        <w:jc w:val="both"/>
        <w:rPr>
          <w:sz w:val="18"/>
          <w:szCs w:val="18"/>
        </w:rPr>
      </w:pPr>
      <w:r w:rsidRPr="008915C9">
        <w:rPr>
          <w:sz w:val="18"/>
          <w:szCs w:val="18"/>
        </w:rPr>
        <w:t>Fecha de validación: día/mes/año</w:t>
      </w:r>
    </w:p>
    <w:p w:rsidR="00D80EA9" w:rsidRPr="008915C9" w:rsidRDefault="00587924" w:rsidP="00F048D7">
      <w:pPr>
        <w:spacing w:after="0" w:line="240" w:lineRule="auto"/>
        <w:jc w:val="both"/>
        <w:rPr>
          <w:sz w:val="18"/>
          <w:szCs w:val="18"/>
        </w:rPr>
      </w:pPr>
      <w:r>
        <w:rPr>
          <w:sz w:val="18"/>
          <w:szCs w:val="18"/>
        </w:rPr>
        <w:t>Área(s) o unidad(es) administrativa(s) que genera(n) o posee(n) la información</w:t>
      </w:r>
      <w:r w:rsidR="00D80EA9" w:rsidRPr="008915C9">
        <w:rPr>
          <w:sz w:val="18"/>
          <w:szCs w:val="18"/>
        </w:rPr>
        <w:t xml:space="preserve">______ </w:t>
      </w:r>
    </w:p>
    <w:p w:rsidR="00E43CEF" w:rsidRPr="008915C9" w:rsidRDefault="00E43CEF" w:rsidP="00F048D7">
      <w:pPr>
        <w:spacing w:after="0" w:line="240" w:lineRule="auto"/>
        <w:rPr>
          <w:sz w:val="18"/>
          <w:szCs w:val="18"/>
        </w:rPr>
      </w:pPr>
    </w:p>
    <w:p w:rsidR="00D8193E" w:rsidRDefault="00D8193E">
      <w:pPr>
        <w:rPr>
          <w:rFonts w:eastAsia="Times New Roman" w:cstheme="majorBidi"/>
          <w:b/>
          <w:bCs/>
          <w:i/>
          <w:iCs/>
          <w:lang w:eastAsia="es-MX"/>
        </w:rPr>
      </w:pPr>
      <w:bookmarkStart w:id="4" w:name="_Toc440652021"/>
      <w:r>
        <w:rPr>
          <w:rFonts w:eastAsia="Times New Roman"/>
          <w:lang w:eastAsia="es-MX"/>
        </w:rPr>
        <w:br w:type="page"/>
      </w:r>
    </w:p>
    <w:p w:rsidR="00D80EA9" w:rsidRPr="008915C9" w:rsidRDefault="00D80EA9" w:rsidP="008431ED">
      <w:pPr>
        <w:pStyle w:val="Ttulo4"/>
        <w:numPr>
          <w:ilvl w:val="0"/>
          <w:numId w:val="47"/>
        </w:numPr>
        <w:spacing w:line="240" w:lineRule="auto"/>
        <w:ind w:right="333"/>
        <w:jc w:val="both"/>
        <w:rPr>
          <w:rFonts w:asciiTheme="minorHAnsi" w:hAnsiTheme="minorHAnsi"/>
          <w:b w:val="0"/>
          <w:color w:val="auto"/>
        </w:rPr>
      </w:pPr>
      <w:r w:rsidRPr="008915C9">
        <w:rPr>
          <w:rFonts w:asciiTheme="minorHAnsi" w:eastAsia="Times New Roman" w:hAnsiTheme="minorHAnsi"/>
          <w:b w:val="0"/>
          <w:color w:val="auto"/>
          <w:lang w:eastAsia="es-MX"/>
        </w:rPr>
        <w:lastRenderedPageBreak/>
        <w:t>Los informes que presenten los partidos políticos, asociaciones</w:t>
      </w:r>
      <w:r w:rsidR="00560F91">
        <w:rPr>
          <w:rFonts w:asciiTheme="minorHAnsi" w:eastAsia="Times New Roman" w:hAnsiTheme="minorHAnsi"/>
          <w:b w:val="0"/>
          <w:color w:val="auto"/>
          <w:lang w:eastAsia="es-MX"/>
        </w:rPr>
        <w:t xml:space="preserve"> </w:t>
      </w:r>
      <w:r w:rsidRPr="008915C9">
        <w:rPr>
          <w:rFonts w:asciiTheme="minorHAnsi" w:eastAsia="Times New Roman" w:hAnsiTheme="minorHAnsi"/>
          <w:b w:val="0"/>
          <w:color w:val="auto"/>
          <w:lang w:eastAsia="es-MX"/>
        </w:rPr>
        <w:t xml:space="preserve">y </w:t>
      </w:r>
      <w:r w:rsidR="00983D6E" w:rsidRPr="008915C9">
        <w:rPr>
          <w:rFonts w:asciiTheme="minorHAnsi" w:eastAsia="Times New Roman" w:hAnsiTheme="minorHAnsi"/>
          <w:b w:val="0"/>
          <w:color w:val="auto"/>
          <w:lang w:eastAsia="es-MX"/>
        </w:rPr>
        <w:t>a</w:t>
      </w:r>
      <w:r w:rsidRPr="008915C9">
        <w:rPr>
          <w:rFonts w:asciiTheme="minorHAnsi" w:eastAsia="Times New Roman" w:hAnsiTheme="minorHAnsi"/>
          <w:b w:val="0"/>
          <w:color w:val="auto"/>
          <w:lang w:eastAsia="es-MX"/>
        </w:rPr>
        <w:t>grupaciones políticas</w:t>
      </w:r>
      <w:bookmarkEnd w:id="4"/>
      <w:r w:rsidR="0067606E">
        <w:rPr>
          <w:rFonts w:asciiTheme="minorHAnsi" w:eastAsia="Times New Roman" w:hAnsiTheme="minorHAnsi"/>
          <w:b w:val="0"/>
          <w:color w:val="auto"/>
          <w:lang w:eastAsia="es-MX"/>
        </w:rPr>
        <w:t>;</w:t>
      </w:r>
    </w:p>
    <w:p w:rsidR="00D8193E" w:rsidRDefault="00D8193E" w:rsidP="00CA47E5">
      <w:pPr>
        <w:autoSpaceDE w:val="0"/>
        <w:autoSpaceDN w:val="0"/>
        <w:adjustRightInd w:val="0"/>
        <w:spacing w:after="0" w:line="240" w:lineRule="auto"/>
        <w:jc w:val="both"/>
        <w:rPr>
          <w:rFonts w:cs="Arial"/>
        </w:rPr>
      </w:pPr>
    </w:p>
    <w:p w:rsidR="00D80EA9" w:rsidRPr="00264231" w:rsidRDefault="00E52F7B" w:rsidP="00CA47E5">
      <w:pPr>
        <w:autoSpaceDE w:val="0"/>
        <w:autoSpaceDN w:val="0"/>
        <w:adjustRightInd w:val="0"/>
        <w:spacing w:after="0" w:line="240" w:lineRule="auto"/>
        <w:jc w:val="both"/>
        <w:rPr>
          <w:rFonts w:cs="Arial"/>
        </w:rPr>
      </w:pPr>
      <w:r w:rsidRPr="009F433D">
        <w:rPr>
          <w:rFonts w:cs="Arial"/>
        </w:rPr>
        <w:t>Los sujetos obligados deberán publicar</w:t>
      </w:r>
      <w:r w:rsidR="00C84D61" w:rsidRPr="00024F6A">
        <w:rPr>
          <w:rFonts w:cs="Arial"/>
        </w:rPr>
        <w:t xml:space="preserve"> la información relativa a los diversos tipos de informes que están obligados a presentar los partidos políticos y</w:t>
      </w:r>
      <w:r w:rsidRPr="00264231">
        <w:rPr>
          <w:rFonts w:cs="Arial"/>
        </w:rPr>
        <w:t xml:space="preserve"> </w:t>
      </w:r>
      <w:r w:rsidR="00C84D61" w:rsidRPr="00264231">
        <w:rPr>
          <w:rFonts w:cs="Arial"/>
        </w:rPr>
        <w:t xml:space="preserve">las </w:t>
      </w:r>
      <w:r w:rsidR="00B040F6" w:rsidRPr="00264231">
        <w:rPr>
          <w:rFonts w:cs="Arial"/>
        </w:rPr>
        <w:t xml:space="preserve">organizaciones, </w:t>
      </w:r>
      <w:r w:rsidR="00C84D61" w:rsidRPr="00264231">
        <w:rPr>
          <w:rFonts w:cs="Arial"/>
        </w:rPr>
        <w:t>asociaciones y agrupaciones</w:t>
      </w:r>
      <w:r w:rsidR="00D57BA9">
        <w:rPr>
          <w:rFonts w:cs="Arial"/>
        </w:rPr>
        <w:t>,</w:t>
      </w:r>
      <w:r w:rsidR="00C84D61" w:rsidRPr="009F433D">
        <w:rPr>
          <w:rFonts w:cs="Arial"/>
        </w:rPr>
        <w:t xml:space="preserve"> políticas</w:t>
      </w:r>
      <w:r w:rsidRPr="00024F6A">
        <w:rPr>
          <w:rFonts w:cs="Arial"/>
        </w:rPr>
        <w:t xml:space="preserve"> por ejemplo la </w:t>
      </w:r>
      <w:r w:rsidR="00C84D61" w:rsidRPr="00264231">
        <w:rPr>
          <w:rFonts w:cs="Arial"/>
        </w:rPr>
        <w:t>refere</w:t>
      </w:r>
      <w:r w:rsidR="00B040F6" w:rsidRPr="00264231">
        <w:rPr>
          <w:rFonts w:cs="Arial"/>
        </w:rPr>
        <w:t>nte</w:t>
      </w:r>
      <w:r w:rsidR="00C84D61" w:rsidRPr="00264231">
        <w:rPr>
          <w:rFonts w:cs="Arial"/>
        </w:rPr>
        <w:t xml:space="preserve"> a </w:t>
      </w:r>
      <w:r w:rsidR="00D80EA9" w:rsidRPr="00264231">
        <w:rPr>
          <w:rFonts w:cs="Arial"/>
        </w:rPr>
        <w:t>los informes anua</w:t>
      </w:r>
      <w:r w:rsidR="00C84D61" w:rsidRPr="00264231">
        <w:rPr>
          <w:rFonts w:cs="Arial"/>
        </w:rPr>
        <w:t xml:space="preserve">les y trimestrales presentados </w:t>
      </w:r>
      <w:r w:rsidR="00D80EA9" w:rsidRPr="00264231">
        <w:rPr>
          <w:rFonts w:cs="Arial"/>
        </w:rPr>
        <w:t xml:space="preserve">a la Unidad Técnica de Fiscalización del INE respecto </w:t>
      </w:r>
      <w:r w:rsidR="00C84D61" w:rsidRPr="00264231">
        <w:rPr>
          <w:rFonts w:cs="Arial"/>
        </w:rPr>
        <w:t>d</w:t>
      </w:r>
      <w:r w:rsidR="00D80EA9" w:rsidRPr="00264231">
        <w:rPr>
          <w:rFonts w:cs="Arial"/>
        </w:rPr>
        <w:t>el origen, monto, destino y aplicación de los recursos que reciban por financiamiento público y privado</w:t>
      </w:r>
      <w:r w:rsidRPr="00264231">
        <w:rPr>
          <w:rFonts w:cs="Arial"/>
        </w:rPr>
        <w:t xml:space="preserve"> y</w:t>
      </w:r>
      <w:r w:rsidR="00E753A0" w:rsidRPr="00264231">
        <w:rPr>
          <w:rFonts w:cs="Arial"/>
        </w:rPr>
        <w:t xml:space="preserve"> </w:t>
      </w:r>
      <w:r w:rsidRPr="00264231">
        <w:rPr>
          <w:rFonts w:cs="Arial"/>
        </w:rPr>
        <w:t>e</w:t>
      </w:r>
      <w:r w:rsidR="00D80EA9" w:rsidRPr="00264231">
        <w:rPr>
          <w:rFonts w:cs="Arial"/>
        </w:rPr>
        <w:t>n caso de que el INE delegue la función de fiscalización a los OPLE</w:t>
      </w:r>
      <w:r w:rsidR="00D57BA9">
        <w:rPr>
          <w:rFonts w:cs="Arial"/>
        </w:rPr>
        <w:t>. D</w:t>
      </w:r>
      <w:r w:rsidR="00D80EA9" w:rsidRPr="009F433D">
        <w:rPr>
          <w:rFonts w:cs="Arial"/>
        </w:rPr>
        <w:t>ichos informes respecto a los partidos políticos locales y aspirantes</w:t>
      </w:r>
      <w:r w:rsidR="00DE6133" w:rsidRPr="00024F6A">
        <w:rPr>
          <w:rFonts w:cs="Arial"/>
        </w:rPr>
        <w:t>,</w:t>
      </w:r>
      <w:r w:rsidR="00D80EA9" w:rsidRPr="00264231">
        <w:rPr>
          <w:rFonts w:cs="Arial"/>
        </w:rPr>
        <w:t xml:space="preserve"> así como candidatos independientes en el ámbito local, serán presentados a</w:t>
      </w:r>
      <w:r w:rsidR="00C84D61" w:rsidRPr="00264231">
        <w:rPr>
          <w:rFonts w:cs="Arial"/>
        </w:rPr>
        <w:t>nte</w:t>
      </w:r>
      <w:r w:rsidR="00D80EA9" w:rsidRPr="00264231">
        <w:rPr>
          <w:rFonts w:cs="Arial"/>
        </w:rPr>
        <w:t xml:space="preserve"> los OPLE</w:t>
      </w:r>
      <w:r w:rsidR="00C84D61" w:rsidRPr="00264231">
        <w:rPr>
          <w:rFonts w:cs="Arial"/>
        </w:rPr>
        <w:t xml:space="preserve"> y publicados</w:t>
      </w:r>
      <w:r w:rsidR="0058405F" w:rsidRPr="00264231">
        <w:rPr>
          <w:rFonts w:cs="Arial"/>
        </w:rPr>
        <w:t xml:space="preserve"> por ellos.</w:t>
      </w:r>
    </w:p>
    <w:p w:rsidR="00D8193E" w:rsidRDefault="00D8193E" w:rsidP="00CA47E5">
      <w:pPr>
        <w:autoSpaceDE w:val="0"/>
        <w:autoSpaceDN w:val="0"/>
        <w:adjustRightInd w:val="0"/>
        <w:spacing w:after="0" w:line="240" w:lineRule="auto"/>
        <w:jc w:val="both"/>
        <w:rPr>
          <w:rFonts w:cs="Arial"/>
        </w:rPr>
      </w:pPr>
    </w:p>
    <w:p w:rsidR="00D80EA9" w:rsidRPr="00264231" w:rsidRDefault="00E52F7B" w:rsidP="00CA47E5">
      <w:pPr>
        <w:autoSpaceDE w:val="0"/>
        <w:autoSpaceDN w:val="0"/>
        <w:adjustRightInd w:val="0"/>
        <w:spacing w:after="0" w:line="240" w:lineRule="auto"/>
        <w:jc w:val="both"/>
        <w:rPr>
          <w:rFonts w:cs="Arial"/>
        </w:rPr>
      </w:pPr>
      <w:r w:rsidRPr="009F433D">
        <w:rPr>
          <w:rFonts w:cs="Arial"/>
        </w:rPr>
        <w:t>S</w:t>
      </w:r>
      <w:r w:rsidR="00C84D61" w:rsidRPr="00024F6A">
        <w:rPr>
          <w:rFonts w:cs="Arial"/>
        </w:rPr>
        <w:t xml:space="preserve">e </w:t>
      </w:r>
      <w:r w:rsidR="00D80EA9" w:rsidRPr="00264231">
        <w:rPr>
          <w:rFonts w:cs="Arial"/>
        </w:rPr>
        <w:t xml:space="preserve">deberán </w:t>
      </w:r>
      <w:r w:rsidR="00C84D61" w:rsidRPr="00264231">
        <w:rPr>
          <w:rFonts w:cs="Arial"/>
        </w:rPr>
        <w:t>difundir y actualizar</w:t>
      </w:r>
      <w:r w:rsidR="00D80EA9" w:rsidRPr="00264231">
        <w:rPr>
          <w:rFonts w:cs="Arial"/>
        </w:rPr>
        <w:t xml:space="preserve"> los informes</w:t>
      </w:r>
      <w:r w:rsidR="006104DB" w:rsidRPr="00264231">
        <w:rPr>
          <w:rStyle w:val="Refdenotaalpie"/>
          <w:rFonts w:cs="Arial"/>
        </w:rPr>
        <w:footnoteReference w:id="3"/>
      </w:r>
      <w:r w:rsidR="00D80EA9" w:rsidRPr="00264231">
        <w:rPr>
          <w:rFonts w:cs="Arial"/>
        </w:rPr>
        <w:t xml:space="preserve"> </w:t>
      </w:r>
      <w:r w:rsidR="003F0B14" w:rsidRPr="00264231">
        <w:rPr>
          <w:rFonts w:cs="Arial"/>
        </w:rPr>
        <w:t xml:space="preserve">definitivos </w:t>
      </w:r>
      <w:r w:rsidR="00D80EA9" w:rsidRPr="00264231">
        <w:rPr>
          <w:rFonts w:cs="Arial"/>
        </w:rPr>
        <w:t>presentados por los partidos políticos y candidatos respecto a los ingresos y egresos en periodo de precampaña y campaña</w:t>
      </w:r>
      <w:r w:rsidR="006104DB" w:rsidRPr="00264231">
        <w:rPr>
          <w:rStyle w:val="Refdenotaalpie"/>
          <w:rFonts w:cs="Arial"/>
        </w:rPr>
        <w:footnoteReference w:id="4"/>
      </w:r>
      <w:r w:rsidR="00D80EA9" w:rsidRPr="00264231">
        <w:rPr>
          <w:rFonts w:cs="Arial"/>
        </w:rPr>
        <w:t xml:space="preserve">; asimismo </w:t>
      </w:r>
      <w:r w:rsidR="00C84D61" w:rsidRPr="00264231">
        <w:rPr>
          <w:rFonts w:cs="Arial"/>
        </w:rPr>
        <w:t>los i</w:t>
      </w:r>
      <w:r w:rsidR="00D80EA9" w:rsidRPr="00264231">
        <w:rPr>
          <w:rFonts w:cs="Arial"/>
        </w:rPr>
        <w:t xml:space="preserve">nformes presentados por aspirantes a candidatos independientes </w:t>
      </w:r>
      <w:r w:rsidR="00D57BA9">
        <w:rPr>
          <w:rFonts w:cs="Arial"/>
        </w:rPr>
        <w:t>sobre</w:t>
      </w:r>
      <w:r w:rsidR="00D57BA9" w:rsidRPr="009F433D">
        <w:rPr>
          <w:rFonts w:cs="Arial"/>
        </w:rPr>
        <w:t xml:space="preserve"> </w:t>
      </w:r>
      <w:r w:rsidR="00D80EA9" w:rsidRPr="00264231">
        <w:rPr>
          <w:rFonts w:cs="Arial"/>
        </w:rPr>
        <w:t xml:space="preserve">el origen y monto de los ingresos y egresos de los gastos de los actos tendentes a obtener el apoyo ciudadano, así como su empleo y aplicación y los informes de campaña, </w:t>
      </w:r>
      <w:r w:rsidR="00A74215">
        <w:rPr>
          <w:rFonts w:cs="Arial"/>
        </w:rPr>
        <w:t>en cuanto</w:t>
      </w:r>
      <w:r w:rsidR="00A74215" w:rsidRPr="009F433D">
        <w:rPr>
          <w:rFonts w:cs="Arial"/>
        </w:rPr>
        <w:t xml:space="preserve"> </w:t>
      </w:r>
      <w:r w:rsidR="00D80EA9" w:rsidRPr="00024F6A">
        <w:rPr>
          <w:rFonts w:cs="Arial"/>
        </w:rPr>
        <w:t>al origen y monto de los ingresos y egresos por cualquier modalidad de financiamiento, así como s</w:t>
      </w:r>
      <w:r w:rsidR="00D80EA9" w:rsidRPr="00264231">
        <w:rPr>
          <w:rFonts w:cs="Arial"/>
        </w:rPr>
        <w:t>u empleo y aplicación</w:t>
      </w:r>
      <w:r w:rsidR="00ED65F7" w:rsidRPr="00264231">
        <w:rPr>
          <w:rStyle w:val="Refdenotaalpie"/>
          <w:rFonts w:cs="Arial"/>
        </w:rPr>
        <w:footnoteReference w:id="5"/>
      </w:r>
      <w:r w:rsidR="00D80EA9" w:rsidRPr="00264231">
        <w:rPr>
          <w:rFonts w:cs="Arial"/>
        </w:rPr>
        <w:t>.</w:t>
      </w:r>
      <w:r w:rsidR="00A74215">
        <w:rPr>
          <w:rFonts w:cs="Arial"/>
        </w:rPr>
        <w:t xml:space="preserve"> </w:t>
      </w:r>
      <w:r w:rsidR="00D80EA9" w:rsidRPr="009F433D">
        <w:rPr>
          <w:rFonts w:cs="Arial"/>
        </w:rPr>
        <w:t>De igual manera los dictámenes consolidados y proyectos de resolución sobre las auditorías y verificaciones practicadas a los partidos políticos, aspirantes y candidatos independientes aprobados por la autorida</w:t>
      </w:r>
      <w:r w:rsidR="00D80EA9" w:rsidRPr="00024F6A">
        <w:rPr>
          <w:rFonts w:cs="Arial"/>
        </w:rPr>
        <w:t>d electoral</w:t>
      </w:r>
      <w:r w:rsidR="00306B19" w:rsidRPr="00264231">
        <w:rPr>
          <w:rFonts w:cs="Arial"/>
        </w:rPr>
        <w:t>, así como los informes finales de las mismas.</w:t>
      </w:r>
    </w:p>
    <w:p w:rsidR="00D57BA9" w:rsidRDefault="00D57BA9" w:rsidP="00CA47E5">
      <w:pPr>
        <w:spacing w:after="0" w:line="240" w:lineRule="auto"/>
        <w:jc w:val="both"/>
        <w:rPr>
          <w:rFonts w:cs="Arial"/>
        </w:rPr>
      </w:pPr>
    </w:p>
    <w:p w:rsidR="00ED65F7" w:rsidRPr="00264231" w:rsidRDefault="000E00E8" w:rsidP="00CA47E5">
      <w:pPr>
        <w:spacing w:after="0" w:line="240" w:lineRule="auto"/>
        <w:jc w:val="both"/>
        <w:rPr>
          <w:rFonts w:cs="Arial"/>
        </w:rPr>
      </w:pPr>
      <w:r w:rsidRPr="009F433D">
        <w:rPr>
          <w:rFonts w:cs="Arial"/>
        </w:rPr>
        <w:t>Además</w:t>
      </w:r>
      <w:r w:rsidR="00E753A0" w:rsidRPr="00024F6A">
        <w:rPr>
          <w:rFonts w:cs="Arial"/>
        </w:rPr>
        <w:t>,</w:t>
      </w:r>
      <w:r w:rsidRPr="00264231">
        <w:rPr>
          <w:rFonts w:cs="Arial"/>
        </w:rPr>
        <w:t xml:space="preserve"> respecto a</w:t>
      </w:r>
      <w:r w:rsidR="00D80EA9" w:rsidRPr="00264231">
        <w:rPr>
          <w:rFonts w:cs="Arial"/>
        </w:rPr>
        <w:t xml:space="preserve"> los </w:t>
      </w:r>
      <w:r w:rsidR="00C84D61" w:rsidRPr="00264231">
        <w:rPr>
          <w:rFonts w:cs="Arial"/>
        </w:rPr>
        <w:t>i</w:t>
      </w:r>
      <w:r w:rsidR="00D80EA9" w:rsidRPr="00264231">
        <w:rPr>
          <w:rFonts w:cs="Arial"/>
        </w:rPr>
        <w:t>nformes de organizaciones a las que pertenecen observadores electorales</w:t>
      </w:r>
      <w:r w:rsidRPr="00264231">
        <w:rPr>
          <w:rFonts w:cs="Arial"/>
        </w:rPr>
        <w:t xml:space="preserve"> se deberán publicar los informes</w:t>
      </w:r>
      <w:r w:rsidR="00D80EA9" w:rsidRPr="00264231">
        <w:rPr>
          <w:rFonts w:cs="Arial"/>
        </w:rPr>
        <w:t xml:space="preserve"> </w:t>
      </w:r>
      <w:r w:rsidR="00A74215">
        <w:rPr>
          <w:rFonts w:cs="Arial"/>
        </w:rPr>
        <w:t>sobre</w:t>
      </w:r>
      <w:r w:rsidR="00A74215" w:rsidRPr="009F433D">
        <w:rPr>
          <w:rFonts w:cs="Arial"/>
        </w:rPr>
        <w:t xml:space="preserve"> </w:t>
      </w:r>
      <w:r w:rsidR="00A74215">
        <w:rPr>
          <w:rFonts w:cs="Arial"/>
        </w:rPr>
        <w:t>e</w:t>
      </w:r>
      <w:r w:rsidR="00A74215" w:rsidRPr="009F433D">
        <w:rPr>
          <w:rFonts w:cs="Arial"/>
        </w:rPr>
        <w:t xml:space="preserve">l </w:t>
      </w:r>
      <w:r w:rsidR="00D80EA9" w:rsidRPr="00024F6A">
        <w:rPr>
          <w:rFonts w:cs="Arial"/>
        </w:rPr>
        <w:t>origen, monto y aplicación del financiamiento que obtuvieron para el</w:t>
      </w:r>
      <w:r w:rsidR="00D80EA9" w:rsidRPr="00264231">
        <w:rPr>
          <w:rFonts w:cs="Arial"/>
        </w:rPr>
        <w:t xml:space="preserve"> desarrollo de sus actividades, así como el dictamen consolidado y la resolución del Consejo General de los informes de ingresos y gastos de las organizaciones de observadores electorales</w:t>
      </w:r>
      <w:r w:rsidR="00E753A0" w:rsidRPr="00264231">
        <w:rPr>
          <w:rFonts w:cs="Arial"/>
        </w:rPr>
        <w:t xml:space="preserve">; y </w:t>
      </w:r>
      <w:r w:rsidR="009F2EB9" w:rsidRPr="00264231">
        <w:rPr>
          <w:rFonts w:cs="Arial"/>
        </w:rPr>
        <w:t>en su caso,</w:t>
      </w:r>
      <w:r w:rsidR="00D80EA9" w:rsidRPr="00264231">
        <w:rPr>
          <w:rFonts w:cs="Arial"/>
        </w:rPr>
        <w:t xml:space="preserve"> los </w:t>
      </w:r>
      <w:r w:rsidR="00B040F6" w:rsidRPr="00264231">
        <w:rPr>
          <w:rFonts w:cs="Arial"/>
        </w:rPr>
        <w:t>i</w:t>
      </w:r>
      <w:r w:rsidR="00D80EA9" w:rsidRPr="00264231">
        <w:rPr>
          <w:rFonts w:cs="Arial"/>
        </w:rPr>
        <w:t>nformes de las personas físicas o morales que difunden encuestas o sondeos de opinión sobre los recurso</w:t>
      </w:r>
      <w:r w:rsidR="00B040F6" w:rsidRPr="00264231">
        <w:rPr>
          <w:rFonts w:cs="Arial"/>
        </w:rPr>
        <w:t xml:space="preserve">s aplicados para su realización </w:t>
      </w:r>
      <w:r w:rsidR="00D80EA9" w:rsidRPr="00264231">
        <w:rPr>
          <w:rFonts w:cs="Arial"/>
        </w:rPr>
        <w:t>y</w:t>
      </w:r>
      <w:r w:rsidR="00B040F6" w:rsidRPr="00264231">
        <w:rPr>
          <w:rFonts w:cs="Arial"/>
        </w:rPr>
        <w:t xml:space="preserve"> </w:t>
      </w:r>
      <w:r w:rsidR="00D80EA9" w:rsidRPr="00264231">
        <w:rPr>
          <w:rFonts w:cs="Arial"/>
        </w:rPr>
        <w:t>los informes anuales que presentan las agrupaciones</w:t>
      </w:r>
      <w:r w:rsidR="00B040F6" w:rsidRPr="00264231">
        <w:rPr>
          <w:rFonts w:cs="Arial"/>
        </w:rPr>
        <w:t xml:space="preserve"> y asociaciones</w:t>
      </w:r>
      <w:r w:rsidR="00D80EA9" w:rsidRPr="00264231">
        <w:rPr>
          <w:rFonts w:cs="Arial"/>
        </w:rPr>
        <w:t xml:space="preserve"> políticas del ejercicio anterior sobre el origen y destino de los recursos que reciban por cualquier modalidad.</w:t>
      </w:r>
      <w:r w:rsidR="00ED65F7" w:rsidRPr="00264231">
        <w:rPr>
          <w:rStyle w:val="Refdenotaalpie"/>
          <w:rFonts w:cs="Arial"/>
        </w:rPr>
        <w:footnoteReference w:id="6"/>
      </w:r>
      <w:r w:rsidR="00ED65F7" w:rsidRPr="00264231">
        <w:rPr>
          <w:rFonts w:cs="Arial"/>
        </w:rPr>
        <w:t xml:space="preserve"> </w:t>
      </w:r>
    </w:p>
    <w:p w:rsidR="002D7E58" w:rsidRDefault="002D7E58" w:rsidP="00CA47E5">
      <w:pPr>
        <w:spacing w:after="0" w:line="240" w:lineRule="auto"/>
        <w:jc w:val="both"/>
        <w:rPr>
          <w:rFonts w:cs="Arial"/>
        </w:rPr>
      </w:pPr>
    </w:p>
    <w:p w:rsidR="00D80EA9" w:rsidRPr="00264231" w:rsidRDefault="00D80EA9" w:rsidP="00CA47E5">
      <w:pPr>
        <w:spacing w:after="0" w:line="240" w:lineRule="auto"/>
        <w:jc w:val="both"/>
        <w:rPr>
          <w:rFonts w:cs="Arial"/>
        </w:rPr>
      </w:pPr>
      <w:r w:rsidRPr="009F433D">
        <w:rPr>
          <w:rFonts w:cs="Arial"/>
        </w:rPr>
        <w:t xml:space="preserve">Finalmente se deberán publicar las resoluciones emitidas por el Tribunal Electoral del Poder Judicial de la Federación respecto a las impugnaciones interpuestas en contra de los dictámenes </w:t>
      </w:r>
      <w:r w:rsidRPr="009F433D">
        <w:rPr>
          <w:rFonts w:cs="Arial"/>
        </w:rPr>
        <w:lastRenderedPageBreak/>
        <w:t>consolidados y proyectos de res</w:t>
      </w:r>
      <w:r w:rsidRPr="00024F6A">
        <w:rPr>
          <w:rFonts w:cs="Arial"/>
        </w:rPr>
        <w:t>olución ap</w:t>
      </w:r>
      <w:r w:rsidRPr="00264231">
        <w:rPr>
          <w:rFonts w:cs="Arial"/>
        </w:rPr>
        <w:t>robados por el Consejo General de la autoridad electoral.</w:t>
      </w:r>
    </w:p>
    <w:p w:rsidR="002D7E58" w:rsidRDefault="002D7E58" w:rsidP="00CA47E5">
      <w:pPr>
        <w:spacing w:after="0" w:line="240" w:lineRule="auto"/>
        <w:jc w:val="both"/>
        <w:rPr>
          <w:rFonts w:cs="Arial"/>
        </w:rPr>
      </w:pPr>
    </w:p>
    <w:p w:rsidR="00042719" w:rsidRPr="009F433D" w:rsidRDefault="00042719" w:rsidP="00CA47E5">
      <w:pPr>
        <w:spacing w:after="0" w:line="240" w:lineRule="auto"/>
        <w:jc w:val="both"/>
        <w:rPr>
          <w:rFonts w:cs="Arial"/>
        </w:rPr>
      </w:pPr>
      <w:r w:rsidRPr="009F433D">
        <w:rPr>
          <w:rFonts w:cs="Arial"/>
        </w:rPr>
        <w:t>Si bien la información se actualizará de manera anual para el caso de los informes presentados, dictámenes consolidados y proyectos de resolución respecto a gastos ordinarios que rinden la</w:t>
      </w:r>
      <w:r w:rsidRPr="00024F6A">
        <w:rPr>
          <w:rFonts w:cs="Arial"/>
        </w:rPr>
        <w:t>s agrupac</w:t>
      </w:r>
      <w:r w:rsidRPr="00264231">
        <w:rPr>
          <w:rFonts w:cs="Arial"/>
        </w:rPr>
        <w:t xml:space="preserve">iones políticas y partidos políticos, es de considerar que la información sobre los informes trimestrales y de gastos ordinarios que presentan los partidos políticos será de manera trimestral cuando no sea año de proceso electoral. En tanto que el periodo de actualización de la información para los informes de precampaña y campaña de partidos políticos y candidatos, así como de obtención de apoyo ciudadano de aspirantes a candidatos independientes </w:t>
      </w:r>
      <w:r w:rsidR="002E5083">
        <w:rPr>
          <w:rFonts w:cs="Arial"/>
        </w:rPr>
        <w:t>y</w:t>
      </w:r>
      <w:r w:rsidRPr="00024F6A">
        <w:rPr>
          <w:rFonts w:cs="Arial"/>
        </w:rPr>
        <w:t xml:space="preserve"> de los dictámenes consolidados y proyectos de re</w:t>
      </w:r>
      <w:r w:rsidRPr="00264231">
        <w:rPr>
          <w:rFonts w:cs="Arial"/>
        </w:rPr>
        <w:t>solución, se realizará durante cada proceso electoral</w:t>
      </w:r>
      <w:r w:rsidR="002E5083">
        <w:rPr>
          <w:rFonts w:cs="Arial"/>
        </w:rPr>
        <w:t>,</w:t>
      </w:r>
      <w:r w:rsidRPr="009F433D">
        <w:rPr>
          <w:rFonts w:cs="Arial"/>
        </w:rPr>
        <w:t xml:space="preserve"> es decir de manera trianual o sexenal.</w:t>
      </w:r>
    </w:p>
    <w:p w:rsidR="0014632C" w:rsidRPr="008915C9" w:rsidRDefault="0014632C" w:rsidP="009F433D">
      <w:pPr>
        <w:pStyle w:val="NormalWeb"/>
        <w:spacing w:before="0" w:beforeAutospacing="0" w:after="0" w:afterAutospacing="0"/>
        <w:jc w:val="both"/>
        <w:rPr>
          <w:rFonts w:asciiTheme="minorHAnsi" w:hAnsiTheme="minorHAnsi" w:cs="Arial"/>
          <w:b/>
          <w:sz w:val="22"/>
          <w:szCs w:val="22"/>
        </w:rPr>
      </w:pPr>
      <w:r w:rsidRPr="008915C9">
        <w:rPr>
          <w:rFonts w:asciiTheme="minorHAnsi" w:hAnsiTheme="minorHAnsi" w:cs="Arial"/>
          <w:b/>
          <w:sz w:val="22"/>
          <w:szCs w:val="22"/>
        </w:rPr>
        <w:t>______________________________________________________________________________</w:t>
      </w:r>
    </w:p>
    <w:p w:rsidR="00D80EA9" w:rsidRPr="00024F6A" w:rsidRDefault="00D80EA9" w:rsidP="00CA47E5">
      <w:pPr>
        <w:spacing w:after="0" w:line="240" w:lineRule="auto"/>
        <w:jc w:val="both"/>
        <w:rPr>
          <w:rFonts w:cs="Arial"/>
        </w:rPr>
      </w:pPr>
      <w:r w:rsidRPr="00024F6A">
        <w:rPr>
          <w:rFonts w:cs="Arial"/>
          <w:b/>
        </w:rPr>
        <w:t>Periodo de actualización:</w:t>
      </w:r>
      <w:r w:rsidR="00221D1C" w:rsidRPr="00264231">
        <w:rPr>
          <w:rFonts w:cs="Arial"/>
          <w:b/>
        </w:rPr>
        <w:t xml:space="preserve"> </w:t>
      </w:r>
      <w:r w:rsidR="002E5083">
        <w:rPr>
          <w:rFonts w:cs="Arial"/>
        </w:rPr>
        <w:t>t</w:t>
      </w:r>
      <w:r w:rsidR="002E5083" w:rsidRPr="009F433D">
        <w:rPr>
          <w:rFonts w:cs="Arial"/>
        </w:rPr>
        <w:t>rimestral</w:t>
      </w:r>
    </w:p>
    <w:p w:rsidR="00D80EA9" w:rsidRPr="00264231" w:rsidRDefault="004624C3" w:rsidP="008F1588">
      <w:pPr>
        <w:spacing w:after="0" w:line="240" w:lineRule="auto"/>
        <w:jc w:val="both"/>
        <w:rPr>
          <w:rFonts w:cs="Arial"/>
          <w:b/>
        </w:rPr>
      </w:pPr>
      <w:r>
        <w:rPr>
          <w:rFonts w:cs="Arial"/>
          <w:b/>
        </w:rPr>
        <w:t>Conservar en el sitio de Internet</w:t>
      </w:r>
      <w:r w:rsidR="00D80EA9" w:rsidRPr="00024F6A">
        <w:rPr>
          <w:rFonts w:cs="Arial"/>
        </w:rPr>
        <w:t>:</w:t>
      </w:r>
      <w:r w:rsidR="00D80EA9" w:rsidRPr="00264231">
        <w:rPr>
          <w:rFonts w:cs="Arial"/>
        </w:rPr>
        <w:t xml:space="preserve"> </w:t>
      </w:r>
      <w:r w:rsidR="00A37222" w:rsidRPr="00264231">
        <w:rPr>
          <w:rFonts w:cs="Arial"/>
        </w:rPr>
        <w:t xml:space="preserve">ejercicio en curso y dos anteriores </w:t>
      </w:r>
    </w:p>
    <w:p w:rsidR="00D80EA9" w:rsidRPr="00264231" w:rsidRDefault="00D80EA9" w:rsidP="00FA4666">
      <w:pPr>
        <w:spacing w:after="0" w:line="240" w:lineRule="auto"/>
        <w:jc w:val="both"/>
        <w:rPr>
          <w:rFonts w:cs="Arial"/>
          <w:b/>
        </w:rPr>
      </w:pPr>
      <w:r w:rsidRPr="00264231">
        <w:rPr>
          <w:rFonts w:cs="Arial"/>
          <w:b/>
        </w:rPr>
        <w:t>Aplica</w:t>
      </w:r>
      <w:r w:rsidR="006243A0" w:rsidRPr="00264231">
        <w:rPr>
          <w:rFonts w:cs="Arial"/>
          <w:b/>
        </w:rPr>
        <w:t xml:space="preserve"> a</w:t>
      </w:r>
      <w:r w:rsidRPr="00264231">
        <w:rPr>
          <w:rFonts w:cs="Arial"/>
          <w:b/>
        </w:rPr>
        <w:t xml:space="preserve">: </w:t>
      </w:r>
      <w:r w:rsidR="00616CEA" w:rsidRPr="00264231">
        <w:rPr>
          <w:rFonts w:cs="Arial"/>
        </w:rPr>
        <w:t>Instituto Nacional Electoral y Organismos Públicos Locales Electorales</w:t>
      </w:r>
    </w:p>
    <w:p w:rsidR="0014632C" w:rsidRPr="008915C9" w:rsidRDefault="0014632C" w:rsidP="009F433D">
      <w:pPr>
        <w:pStyle w:val="NormalWeb"/>
        <w:spacing w:before="0" w:beforeAutospacing="0" w:after="0" w:afterAutospacing="0"/>
        <w:jc w:val="both"/>
        <w:rPr>
          <w:rFonts w:asciiTheme="minorHAnsi" w:hAnsiTheme="minorHAnsi" w:cs="Arial"/>
          <w:b/>
          <w:sz w:val="22"/>
          <w:szCs w:val="22"/>
        </w:rPr>
      </w:pPr>
      <w:r w:rsidRPr="008915C9">
        <w:rPr>
          <w:rFonts w:asciiTheme="minorHAnsi" w:hAnsiTheme="minorHAnsi" w:cs="Arial"/>
          <w:b/>
          <w:sz w:val="22"/>
          <w:szCs w:val="22"/>
        </w:rPr>
        <w:t>______________________________________________________________________________</w:t>
      </w:r>
    </w:p>
    <w:p w:rsidR="00D80EA9" w:rsidRPr="009F433D" w:rsidRDefault="00D80EA9" w:rsidP="00F048D7">
      <w:pPr>
        <w:spacing w:after="0" w:line="240" w:lineRule="auto"/>
        <w:jc w:val="both"/>
        <w:rPr>
          <w:rFonts w:cs="Arial"/>
          <w:b/>
        </w:rPr>
      </w:pPr>
      <w:r w:rsidRPr="009F433D">
        <w:rPr>
          <w:rFonts w:cs="Arial"/>
          <w:b/>
        </w:rPr>
        <w:t>Criterios sustantivos de contenido:</w:t>
      </w:r>
    </w:p>
    <w:p w:rsidR="00B040F6" w:rsidRDefault="00B040F6" w:rsidP="008915C9">
      <w:pPr>
        <w:autoSpaceDE w:val="0"/>
        <w:autoSpaceDN w:val="0"/>
        <w:adjustRightInd w:val="0"/>
        <w:spacing w:after="0" w:line="240" w:lineRule="auto"/>
        <w:ind w:left="567" w:right="333"/>
        <w:rPr>
          <w:rFonts w:cs="Arial"/>
        </w:rPr>
      </w:pPr>
      <w:r w:rsidRPr="00024F6A">
        <w:rPr>
          <w:rFonts w:cs="Arial"/>
        </w:rPr>
        <w:t>La información del pri</w:t>
      </w:r>
      <w:r w:rsidRPr="00264231">
        <w:rPr>
          <w:rFonts w:cs="Arial"/>
        </w:rPr>
        <w:t xml:space="preserve">mer apartado relativa a los informes de los partidos políticos </w:t>
      </w:r>
      <w:r w:rsidR="005103D4" w:rsidRPr="00264231">
        <w:rPr>
          <w:rFonts w:cs="Arial"/>
        </w:rPr>
        <w:t>consiste en lo siguiente:</w:t>
      </w:r>
    </w:p>
    <w:p w:rsidR="008F1588" w:rsidRPr="00264231" w:rsidRDefault="008F1588" w:rsidP="008915C9">
      <w:pPr>
        <w:autoSpaceDE w:val="0"/>
        <w:autoSpaceDN w:val="0"/>
        <w:adjustRightInd w:val="0"/>
        <w:spacing w:after="0" w:line="240" w:lineRule="auto"/>
        <w:ind w:left="567" w:right="333"/>
        <w:rPr>
          <w:rFonts w:cs="Arial"/>
        </w:rPr>
      </w:pPr>
    </w:p>
    <w:p w:rsidR="000E00E8" w:rsidRPr="009F433D" w:rsidRDefault="000E00E8" w:rsidP="004619F2">
      <w:pPr>
        <w:pStyle w:val="Prrafodelista"/>
        <w:spacing w:after="0" w:line="240" w:lineRule="auto"/>
        <w:ind w:left="1701" w:right="333" w:hanging="1134"/>
        <w:jc w:val="both"/>
        <w:rPr>
          <w:rFonts w:cs="Arial"/>
        </w:rPr>
      </w:pPr>
      <w:r w:rsidRPr="00264231">
        <w:rPr>
          <w:rFonts w:cs="Arial"/>
          <w:b/>
        </w:rPr>
        <w:t>Criterio 1</w:t>
      </w:r>
      <w:r w:rsidR="00CA47E5">
        <w:rPr>
          <w:rFonts w:cs="Arial"/>
          <w:b/>
        </w:rPr>
        <w:tab/>
      </w:r>
      <w:r w:rsidRPr="009F433D">
        <w:rPr>
          <w:rFonts w:cs="Arial"/>
        </w:rPr>
        <w:t>Ejercicio</w:t>
      </w:r>
    </w:p>
    <w:p w:rsidR="000E00E8" w:rsidRPr="00264231" w:rsidRDefault="000E00E8" w:rsidP="004619F2">
      <w:pPr>
        <w:pStyle w:val="Prrafodelista"/>
        <w:spacing w:after="0" w:line="240" w:lineRule="auto"/>
        <w:ind w:left="1701" w:right="333" w:hanging="1134"/>
        <w:jc w:val="both"/>
        <w:rPr>
          <w:rFonts w:cs="Arial"/>
        </w:rPr>
      </w:pPr>
      <w:r w:rsidRPr="00024F6A">
        <w:rPr>
          <w:rFonts w:cs="Arial"/>
          <w:b/>
        </w:rPr>
        <w:t>Criterio 2</w:t>
      </w:r>
      <w:r w:rsidR="00CA47E5">
        <w:rPr>
          <w:rFonts w:cs="Arial"/>
        </w:rPr>
        <w:tab/>
      </w:r>
      <w:r w:rsidRPr="009F433D">
        <w:rPr>
          <w:rFonts w:cs="Arial"/>
        </w:rPr>
        <w:t xml:space="preserve">Periodo que se </w:t>
      </w:r>
      <w:r w:rsidRPr="00264231">
        <w:rPr>
          <w:rFonts w:cs="Arial"/>
        </w:rPr>
        <w:t>informa</w:t>
      </w:r>
    </w:p>
    <w:p w:rsidR="005103D4" w:rsidRPr="00024F6A" w:rsidRDefault="005103D4" w:rsidP="004619F2">
      <w:pPr>
        <w:pStyle w:val="Prrafodelista"/>
        <w:spacing w:after="0" w:line="240" w:lineRule="auto"/>
        <w:ind w:left="1701" w:right="333" w:hanging="1134"/>
        <w:jc w:val="both"/>
        <w:rPr>
          <w:rFonts w:cs="Arial"/>
        </w:rPr>
      </w:pPr>
      <w:r w:rsidRPr="00264231">
        <w:rPr>
          <w:rFonts w:cs="Arial"/>
          <w:b/>
        </w:rPr>
        <w:t xml:space="preserve">Criterio </w:t>
      </w:r>
      <w:r w:rsidR="000E00E8" w:rsidRPr="00264231">
        <w:rPr>
          <w:rFonts w:cs="Arial"/>
          <w:b/>
        </w:rPr>
        <w:t>3</w:t>
      </w:r>
      <w:r w:rsidR="00CA47E5">
        <w:rPr>
          <w:rFonts w:cs="Arial"/>
          <w:b/>
        </w:rPr>
        <w:tab/>
      </w:r>
      <w:r w:rsidR="000E00E8" w:rsidRPr="00024F6A">
        <w:rPr>
          <w:rFonts w:cs="Arial"/>
        </w:rPr>
        <w:t xml:space="preserve">Tipo de organización: </w:t>
      </w:r>
      <w:r w:rsidR="006974C8">
        <w:rPr>
          <w:rFonts w:cs="Arial"/>
        </w:rPr>
        <w:t>P</w:t>
      </w:r>
      <w:r w:rsidR="006974C8" w:rsidRPr="009F433D">
        <w:rPr>
          <w:rFonts w:cs="Arial"/>
        </w:rPr>
        <w:t xml:space="preserve">artido </w:t>
      </w:r>
      <w:r w:rsidR="000E00E8" w:rsidRPr="00024F6A">
        <w:rPr>
          <w:rFonts w:cs="Arial"/>
        </w:rPr>
        <w:t>político</w:t>
      </w:r>
      <w:r w:rsidR="006974C8">
        <w:rPr>
          <w:rFonts w:cs="Arial"/>
        </w:rPr>
        <w:t>/A</w:t>
      </w:r>
      <w:r w:rsidR="000E00E8" w:rsidRPr="009F433D">
        <w:rPr>
          <w:rFonts w:cs="Arial"/>
        </w:rPr>
        <w:t>sociación política</w:t>
      </w:r>
      <w:r w:rsidR="006974C8">
        <w:rPr>
          <w:rFonts w:cs="Arial"/>
        </w:rPr>
        <w:t>/A</w:t>
      </w:r>
      <w:r w:rsidR="000E00E8" w:rsidRPr="009F433D">
        <w:rPr>
          <w:rFonts w:cs="Arial"/>
        </w:rPr>
        <w:t>grupación política</w:t>
      </w:r>
      <w:r w:rsidR="006974C8">
        <w:rPr>
          <w:rFonts w:cs="Arial"/>
        </w:rPr>
        <w:t>/C</w:t>
      </w:r>
      <w:r w:rsidR="000E00E8" w:rsidRPr="009F433D">
        <w:rPr>
          <w:rFonts w:cs="Arial"/>
        </w:rPr>
        <w:t>i</w:t>
      </w:r>
      <w:r w:rsidR="000E00E8" w:rsidRPr="00024F6A">
        <w:rPr>
          <w:rFonts w:cs="Arial"/>
        </w:rPr>
        <w:t>udadano registrado ante la autoridad electoral</w:t>
      </w:r>
      <w:r w:rsidR="006974C8">
        <w:rPr>
          <w:rFonts w:cs="Arial"/>
        </w:rPr>
        <w:t>/P</w:t>
      </w:r>
      <w:r w:rsidR="000E00E8" w:rsidRPr="009F433D">
        <w:rPr>
          <w:rFonts w:cs="Arial"/>
        </w:rPr>
        <w:t>ersona autorizada para difundir encuestas o sondeos de opinión</w:t>
      </w:r>
    </w:p>
    <w:p w:rsidR="005103D4" w:rsidRPr="00264231" w:rsidRDefault="005103D4" w:rsidP="004619F2">
      <w:pPr>
        <w:pStyle w:val="Prrafodelista"/>
        <w:spacing w:after="0" w:line="240" w:lineRule="auto"/>
        <w:ind w:left="1701" w:right="333" w:hanging="1134"/>
        <w:jc w:val="both"/>
        <w:rPr>
          <w:rFonts w:cs="Arial"/>
        </w:rPr>
      </w:pPr>
      <w:r w:rsidRPr="00264231">
        <w:rPr>
          <w:rFonts w:cs="Arial"/>
          <w:b/>
        </w:rPr>
        <w:t xml:space="preserve">Criterio </w:t>
      </w:r>
      <w:r w:rsidR="000E00E8" w:rsidRPr="00264231">
        <w:rPr>
          <w:rFonts w:cs="Arial"/>
          <w:b/>
        </w:rPr>
        <w:t>4</w:t>
      </w:r>
      <w:r w:rsidR="00CA47E5">
        <w:rPr>
          <w:rFonts w:cs="Arial"/>
          <w:b/>
        </w:rPr>
        <w:tab/>
      </w:r>
      <w:r w:rsidR="000E00E8" w:rsidRPr="00024F6A">
        <w:rPr>
          <w:rFonts w:cs="Arial"/>
        </w:rPr>
        <w:t xml:space="preserve">Denominación de la organización </w:t>
      </w:r>
    </w:p>
    <w:p w:rsidR="005103D4" w:rsidRPr="009F433D" w:rsidRDefault="005103D4" w:rsidP="004619F2">
      <w:pPr>
        <w:pStyle w:val="Prrafodelista"/>
        <w:spacing w:after="0" w:line="240" w:lineRule="auto"/>
        <w:ind w:left="1701" w:right="333" w:hanging="1134"/>
        <w:jc w:val="both"/>
        <w:rPr>
          <w:rFonts w:cs="Arial"/>
        </w:rPr>
      </w:pPr>
      <w:r w:rsidRPr="00264231">
        <w:rPr>
          <w:rFonts w:cs="Arial"/>
          <w:b/>
        </w:rPr>
        <w:t xml:space="preserve">Criterio </w:t>
      </w:r>
      <w:r w:rsidR="000E00E8" w:rsidRPr="00264231">
        <w:rPr>
          <w:rFonts w:cs="Arial"/>
          <w:b/>
        </w:rPr>
        <w:t>5</w:t>
      </w:r>
      <w:r w:rsidR="006974C8">
        <w:rPr>
          <w:rFonts w:cs="Arial"/>
        </w:rPr>
        <w:tab/>
      </w:r>
      <w:r w:rsidRPr="00024F6A">
        <w:rPr>
          <w:rFonts w:cs="Arial"/>
        </w:rPr>
        <w:t xml:space="preserve">Registro: </w:t>
      </w:r>
      <w:r w:rsidR="006974C8">
        <w:rPr>
          <w:rFonts w:cs="Arial"/>
        </w:rPr>
        <w:t>N</w:t>
      </w:r>
      <w:r w:rsidR="006974C8" w:rsidRPr="009F433D">
        <w:rPr>
          <w:rFonts w:cs="Arial"/>
        </w:rPr>
        <w:t>acional</w:t>
      </w:r>
      <w:r w:rsidR="006974C8">
        <w:rPr>
          <w:rFonts w:cs="Arial"/>
        </w:rPr>
        <w:t>/L</w:t>
      </w:r>
      <w:r w:rsidRPr="009F433D">
        <w:rPr>
          <w:rFonts w:cs="Arial"/>
        </w:rPr>
        <w:t>ocal</w:t>
      </w:r>
    </w:p>
    <w:p w:rsidR="005103D4" w:rsidRPr="00264231" w:rsidRDefault="005103D4" w:rsidP="004619F2">
      <w:pPr>
        <w:pStyle w:val="Prrafodelista"/>
        <w:spacing w:after="0" w:line="240" w:lineRule="auto"/>
        <w:ind w:left="1701" w:right="333" w:hanging="1134"/>
        <w:jc w:val="both"/>
        <w:rPr>
          <w:rFonts w:cs="Arial"/>
        </w:rPr>
      </w:pPr>
      <w:r w:rsidRPr="00024F6A">
        <w:rPr>
          <w:rFonts w:cs="Arial"/>
          <w:b/>
        </w:rPr>
        <w:t xml:space="preserve">Criterio </w:t>
      </w:r>
      <w:r w:rsidR="000E00E8" w:rsidRPr="00264231">
        <w:rPr>
          <w:rFonts w:cs="Arial"/>
          <w:b/>
        </w:rPr>
        <w:t>6</w:t>
      </w:r>
      <w:r w:rsidR="00CA47E5">
        <w:rPr>
          <w:rFonts w:cs="Arial"/>
        </w:rPr>
        <w:tab/>
      </w:r>
      <w:r w:rsidRPr="00024F6A">
        <w:rPr>
          <w:rFonts w:cs="Arial"/>
        </w:rPr>
        <w:t>Tipo de informe</w:t>
      </w:r>
      <w:r w:rsidR="000E00E8" w:rsidRPr="00264231">
        <w:rPr>
          <w:rFonts w:cs="Arial"/>
        </w:rPr>
        <w:t xml:space="preserve"> (por ejemplo:</w:t>
      </w:r>
      <w:r w:rsidR="005B64C4" w:rsidRPr="00264231">
        <w:rPr>
          <w:rFonts w:cs="Arial"/>
        </w:rPr>
        <w:t xml:space="preserve"> </w:t>
      </w:r>
      <w:r w:rsidRPr="00264231">
        <w:rPr>
          <w:rFonts w:cs="Arial"/>
        </w:rPr>
        <w:t>origen, monto, destino y aplicación de los recursos recibidos</w:t>
      </w:r>
      <w:r w:rsidR="00953A9E" w:rsidRPr="00264231">
        <w:rPr>
          <w:rFonts w:cs="Arial"/>
        </w:rPr>
        <w:t>;</w:t>
      </w:r>
      <w:r w:rsidR="00232E87" w:rsidRPr="00264231">
        <w:rPr>
          <w:rFonts w:cs="Arial"/>
        </w:rPr>
        <w:t xml:space="preserve"> </w:t>
      </w:r>
      <w:r w:rsidRPr="00264231">
        <w:rPr>
          <w:rFonts w:cs="Arial"/>
        </w:rPr>
        <w:t>ingresos y egresos trimestrales; ingresos y egresos</w:t>
      </w:r>
      <w:r w:rsidR="0014632C" w:rsidRPr="00264231">
        <w:rPr>
          <w:rFonts w:cs="Arial"/>
        </w:rPr>
        <w:t xml:space="preserve"> anuales; ingresos y egresos de </w:t>
      </w:r>
      <w:r w:rsidRPr="00264231">
        <w:rPr>
          <w:rFonts w:cs="Arial"/>
        </w:rPr>
        <w:t>sus ca</w:t>
      </w:r>
      <w:r w:rsidR="00953A9E" w:rsidRPr="00264231">
        <w:rPr>
          <w:rFonts w:cs="Arial"/>
        </w:rPr>
        <w:t xml:space="preserve">ndidatos; ingresos y egresos de precampaña </w:t>
      </w:r>
      <w:r w:rsidR="0014632C" w:rsidRPr="00264231">
        <w:rPr>
          <w:rFonts w:cs="Arial"/>
        </w:rPr>
        <w:t xml:space="preserve">y campaña de partidos políticos; ingresos y egresos de precampaña y campaña de partidos políticos de sus </w:t>
      </w:r>
      <w:r w:rsidR="00953A9E" w:rsidRPr="00264231">
        <w:rPr>
          <w:rFonts w:cs="Arial"/>
        </w:rPr>
        <w:t>candidatos</w:t>
      </w:r>
      <w:r w:rsidR="000E00E8" w:rsidRPr="00264231">
        <w:rPr>
          <w:rFonts w:cs="Arial"/>
        </w:rPr>
        <w:t>, o el informe que reporte)</w:t>
      </w:r>
    </w:p>
    <w:p w:rsidR="00953A9E" w:rsidRPr="00264231" w:rsidRDefault="00953A9E" w:rsidP="004619F2">
      <w:pPr>
        <w:spacing w:after="0" w:line="240" w:lineRule="auto"/>
        <w:ind w:left="1701" w:right="333" w:hanging="1134"/>
        <w:jc w:val="both"/>
        <w:rPr>
          <w:rFonts w:cs="Arial"/>
        </w:rPr>
      </w:pPr>
      <w:r w:rsidRPr="00264231">
        <w:rPr>
          <w:rFonts w:cs="Arial"/>
          <w:b/>
        </w:rPr>
        <w:t>Criterio</w:t>
      </w:r>
      <w:r w:rsidR="00A56AE4" w:rsidRPr="00264231">
        <w:rPr>
          <w:rFonts w:cs="Arial"/>
          <w:b/>
        </w:rPr>
        <w:t xml:space="preserve"> </w:t>
      </w:r>
      <w:r w:rsidR="000E00E8" w:rsidRPr="00264231">
        <w:rPr>
          <w:rFonts w:cs="Arial"/>
          <w:b/>
        </w:rPr>
        <w:t>7</w:t>
      </w:r>
      <w:r w:rsidR="0014632C" w:rsidRPr="00264231">
        <w:rPr>
          <w:rFonts w:cs="Arial"/>
          <w:b/>
        </w:rPr>
        <w:tab/>
      </w:r>
      <w:r w:rsidRPr="00264231">
        <w:rPr>
          <w:rFonts w:cs="Arial"/>
        </w:rPr>
        <w:t>Periodicidad</w:t>
      </w:r>
      <w:r w:rsidR="000E00E8" w:rsidRPr="00264231">
        <w:rPr>
          <w:rFonts w:cs="Arial"/>
        </w:rPr>
        <w:t xml:space="preserve"> (por ejemplo</w:t>
      </w:r>
      <w:r w:rsidRPr="00264231">
        <w:rPr>
          <w:rFonts w:cs="Arial"/>
        </w:rPr>
        <w:t xml:space="preserve">: </w:t>
      </w:r>
      <w:r w:rsidR="000E00E8" w:rsidRPr="00264231">
        <w:rPr>
          <w:rFonts w:cs="Arial"/>
        </w:rPr>
        <w:t xml:space="preserve">mensual, </w:t>
      </w:r>
      <w:r w:rsidRPr="00264231">
        <w:rPr>
          <w:rFonts w:cs="Arial"/>
        </w:rPr>
        <w:t>trimestral,</w:t>
      </w:r>
      <w:r w:rsidR="000E00E8" w:rsidRPr="00264231">
        <w:rPr>
          <w:rFonts w:cs="Arial"/>
        </w:rPr>
        <w:t xml:space="preserve"> semestral,</w:t>
      </w:r>
      <w:r w:rsidRPr="00264231">
        <w:rPr>
          <w:rFonts w:cs="Arial"/>
        </w:rPr>
        <w:t xml:space="preserve"> anual, de campaña</w:t>
      </w:r>
      <w:r w:rsidR="000E00E8" w:rsidRPr="00264231">
        <w:rPr>
          <w:rFonts w:cs="Arial"/>
        </w:rPr>
        <w:t>)</w:t>
      </w:r>
    </w:p>
    <w:p w:rsidR="00C83D82" w:rsidRPr="00264231" w:rsidRDefault="00830622" w:rsidP="004619F2">
      <w:pPr>
        <w:spacing w:after="0" w:line="240" w:lineRule="auto"/>
        <w:ind w:left="1701" w:right="333" w:hanging="1134"/>
        <w:jc w:val="both"/>
        <w:rPr>
          <w:rFonts w:cs="Arial"/>
        </w:rPr>
      </w:pPr>
      <w:r w:rsidRPr="00264231">
        <w:rPr>
          <w:rFonts w:cs="Arial"/>
          <w:b/>
        </w:rPr>
        <w:t>Criterio</w:t>
      </w:r>
      <w:r w:rsidRPr="00264231">
        <w:rPr>
          <w:rFonts w:cs="Arial"/>
        </w:rPr>
        <w:t xml:space="preserve"> </w:t>
      </w:r>
      <w:r w:rsidRPr="00264231">
        <w:rPr>
          <w:rFonts w:cs="Arial"/>
          <w:b/>
        </w:rPr>
        <w:t>8</w:t>
      </w:r>
      <w:r w:rsidRPr="00264231">
        <w:rPr>
          <w:rFonts w:cs="Arial"/>
        </w:rPr>
        <w:tab/>
        <w:t xml:space="preserve">Denominación </w:t>
      </w:r>
      <w:r w:rsidR="00C83D82" w:rsidRPr="00264231">
        <w:rPr>
          <w:rFonts w:cs="Arial"/>
        </w:rPr>
        <w:t>al documento completo del informe</w:t>
      </w:r>
      <w:r w:rsidR="00C83D82" w:rsidRPr="00264231" w:rsidDel="00C83D82">
        <w:rPr>
          <w:rFonts w:cs="Arial"/>
        </w:rPr>
        <w:t xml:space="preserve"> </w:t>
      </w:r>
    </w:p>
    <w:p w:rsidR="00830622" w:rsidRPr="00264231" w:rsidRDefault="00C83D82" w:rsidP="004619F2">
      <w:pPr>
        <w:spacing w:after="0" w:line="240" w:lineRule="auto"/>
        <w:ind w:left="1701" w:right="333" w:hanging="1134"/>
        <w:jc w:val="both"/>
        <w:rPr>
          <w:rFonts w:cs="Arial"/>
        </w:rPr>
      </w:pPr>
      <w:r w:rsidRPr="00264231">
        <w:rPr>
          <w:rFonts w:cs="Arial"/>
          <w:b/>
        </w:rPr>
        <w:t>Criterio</w:t>
      </w:r>
      <w:r w:rsidRPr="00264231">
        <w:rPr>
          <w:rFonts w:cs="Arial"/>
        </w:rPr>
        <w:t xml:space="preserve"> </w:t>
      </w:r>
      <w:r w:rsidRPr="00264231">
        <w:rPr>
          <w:rFonts w:cs="Arial"/>
          <w:b/>
        </w:rPr>
        <w:t>9</w:t>
      </w:r>
      <w:r w:rsidRPr="00264231">
        <w:rPr>
          <w:rFonts w:cs="Arial"/>
        </w:rPr>
        <w:tab/>
        <w:t>H</w:t>
      </w:r>
      <w:r w:rsidR="00830622" w:rsidRPr="00264231">
        <w:rPr>
          <w:rFonts w:cs="Arial"/>
        </w:rPr>
        <w:t>ipervínculo al documento completo del informe</w:t>
      </w:r>
    </w:p>
    <w:p w:rsidR="006974C8" w:rsidRDefault="006974C8" w:rsidP="008915C9">
      <w:pPr>
        <w:spacing w:after="0" w:line="240" w:lineRule="auto"/>
        <w:ind w:right="333"/>
        <w:rPr>
          <w:rFonts w:cs="Arial"/>
        </w:rPr>
      </w:pPr>
    </w:p>
    <w:p w:rsidR="0014632C" w:rsidRDefault="0014632C" w:rsidP="008915C9">
      <w:pPr>
        <w:spacing w:after="0" w:line="240" w:lineRule="auto"/>
        <w:ind w:left="567" w:right="333"/>
        <w:rPr>
          <w:rFonts w:cs="Arial"/>
        </w:rPr>
      </w:pPr>
      <w:r w:rsidRPr="009F433D">
        <w:rPr>
          <w:rFonts w:cs="Arial"/>
        </w:rPr>
        <w:t>En caso de que se trate de los informes de campaña</w:t>
      </w:r>
      <w:r w:rsidR="00365950" w:rsidRPr="00024F6A">
        <w:rPr>
          <w:rFonts w:cs="Arial"/>
        </w:rPr>
        <w:t>,</w:t>
      </w:r>
      <w:r w:rsidRPr="00264231">
        <w:rPr>
          <w:rFonts w:cs="Arial"/>
        </w:rPr>
        <w:t xml:space="preserve"> </w:t>
      </w:r>
      <w:r w:rsidR="00365950" w:rsidRPr="00264231">
        <w:rPr>
          <w:rFonts w:cs="Arial"/>
        </w:rPr>
        <w:t>p</w:t>
      </w:r>
      <w:r w:rsidR="00365950" w:rsidRPr="00264231">
        <w:rPr>
          <w:rFonts w:eastAsia="Times New Roman" w:cs="Times New Roman"/>
          <w:lang w:eastAsia="es-MX"/>
        </w:rPr>
        <w:t>recampaña y actos tendentes</w:t>
      </w:r>
      <w:r w:rsidR="00830622" w:rsidRPr="009F433D">
        <w:rPr>
          <w:rStyle w:val="Refdenotaalpie"/>
          <w:rFonts w:eastAsia="Times New Roman" w:cs="Times New Roman"/>
          <w:lang w:eastAsia="es-MX"/>
        </w:rPr>
        <w:footnoteReference w:id="7"/>
      </w:r>
      <w:r w:rsidR="00365950" w:rsidRPr="009F433D">
        <w:rPr>
          <w:rFonts w:eastAsia="Times New Roman" w:cs="Times New Roman"/>
          <w:lang w:eastAsia="es-MX"/>
        </w:rPr>
        <w:t xml:space="preserve"> a recabar el apoyo ciudadano </w:t>
      </w:r>
      <w:r w:rsidRPr="00024F6A">
        <w:rPr>
          <w:rFonts w:cs="Arial"/>
        </w:rPr>
        <w:t xml:space="preserve">se deberán especificar los </w:t>
      </w:r>
      <w:r w:rsidR="00830622" w:rsidRPr="00264231">
        <w:rPr>
          <w:rFonts w:cs="Arial"/>
        </w:rPr>
        <w:t xml:space="preserve">siguientes </w:t>
      </w:r>
      <w:r w:rsidRPr="00264231">
        <w:rPr>
          <w:rFonts w:cs="Arial"/>
        </w:rPr>
        <w:t>datos</w:t>
      </w:r>
      <w:r w:rsidR="00830622" w:rsidRPr="00264231">
        <w:rPr>
          <w:rFonts w:cs="Arial"/>
        </w:rPr>
        <w:t>:</w:t>
      </w:r>
    </w:p>
    <w:p w:rsidR="008F1588" w:rsidRPr="00264231" w:rsidRDefault="008F1588" w:rsidP="008915C9">
      <w:pPr>
        <w:spacing w:after="0" w:line="240" w:lineRule="auto"/>
        <w:ind w:left="567" w:right="333"/>
        <w:rPr>
          <w:rFonts w:cs="Arial"/>
        </w:rPr>
      </w:pPr>
    </w:p>
    <w:p w:rsidR="0014632C" w:rsidRPr="009F433D" w:rsidRDefault="0014632C" w:rsidP="008915C9">
      <w:pPr>
        <w:spacing w:after="0" w:line="240" w:lineRule="auto"/>
        <w:ind w:left="1701" w:right="333" w:hanging="1134"/>
        <w:rPr>
          <w:rFonts w:cs="Arial"/>
        </w:rPr>
      </w:pPr>
      <w:r w:rsidRPr="00264231">
        <w:rPr>
          <w:rFonts w:cs="Arial"/>
          <w:b/>
        </w:rPr>
        <w:t xml:space="preserve">Criterio </w:t>
      </w:r>
      <w:r w:rsidR="00C83D82" w:rsidRPr="00264231">
        <w:rPr>
          <w:rFonts w:cs="Arial"/>
          <w:b/>
        </w:rPr>
        <w:t>10</w:t>
      </w:r>
      <w:r w:rsidR="00232E87" w:rsidRPr="00264231">
        <w:rPr>
          <w:rFonts w:cs="Arial"/>
        </w:rPr>
        <w:tab/>
      </w:r>
      <w:r w:rsidRPr="00264231">
        <w:rPr>
          <w:rFonts w:cs="Arial"/>
        </w:rPr>
        <w:t>Tipo de elección: Federal</w:t>
      </w:r>
      <w:r w:rsidR="006974C8">
        <w:rPr>
          <w:rFonts w:cs="Arial"/>
        </w:rPr>
        <w:t>/L</w:t>
      </w:r>
      <w:r w:rsidRPr="009F433D">
        <w:rPr>
          <w:rFonts w:cs="Arial"/>
        </w:rPr>
        <w:t>ocal</w:t>
      </w:r>
    </w:p>
    <w:p w:rsidR="0014632C" w:rsidRPr="00264231" w:rsidRDefault="00232E87" w:rsidP="004619F2">
      <w:pPr>
        <w:spacing w:after="0" w:line="240" w:lineRule="auto"/>
        <w:ind w:left="1701" w:right="333" w:hanging="1134"/>
        <w:jc w:val="both"/>
        <w:rPr>
          <w:rFonts w:cs="Arial"/>
        </w:rPr>
      </w:pPr>
      <w:r w:rsidRPr="00024F6A">
        <w:rPr>
          <w:rFonts w:cs="Arial"/>
          <w:b/>
        </w:rPr>
        <w:lastRenderedPageBreak/>
        <w:t xml:space="preserve">Criterio </w:t>
      </w:r>
      <w:r w:rsidR="00C83D82" w:rsidRPr="00264231">
        <w:rPr>
          <w:rFonts w:cs="Arial"/>
          <w:b/>
        </w:rPr>
        <w:t>11</w:t>
      </w:r>
      <w:r w:rsidR="003E46E1" w:rsidRPr="00264231">
        <w:rPr>
          <w:rFonts w:cs="Arial"/>
        </w:rPr>
        <w:tab/>
        <w:t>Cargos a elegir</w:t>
      </w:r>
      <w:r w:rsidR="0014632C" w:rsidRPr="00264231">
        <w:rPr>
          <w:rFonts w:cs="Arial"/>
        </w:rPr>
        <w:t>: Presidente de la República</w:t>
      </w:r>
      <w:r w:rsidR="004479D3">
        <w:rPr>
          <w:rFonts w:cs="Arial"/>
        </w:rPr>
        <w:t>/</w:t>
      </w:r>
      <w:r w:rsidR="0014632C" w:rsidRPr="009F433D">
        <w:rPr>
          <w:rFonts w:cs="Arial"/>
        </w:rPr>
        <w:t>Senador</w:t>
      </w:r>
      <w:r w:rsidR="004479D3">
        <w:rPr>
          <w:rFonts w:cs="Arial"/>
        </w:rPr>
        <w:t>/</w:t>
      </w:r>
      <w:r w:rsidR="0014632C" w:rsidRPr="009F433D">
        <w:rPr>
          <w:rFonts w:cs="Arial"/>
        </w:rPr>
        <w:t>Diputado</w:t>
      </w:r>
      <w:r w:rsidR="003E46E1" w:rsidRPr="00024F6A">
        <w:rPr>
          <w:rFonts w:cs="Arial"/>
        </w:rPr>
        <w:t xml:space="preserve"> de </w:t>
      </w:r>
      <w:r w:rsidR="004479D3">
        <w:rPr>
          <w:rFonts w:cs="Arial"/>
        </w:rPr>
        <w:t>m</w:t>
      </w:r>
      <w:r w:rsidR="004479D3" w:rsidRPr="009F433D">
        <w:rPr>
          <w:rFonts w:cs="Arial"/>
        </w:rPr>
        <w:t xml:space="preserve">ayoría </w:t>
      </w:r>
      <w:r w:rsidR="004479D3">
        <w:rPr>
          <w:rFonts w:cs="Arial"/>
        </w:rPr>
        <w:t>r</w:t>
      </w:r>
      <w:r w:rsidR="004479D3" w:rsidRPr="009F433D">
        <w:rPr>
          <w:rFonts w:cs="Arial"/>
        </w:rPr>
        <w:t>elativa</w:t>
      </w:r>
      <w:r w:rsidR="004479D3">
        <w:rPr>
          <w:rFonts w:cs="Arial"/>
        </w:rPr>
        <w:t>/</w:t>
      </w:r>
      <w:r w:rsidR="003E46E1" w:rsidRPr="009F433D">
        <w:rPr>
          <w:rFonts w:cs="Arial"/>
        </w:rPr>
        <w:t xml:space="preserve">Diputado de </w:t>
      </w:r>
      <w:r w:rsidR="004479D3">
        <w:rPr>
          <w:rFonts w:cs="Arial"/>
        </w:rPr>
        <w:t>r</w:t>
      </w:r>
      <w:r w:rsidR="004479D3" w:rsidRPr="009F433D">
        <w:rPr>
          <w:rFonts w:cs="Arial"/>
        </w:rPr>
        <w:t xml:space="preserve">epresentación </w:t>
      </w:r>
      <w:r w:rsidR="004479D3">
        <w:rPr>
          <w:rFonts w:cs="Arial"/>
        </w:rPr>
        <w:t>p</w:t>
      </w:r>
      <w:r w:rsidR="004479D3" w:rsidRPr="009F433D">
        <w:rPr>
          <w:rFonts w:cs="Arial"/>
        </w:rPr>
        <w:t>roporcional</w:t>
      </w:r>
      <w:r w:rsidR="004479D3">
        <w:rPr>
          <w:rFonts w:cs="Arial"/>
        </w:rPr>
        <w:t>/</w:t>
      </w:r>
      <w:r w:rsidR="0014632C" w:rsidRPr="009F433D">
        <w:rPr>
          <w:rFonts w:cs="Arial"/>
        </w:rPr>
        <w:t>Gobernador</w:t>
      </w:r>
      <w:r w:rsidR="004479D3">
        <w:rPr>
          <w:rFonts w:cs="Arial"/>
        </w:rPr>
        <w:t>/</w:t>
      </w:r>
      <w:r w:rsidR="0014632C" w:rsidRPr="009F433D">
        <w:rPr>
          <w:rFonts w:cs="Arial"/>
        </w:rPr>
        <w:t>Jefe de Gobierno</w:t>
      </w:r>
      <w:r w:rsidR="004479D3">
        <w:rPr>
          <w:rFonts w:cs="Arial"/>
        </w:rPr>
        <w:t>/</w:t>
      </w:r>
      <w:r w:rsidR="0014632C" w:rsidRPr="009F433D">
        <w:rPr>
          <w:rFonts w:cs="Arial"/>
        </w:rPr>
        <w:t>Ayuntamiento</w:t>
      </w:r>
      <w:r w:rsidR="004479D3">
        <w:rPr>
          <w:rFonts w:cs="Arial"/>
        </w:rPr>
        <w:t>/</w:t>
      </w:r>
      <w:r w:rsidR="0014632C" w:rsidRPr="009F433D">
        <w:rPr>
          <w:rFonts w:cs="Arial"/>
        </w:rPr>
        <w:t>Junta municipal</w:t>
      </w:r>
      <w:r w:rsidR="004479D3">
        <w:rPr>
          <w:rFonts w:cs="Arial"/>
        </w:rPr>
        <w:t>/</w:t>
      </w:r>
      <w:r w:rsidR="0014632C" w:rsidRPr="009F433D">
        <w:rPr>
          <w:rFonts w:cs="Arial"/>
        </w:rPr>
        <w:t>Jefatura delegacional</w:t>
      </w:r>
    </w:p>
    <w:p w:rsidR="0014632C" w:rsidRPr="00264231" w:rsidRDefault="00232E87" w:rsidP="004619F2">
      <w:pPr>
        <w:spacing w:after="0" w:line="240" w:lineRule="auto"/>
        <w:ind w:left="1701" w:right="333" w:hanging="1134"/>
        <w:jc w:val="both"/>
        <w:rPr>
          <w:rFonts w:cs="Arial"/>
        </w:rPr>
      </w:pPr>
      <w:r w:rsidRPr="00264231">
        <w:rPr>
          <w:rFonts w:cs="Arial"/>
          <w:b/>
        </w:rPr>
        <w:t xml:space="preserve">Criterio </w:t>
      </w:r>
      <w:r w:rsidR="00830622" w:rsidRPr="00264231">
        <w:rPr>
          <w:rFonts w:cs="Arial"/>
          <w:b/>
        </w:rPr>
        <w:t>1</w:t>
      </w:r>
      <w:r w:rsidR="00C83D82" w:rsidRPr="00264231">
        <w:rPr>
          <w:rFonts w:cs="Arial"/>
          <w:b/>
        </w:rPr>
        <w:t>2</w:t>
      </w:r>
      <w:r w:rsidRPr="00264231">
        <w:rPr>
          <w:rFonts w:cs="Arial"/>
        </w:rPr>
        <w:tab/>
      </w:r>
      <w:r w:rsidR="00A67B37" w:rsidRPr="00264231">
        <w:rPr>
          <w:rFonts w:cs="Arial"/>
        </w:rPr>
        <w:t>E</w:t>
      </w:r>
      <w:r w:rsidR="0014632C" w:rsidRPr="00264231">
        <w:rPr>
          <w:rFonts w:cs="Arial"/>
        </w:rPr>
        <w:t xml:space="preserve">ntidad </w:t>
      </w:r>
      <w:r w:rsidR="00A67B37" w:rsidRPr="00264231">
        <w:rPr>
          <w:rFonts w:cs="Arial"/>
        </w:rPr>
        <w:t>f</w:t>
      </w:r>
      <w:r w:rsidR="0014632C" w:rsidRPr="00264231">
        <w:rPr>
          <w:rFonts w:cs="Arial"/>
        </w:rPr>
        <w:t>ederativa</w:t>
      </w:r>
      <w:r w:rsidR="005B64C4" w:rsidRPr="00264231">
        <w:rPr>
          <w:rFonts w:cs="Arial"/>
        </w:rPr>
        <w:t>, en su caso</w:t>
      </w:r>
    </w:p>
    <w:p w:rsidR="00C12B77" w:rsidRPr="00264231" w:rsidRDefault="00C12B77" w:rsidP="008915C9">
      <w:pPr>
        <w:spacing w:after="0" w:line="240" w:lineRule="auto"/>
        <w:ind w:left="1701" w:right="333" w:hanging="1134"/>
        <w:rPr>
          <w:rFonts w:cs="Arial"/>
        </w:rPr>
      </w:pPr>
    </w:p>
    <w:p w:rsidR="00042719" w:rsidRDefault="00830622" w:rsidP="004619F2">
      <w:pPr>
        <w:pStyle w:val="Prrafodelista"/>
        <w:spacing w:after="0" w:line="240" w:lineRule="auto"/>
        <w:ind w:left="567" w:right="333"/>
        <w:jc w:val="both"/>
        <w:rPr>
          <w:rFonts w:cs="Arial"/>
        </w:rPr>
      </w:pPr>
      <w:r w:rsidRPr="00264231">
        <w:rPr>
          <w:rFonts w:cs="Arial"/>
        </w:rPr>
        <w:t xml:space="preserve">Respecto a los </w:t>
      </w:r>
      <w:r w:rsidR="00042719" w:rsidRPr="00264231">
        <w:rPr>
          <w:rFonts w:cs="Arial"/>
        </w:rPr>
        <w:t>Informes de resultados</w:t>
      </w:r>
      <w:r w:rsidR="004916A7" w:rsidRPr="00264231">
        <w:rPr>
          <w:rFonts w:cs="Arial"/>
        </w:rPr>
        <w:t xml:space="preserve"> y/o informes finales</w:t>
      </w:r>
      <w:r w:rsidR="00042719" w:rsidRPr="00264231">
        <w:rPr>
          <w:rFonts w:cs="Arial"/>
        </w:rPr>
        <w:t xml:space="preserve">, dictámenes consolidados y proyectos de resolución sobre las auditorías y verificaciones practicadas a los partidos políticos, aspirantes y candidatos independientes, </w:t>
      </w:r>
      <w:r w:rsidR="002437D9" w:rsidRPr="00264231">
        <w:rPr>
          <w:rFonts w:cs="Arial"/>
        </w:rPr>
        <w:t xml:space="preserve">y en su caso, </w:t>
      </w:r>
      <w:r w:rsidR="00042719" w:rsidRPr="00264231">
        <w:rPr>
          <w:rFonts w:cs="Arial"/>
        </w:rPr>
        <w:t>las resoluciones respecto a las impugnaciones interpuestas en contra de los dictámenes consolidados y proyectos de resolución aprobados por el Consejo General de la autoridad electoral</w:t>
      </w:r>
      <w:r w:rsidRPr="00264231">
        <w:rPr>
          <w:rFonts w:cs="Arial"/>
        </w:rPr>
        <w:t>, el INE y los OPL publicarán:</w:t>
      </w:r>
    </w:p>
    <w:p w:rsidR="008F1588" w:rsidRPr="00264231" w:rsidRDefault="008F1588" w:rsidP="008915C9">
      <w:pPr>
        <w:pStyle w:val="Prrafodelista"/>
        <w:spacing w:after="0" w:line="240" w:lineRule="auto"/>
        <w:ind w:left="567" w:right="333"/>
        <w:rPr>
          <w:rFonts w:cs="Arial"/>
        </w:rPr>
      </w:pPr>
    </w:p>
    <w:p w:rsidR="00830622" w:rsidRPr="00264231" w:rsidRDefault="00830622" w:rsidP="004619F2">
      <w:pPr>
        <w:spacing w:after="0" w:line="240" w:lineRule="auto"/>
        <w:ind w:left="1701" w:right="333" w:hanging="1134"/>
        <w:jc w:val="both"/>
        <w:rPr>
          <w:rFonts w:cs="Arial"/>
        </w:rPr>
      </w:pPr>
      <w:r w:rsidRPr="00264231">
        <w:rPr>
          <w:rFonts w:cs="Arial"/>
          <w:b/>
        </w:rPr>
        <w:t xml:space="preserve">Criterio </w:t>
      </w:r>
      <w:r w:rsidR="00C83D82" w:rsidRPr="00264231">
        <w:rPr>
          <w:rFonts w:cs="Arial"/>
          <w:b/>
        </w:rPr>
        <w:t>13</w:t>
      </w:r>
      <w:r w:rsidRPr="00264231">
        <w:rPr>
          <w:rFonts w:cs="Arial"/>
        </w:rPr>
        <w:tab/>
        <w:t>Fecha de entrega del informe</w:t>
      </w:r>
    </w:p>
    <w:p w:rsidR="00042719" w:rsidRPr="00264231" w:rsidRDefault="00042719" w:rsidP="004619F2">
      <w:pPr>
        <w:spacing w:after="0" w:line="240" w:lineRule="auto"/>
        <w:ind w:left="1701" w:right="333" w:hanging="1134"/>
        <w:jc w:val="both"/>
        <w:rPr>
          <w:rFonts w:cs="Arial"/>
        </w:rPr>
      </w:pPr>
      <w:r w:rsidRPr="00264231">
        <w:rPr>
          <w:rFonts w:cs="Arial"/>
          <w:b/>
        </w:rPr>
        <w:t xml:space="preserve">Criterio </w:t>
      </w:r>
      <w:r w:rsidR="00C83D82" w:rsidRPr="00264231">
        <w:rPr>
          <w:rFonts w:cs="Arial"/>
          <w:b/>
        </w:rPr>
        <w:t>14</w:t>
      </w:r>
      <w:r w:rsidR="00830622" w:rsidRPr="00264231">
        <w:rPr>
          <w:rFonts w:cs="Arial"/>
          <w:b/>
        </w:rPr>
        <w:tab/>
      </w:r>
      <w:r w:rsidRPr="00264231">
        <w:rPr>
          <w:rFonts w:cs="Arial"/>
        </w:rPr>
        <w:t xml:space="preserve"> Hipervínculo</w:t>
      </w:r>
      <w:r w:rsidR="00560F91">
        <w:rPr>
          <w:rFonts w:cs="Arial"/>
        </w:rPr>
        <w:t xml:space="preserve"> </w:t>
      </w:r>
      <w:r w:rsidRPr="00264231">
        <w:rPr>
          <w:rFonts w:cs="Arial"/>
        </w:rPr>
        <w:t>al Informe de organizaciones a las que pertenecen observadores electorales respecto al origen, monto y aplicación del financiamiento que obtuvieron para el desarrollo de sus actividades</w:t>
      </w:r>
    </w:p>
    <w:p w:rsidR="00042719" w:rsidRPr="00024F6A" w:rsidRDefault="00042719" w:rsidP="004619F2">
      <w:pPr>
        <w:spacing w:after="0" w:line="240" w:lineRule="auto"/>
        <w:ind w:left="1701" w:right="333" w:hanging="1134"/>
        <w:jc w:val="both"/>
        <w:rPr>
          <w:rFonts w:cs="Arial"/>
        </w:rPr>
      </w:pPr>
      <w:r w:rsidRPr="00264231">
        <w:rPr>
          <w:rFonts w:cs="Arial"/>
          <w:b/>
        </w:rPr>
        <w:t xml:space="preserve">Criterio </w:t>
      </w:r>
      <w:r w:rsidR="00C83D82" w:rsidRPr="00264231">
        <w:rPr>
          <w:rFonts w:cs="Arial"/>
          <w:b/>
        </w:rPr>
        <w:t>15</w:t>
      </w:r>
      <w:r w:rsidR="004479D3">
        <w:rPr>
          <w:rFonts w:cs="Arial"/>
        </w:rPr>
        <w:tab/>
      </w:r>
      <w:r w:rsidRPr="009F433D">
        <w:rPr>
          <w:rFonts w:cs="Arial"/>
        </w:rPr>
        <w:t>Hipervínculo a las resoluciones del Consejo General respecto de los informes</w:t>
      </w:r>
      <w:r w:rsidRPr="00024F6A">
        <w:rPr>
          <w:rFonts w:cs="Arial"/>
        </w:rPr>
        <w:t xml:space="preserve"> de ingresos y gastos de las organizaciones de observadores electorales</w:t>
      </w:r>
    </w:p>
    <w:p w:rsidR="00830622" w:rsidRPr="00024F6A" w:rsidRDefault="00830622" w:rsidP="004619F2">
      <w:pPr>
        <w:spacing w:after="0" w:line="240" w:lineRule="auto"/>
        <w:ind w:left="1701" w:right="333" w:hanging="1134"/>
        <w:jc w:val="both"/>
        <w:rPr>
          <w:rFonts w:cs="Arial"/>
        </w:rPr>
      </w:pPr>
      <w:r w:rsidRPr="00264231">
        <w:rPr>
          <w:rFonts w:cs="Arial"/>
          <w:b/>
        </w:rPr>
        <w:t xml:space="preserve">Criterio </w:t>
      </w:r>
      <w:r w:rsidR="00C83D82" w:rsidRPr="00264231">
        <w:rPr>
          <w:rFonts w:cs="Arial"/>
          <w:b/>
        </w:rPr>
        <w:t>16</w:t>
      </w:r>
      <w:r w:rsidR="004479D3">
        <w:rPr>
          <w:rFonts w:cs="Arial"/>
        </w:rPr>
        <w:tab/>
      </w:r>
      <w:r w:rsidRPr="009F433D">
        <w:rPr>
          <w:rFonts w:cs="Arial"/>
        </w:rPr>
        <w:t>Hipervínculo al Dictamen consolidado respecto de la verificación de los informes que presentaron las organizaciones de observadores electorales sobre el origen, monto y ap</w:t>
      </w:r>
      <w:r w:rsidRPr="00024F6A">
        <w:rPr>
          <w:rFonts w:cs="Arial"/>
        </w:rPr>
        <w:t>licación de financiamiento que hayan obtenido para el desarrollo de sus actividades</w:t>
      </w:r>
    </w:p>
    <w:p w:rsidR="00042719" w:rsidRPr="00264231" w:rsidRDefault="00042719" w:rsidP="004619F2">
      <w:pPr>
        <w:spacing w:after="0" w:line="240" w:lineRule="auto"/>
        <w:ind w:left="1701" w:right="333" w:hanging="1134"/>
        <w:jc w:val="both"/>
        <w:rPr>
          <w:rFonts w:cs="Arial"/>
        </w:rPr>
      </w:pPr>
      <w:r w:rsidRPr="00264231">
        <w:rPr>
          <w:rFonts w:cs="Arial"/>
          <w:b/>
        </w:rPr>
        <w:t xml:space="preserve">Criterio </w:t>
      </w:r>
      <w:r w:rsidR="00C83D82" w:rsidRPr="00264231">
        <w:rPr>
          <w:rFonts w:cs="Arial"/>
          <w:b/>
        </w:rPr>
        <w:t>17</w:t>
      </w:r>
      <w:r w:rsidR="00394C24" w:rsidRPr="00394C24">
        <w:rPr>
          <w:rFonts w:cs="Arial"/>
          <w:b/>
        </w:rPr>
        <w:tab/>
      </w:r>
      <w:r w:rsidRPr="00264231">
        <w:rPr>
          <w:rFonts w:cs="Arial"/>
        </w:rPr>
        <w:t xml:space="preserve"> Hipervínculo a las resoluciones emitidas por el Tribunal Electoral del Poder Judicial de la Federación respecto a las impugnaciones interpuestas en contra de los dictámenes consolidados y proyectos de resolución aprobados por el Consejo General de la autoridad electoral</w:t>
      </w:r>
    </w:p>
    <w:p w:rsidR="005B64C4" w:rsidRPr="00264231" w:rsidRDefault="005B64C4" w:rsidP="009F433D">
      <w:pPr>
        <w:spacing w:after="0" w:line="240" w:lineRule="auto"/>
        <w:ind w:right="333"/>
        <w:rPr>
          <w:b/>
        </w:rPr>
      </w:pPr>
    </w:p>
    <w:p w:rsidR="005B64C4" w:rsidRPr="00264231" w:rsidRDefault="005B64C4" w:rsidP="00024F6A">
      <w:pPr>
        <w:spacing w:after="0" w:line="240" w:lineRule="auto"/>
        <w:ind w:right="333"/>
      </w:pPr>
      <w:r w:rsidRPr="00264231">
        <w:rPr>
          <w:b/>
        </w:rPr>
        <w:t>Criterios adjetivos de actualización</w:t>
      </w:r>
    </w:p>
    <w:p w:rsidR="005B64C4" w:rsidRPr="00264231" w:rsidRDefault="00C83D82" w:rsidP="004619F2">
      <w:pPr>
        <w:spacing w:after="0" w:line="240" w:lineRule="auto"/>
        <w:ind w:left="1701" w:right="333" w:hanging="1134"/>
        <w:jc w:val="both"/>
      </w:pPr>
      <w:r w:rsidRPr="00264231">
        <w:rPr>
          <w:b/>
        </w:rPr>
        <w:t>Criterio 18</w:t>
      </w:r>
      <w:r w:rsidR="005B64C4" w:rsidRPr="00264231">
        <w:tab/>
        <w:t>Periodo de actualización de la información: trimestral</w:t>
      </w:r>
    </w:p>
    <w:p w:rsidR="005B64C4" w:rsidRPr="00264231" w:rsidRDefault="005B64C4" w:rsidP="004619F2">
      <w:pPr>
        <w:spacing w:after="0" w:line="240" w:lineRule="auto"/>
        <w:ind w:left="1701" w:right="333" w:hanging="1134"/>
        <w:jc w:val="both"/>
      </w:pPr>
      <w:r w:rsidRPr="00264231">
        <w:rPr>
          <w:b/>
        </w:rPr>
        <w:t>Crite</w:t>
      </w:r>
      <w:r w:rsidR="00C83D82" w:rsidRPr="00264231">
        <w:rPr>
          <w:b/>
        </w:rPr>
        <w:t>rio 19</w:t>
      </w:r>
      <w:r w:rsidRPr="00264231">
        <w:tab/>
        <w:t xml:space="preserve">La información publicada deberá estar actualizada al periodo que corresponde de acuerdo con la </w:t>
      </w:r>
      <w:r w:rsidRPr="00264231">
        <w:rPr>
          <w:i/>
        </w:rPr>
        <w:t>Tabla de actualización y conservación de la información</w:t>
      </w:r>
      <w:r w:rsidRPr="00264231">
        <w:t xml:space="preserve"> </w:t>
      </w:r>
    </w:p>
    <w:p w:rsidR="005B64C4" w:rsidRPr="00264231" w:rsidRDefault="00C83D82" w:rsidP="004619F2">
      <w:pPr>
        <w:spacing w:after="0" w:line="240" w:lineRule="auto"/>
        <w:ind w:left="1701" w:right="333" w:hanging="1134"/>
        <w:jc w:val="both"/>
      </w:pPr>
      <w:r w:rsidRPr="00264231">
        <w:rPr>
          <w:b/>
        </w:rPr>
        <w:t>Criterio 20</w:t>
      </w:r>
      <w:r w:rsidR="005B64C4" w:rsidRPr="00264231">
        <w:rPr>
          <w:b/>
        </w:rPr>
        <w:tab/>
      </w:r>
      <w:r w:rsidR="005B64C4" w:rsidRPr="00264231">
        <w:t>Conservar en el sitio de Internet y a través de la Plataforma Nacional</w:t>
      </w:r>
      <w:r w:rsidR="00560F91">
        <w:t xml:space="preserve"> </w:t>
      </w:r>
      <w:r w:rsidR="005B64C4" w:rsidRPr="00264231">
        <w:t xml:space="preserve">la información de acuerdo con la </w:t>
      </w:r>
      <w:r w:rsidR="005B64C4" w:rsidRPr="00264231">
        <w:rPr>
          <w:i/>
        </w:rPr>
        <w:t xml:space="preserve">Tabla de actualización y conservación de la información </w:t>
      </w:r>
    </w:p>
    <w:p w:rsidR="005B64C4" w:rsidRPr="00264231" w:rsidRDefault="005B64C4">
      <w:pPr>
        <w:spacing w:after="0" w:line="240" w:lineRule="auto"/>
        <w:ind w:left="1701" w:right="333" w:hanging="1134"/>
      </w:pPr>
    </w:p>
    <w:p w:rsidR="005B64C4" w:rsidRPr="00264231" w:rsidRDefault="005B64C4">
      <w:pPr>
        <w:spacing w:after="0" w:line="240" w:lineRule="auto"/>
        <w:ind w:right="333"/>
      </w:pPr>
      <w:r w:rsidRPr="00264231">
        <w:rPr>
          <w:b/>
        </w:rPr>
        <w:t>Criterios adjetivos de confiabilidad</w:t>
      </w:r>
    </w:p>
    <w:p w:rsidR="005B64C4" w:rsidRPr="00264231" w:rsidRDefault="00C83D82" w:rsidP="004619F2">
      <w:pPr>
        <w:spacing w:after="0" w:line="240" w:lineRule="auto"/>
        <w:ind w:left="1701" w:right="333" w:hanging="1134"/>
        <w:jc w:val="both"/>
      </w:pPr>
      <w:r w:rsidRPr="00264231">
        <w:rPr>
          <w:b/>
        </w:rPr>
        <w:t>Criterio 21</w:t>
      </w:r>
      <w:r w:rsidR="005B64C4" w:rsidRPr="00264231">
        <w:rPr>
          <w:b/>
        </w:rPr>
        <w:tab/>
      </w:r>
      <w:r w:rsidR="005B64C4" w:rsidRPr="00264231">
        <w:t>Área(s) o unidad(es) administrativa(s) que genera(n) o posee(n) la información respectiva y son responsables de publicarla y actualizarla</w:t>
      </w:r>
    </w:p>
    <w:p w:rsidR="005B64C4" w:rsidRPr="00264231" w:rsidRDefault="00C83D82" w:rsidP="004619F2">
      <w:pPr>
        <w:spacing w:after="0" w:line="240" w:lineRule="auto"/>
        <w:ind w:left="1701" w:right="333" w:hanging="1134"/>
        <w:jc w:val="both"/>
      </w:pPr>
      <w:r w:rsidRPr="00264231">
        <w:rPr>
          <w:b/>
        </w:rPr>
        <w:t>Criterio 22</w:t>
      </w:r>
      <w:r w:rsidR="005B64C4" w:rsidRPr="00264231">
        <w:rPr>
          <w:b/>
        </w:rPr>
        <w:tab/>
      </w:r>
      <w:r w:rsidR="005B64C4" w:rsidRPr="00264231">
        <w:t xml:space="preserve">Fecha de actualización de la información publicada con el formato día/mes/año (por ej. 31/Marzo/2016) </w:t>
      </w:r>
    </w:p>
    <w:p w:rsidR="005B64C4" w:rsidRPr="00264231" w:rsidRDefault="005B64C4" w:rsidP="004619F2">
      <w:pPr>
        <w:spacing w:after="0" w:line="240" w:lineRule="auto"/>
        <w:ind w:left="1701" w:right="333" w:hanging="1134"/>
        <w:jc w:val="both"/>
      </w:pPr>
      <w:r w:rsidRPr="00264231">
        <w:rPr>
          <w:b/>
        </w:rPr>
        <w:t>Criteri</w:t>
      </w:r>
      <w:r w:rsidR="00C83D82" w:rsidRPr="00264231">
        <w:rPr>
          <w:b/>
        </w:rPr>
        <w:t>o 23</w:t>
      </w:r>
      <w:r w:rsidRPr="00264231">
        <w:rPr>
          <w:b/>
        </w:rPr>
        <w:tab/>
      </w:r>
      <w:r w:rsidRPr="00264231">
        <w:t>Fecha de validación de la información publicada con el formato día/mes/año (por ej. 30/Abril/2016)</w:t>
      </w:r>
    </w:p>
    <w:p w:rsidR="005B64C4" w:rsidRPr="00264231" w:rsidRDefault="005B64C4">
      <w:pPr>
        <w:spacing w:after="0" w:line="240" w:lineRule="auto"/>
        <w:ind w:left="1701" w:right="333" w:hanging="1134"/>
      </w:pPr>
    </w:p>
    <w:p w:rsidR="005B64C4" w:rsidRPr="00264231" w:rsidRDefault="005B64C4">
      <w:pPr>
        <w:spacing w:after="0" w:line="240" w:lineRule="auto"/>
        <w:ind w:right="333"/>
      </w:pPr>
      <w:r w:rsidRPr="00264231">
        <w:rPr>
          <w:b/>
        </w:rPr>
        <w:t>Criterios adjetivos de formato</w:t>
      </w:r>
    </w:p>
    <w:p w:rsidR="005B64C4" w:rsidRPr="00264231" w:rsidRDefault="00C83D82" w:rsidP="004619F2">
      <w:pPr>
        <w:spacing w:after="0" w:line="240" w:lineRule="auto"/>
        <w:ind w:left="1701" w:right="333" w:hanging="1134"/>
        <w:jc w:val="both"/>
      </w:pPr>
      <w:r w:rsidRPr="00264231">
        <w:rPr>
          <w:b/>
        </w:rPr>
        <w:lastRenderedPageBreak/>
        <w:t>Criterio 24</w:t>
      </w:r>
      <w:r w:rsidR="005B64C4" w:rsidRPr="00264231">
        <w:rPr>
          <w:b/>
        </w:rPr>
        <w:tab/>
      </w:r>
      <w:r w:rsidR="005B64C4" w:rsidRPr="00264231">
        <w:t xml:space="preserve">La información publicada se organiza mediante los formatos </w:t>
      </w:r>
      <w:r w:rsidR="002437D9" w:rsidRPr="00264231">
        <w:t>2a y 2</w:t>
      </w:r>
      <w:r w:rsidR="005B64C4" w:rsidRPr="00264231">
        <w:t>b, en los cuales se incluyen todos los campos especificados en los criterios sustantivos de contenido</w:t>
      </w:r>
    </w:p>
    <w:p w:rsidR="005B64C4" w:rsidRPr="00264231" w:rsidRDefault="00C83D82" w:rsidP="004619F2">
      <w:pPr>
        <w:spacing w:after="0" w:line="240" w:lineRule="auto"/>
        <w:ind w:left="1701" w:right="333" w:hanging="1134"/>
        <w:jc w:val="both"/>
      </w:pPr>
      <w:r w:rsidRPr="00264231">
        <w:rPr>
          <w:b/>
        </w:rPr>
        <w:t>Criterio 25</w:t>
      </w:r>
      <w:r w:rsidR="005B64C4" w:rsidRPr="00264231">
        <w:rPr>
          <w:b/>
        </w:rPr>
        <w:tab/>
      </w:r>
      <w:r w:rsidR="005B64C4" w:rsidRPr="00264231">
        <w:t>El soporte de la información permite su reutilización</w:t>
      </w:r>
    </w:p>
    <w:p w:rsidR="005B64C4" w:rsidRPr="00264231" w:rsidRDefault="005B64C4" w:rsidP="00F048D7">
      <w:pPr>
        <w:spacing w:after="0" w:line="240" w:lineRule="auto"/>
        <w:jc w:val="both"/>
        <w:rPr>
          <w:rFonts w:cs="Arial"/>
          <w:b/>
        </w:rPr>
      </w:pPr>
    </w:p>
    <w:p w:rsidR="0067606E" w:rsidRPr="00560F91" w:rsidRDefault="0067606E">
      <w:pPr>
        <w:rPr>
          <w:b/>
        </w:rPr>
      </w:pPr>
      <w:r w:rsidRPr="00560F91">
        <w:rPr>
          <w:b/>
        </w:rPr>
        <w:br w:type="page"/>
      </w:r>
    </w:p>
    <w:p w:rsidR="00D80EA9" w:rsidRPr="008431ED" w:rsidRDefault="00D80EA9" w:rsidP="00F048D7">
      <w:pPr>
        <w:spacing w:after="0" w:line="240" w:lineRule="auto"/>
        <w:jc w:val="both"/>
        <w:rPr>
          <w:b/>
        </w:rPr>
      </w:pPr>
      <w:r w:rsidRPr="008431ED">
        <w:rPr>
          <w:b/>
        </w:rPr>
        <w:lastRenderedPageBreak/>
        <w:t xml:space="preserve">Formato </w:t>
      </w:r>
      <w:r w:rsidR="002437D9" w:rsidRPr="008431ED">
        <w:rPr>
          <w:b/>
        </w:rPr>
        <w:t>2a</w:t>
      </w:r>
      <w:r w:rsidRPr="008431ED">
        <w:rPr>
          <w:b/>
        </w:rPr>
        <w:t>_LGT_ART_74_Fr_I_inciso_b</w:t>
      </w:r>
    </w:p>
    <w:p w:rsidR="00016FB1" w:rsidRPr="008431ED" w:rsidRDefault="00016FB1" w:rsidP="00F048D7">
      <w:pPr>
        <w:spacing w:after="0" w:line="240" w:lineRule="auto"/>
        <w:jc w:val="both"/>
        <w:rPr>
          <w:b/>
        </w:rPr>
      </w:pPr>
    </w:p>
    <w:p w:rsidR="00016FB1" w:rsidRPr="008915C9" w:rsidRDefault="00016FB1" w:rsidP="008915C9">
      <w:pPr>
        <w:spacing w:after="0" w:line="240" w:lineRule="auto"/>
        <w:jc w:val="center"/>
        <w:rPr>
          <w:b/>
        </w:rPr>
      </w:pPr>
      <w:r w:rsidRPr="00743380">
        <w:rPr>
          <w:b/>
          <w:sz w:val="18"/>
          <w:szCs w:val="18"/>
        </w:rPr>
        <w:t xml:space="preserve">Informes presentados por las organizaciones, asociaciones, agrupaciones políticas y candidatos independientes </w:t>
      </w:r>
      <w:r w:rsidRPr="00743380">
        <w:rPr>
          <w:rFonts w:cs="Arial"/>
          <w:b/>
          <w:sz w:val="18"/>
          <w:szCs w:val="18"/>
        </w:rPr>
        <w:t xml:space="preserve">ante &lt;&lt;INE/OPL </w:t>
      </w:r>
      <w:r w:rsidRPr="00743380">
        <w:rPr>
          <w:rFonts w:cs="Arial"/>
          <w:i/>
          <w:sz w:val="18"/>
          <w:szCs w:val="18"/>
        </w:rPr>
        <w:t>Entidad federativa</w:t>
      </w:r>
      <w:r w:rsidRPr="00743380">
        <w:rPr>
          <w:rFonts w:cs="Arial"/>
          <w:b/>
          <w:sz w:val="18"/>
          <w:szCs w:val="18"/>
        </w:rPr>
        <w:t>&gt;&gt;</w:t>
      </w:r>
    </w:p>
    <w:tbl>
      <w:tblPr>
        <w:tblW w:w="5000" w:type="pct"/>
        <w:tblCellMar>
          <w:left w:w="70" w:type="dxa"/>
          <w:right w:w="70" w:type="dxa"/>
        </w:tblCellMar>
        <w:tblLook w:val="04A0" w:firstRow="1" w:lastRow="0" w:firstColumn="1" w:lastColumn="0" w:noHBand="0" w:noVBand="1"/>
      </w:tblPr>
      <w:tblGrid>
        <w:gridCol w:w="918"/>
        <w:gridCol w:w="1137"/>
        <w:gridCol w:w="2408"/>
        <w:gridCol w:w="1135"/>
        <w:gridCol w:w="1135"/>
        <w:gridCol w:w="1275"/>
        <w:gridCol w:w="970"/>
      </w:tblGrid>
      <w:tr w:rsidR="00016FB1" w:rsidRPr="00264231" w:rsidTr="00F048D7">
        <w:trPr>
          <w:trHeight w:val="1702"/>
        </w:trPr>
        <w:tc>
          <w:tcPr>
            <w:tcW w:w="512"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2437D9" w:rsidRPr="008915C9" w:rsidRDefault="00016FB1" w:rsidP="00F048D7">
            <w:pPr>
              <w:spacing w:after="0" w:line="240" w:lineRule="auto"/>
              <w:jc w:val="center"/>
              <w:rPr>
                <w:rFonts w:eastAsia="Times New Roman" w:cs="Times New Roman"/>
                <w:sz w:val="16"/>
                <w:lang w:eastAsia="es-MX"/>
              </w:rPr>
            </w:pPr>
            <w:r w:rsidRPr="00743380">
              <w:rPr>
                <w:rFonts w:eastAsia="Times New Roman" w:cs="Arial"/>
                <w:sz w:val="16"/>
                <w:lang w:eastAsia="es-MX"/>
              </w:rPr>
              <w:t>Ejercicio</w:t>
            </w:r>
            <w:r w:rsidRPr="009F433D" w:rsidDel="00016FB1">
              <w:rPr>
                <w:b/>
                <w:sz w:val="18"/>
                <w:szCs w:val="18"/>
              </w:rPr>
              <w:t xml:space="preserve"> </w:t>
            </w:r>
          </w:p>
        </w:tc>
        <w:tc>
          <w:tcPr>
            <w:tcW w:w="6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2437D9" w:rsidRPr="008915C9" w:rsidRDefault="002437D9" w:rsidP="00F048D7">
            <w:pPr>
              <w:spacing w:after="0" w:line="240" w:lineRule="auto"/>
              <w:jc w:val="center"/>
              <w:rPr>
                <w:rFonts w:eastAsia="Times New Roman" w:cs="Times New Roman"/>
                <w:sz w:val="16"/>
                <w:lang w:eastAsia="es-MX"/>
              </w:rPr>
            </w:pPr>
            <w:r w:rsidRPr="008915C9">
              <w:rPr>
                <w:rFonts w:eastAsia="Times New Roman" w:cs="Arial"/>
                <w:sz w:val="16"/>
                <w:lang w:eastAsia="es-MX"/>
              </w:rPr>
              <w:t xml:space="preserve">Periodo que se reporta (o informa) </w:t>
            </w:r>
          </w:p>
        </w:tc>
        <w:tc>
          <w:tcPr>
            <w:tcW w:w="1341"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2437D9" w:rsidRPr="008915C9" w:rsidRDefault="002437D9" w:rsidP="009F433D">
            <w:pPr>
              <w:spacing w:after="0" w:line="240" w:lineRule="auto"/>
              <w:jc w:val="center"/>
              <w:rPr>
                <w:rFonts w:eastAsia="Times New Roman" w:cs="Times New Roman"/>
                <w:sz w:val="16"/>
                <w:lang w:eastAsia="es-MX"/>
              </w:rPr>
            </w:pPr>
            <w:r w:rsidRPr="008915C9">
              <w:rPr>
                <w:rFonts w:eastAsia="Times New Roman" w:cs="Arial"/>
                <w:sz w:val="16"/>
                <w:lang w:eastAsia="es-MX"/>
              </w:rPr>
              <w:t xml:space="preserve">Tipo de organización: </w:t>
            </w:r>
            <w:r w:rsidR="00016FB1">
              <w:rPr>
                <w:rFonts w:eastAsia="Times New Roman" w:cs="Arial"/>
                <w:sz w:val="16"/>
                <w:lang w:eastAsia="es-MX"/>
              </w:rPr>
              <w:t>P</w:t>
            </w:r>
            <w:r w:rsidR="00016FB1" w:rsidRPr="008915C9">
              <w:rPr>
                <w:rFonts w:eastAsia="Times New Roman" w:cs="Arial"/>
                <w:sz w:val="16"/>
                <w:lang w:eastAsia="es-MX"/>
              </w:rPr>
              <w:t xml:space="preserve">artido </w:t>
            </w:r>
            <w:r w:rsidRPr="008915C9">
              <w:rPr>
                <w:rFonts w:eastAsia="Times New Roman" w:cs="Arial"/>
                <w:sz w:val="16"/>
                <w:lang w:eastAsia="es-MX"/>
              </w:rPr>
              <w:t>político</w:t>
            </w:r>
            <w:r w:rsidR="00016FB1">
              <w:rPr>
                <w:rFonts w:eastAsia="Times New Roman" w:cs="Arial"/>
                <w:sz w:val="16"/>
                <w:lang w:eastAsia="es-MX"/>
              </w:rPr>
              <w:t>/A</w:t>
            </w:r>
            <w:r w:rsidRPr="008915C9">
              <w:rPr>
                <w:rFonts w:eastAsia="Times New Roman" w:cs="Arial"/>
                <w:sz w:val="16"/>
                <w:lang w:eastAsia="es-MX"/>
              </w:rPr>
              <w:t>sociación política</w:t>
            </w:r>
            <w:r w:rsidR="00016FB1">
              <w:rPr>
                <w:rFonts w:eastAsia="Times New Roman" w:cs="Arial"/>
                <w:sz w:val="16"/>
                <w:lang w:eastAsia="es-MX"/>
              </w:rPr>
              <w:t>/A</w:t>
            </w:r>
            <w:r w:rsidRPr="008915C9">
              <w:rPr>
                <w:rFonts w:eastAsia="Times New Roman" w:cs="Arial"/>
                <w:sz w:val="16"/>
                <w:lang w:eastAsia="es-MX"/>
              </w:rPr>
              <w:t>grupación política</w:t>
            </w:r>
            <w:r w:rsidR="00016FB1">
              <w:rPr>
                <w:rFonts w:eastAsia="Times New Roman" w:cs="Arial"/>
                <w:sz w:val="16"/>
                <w:lang w:eastAsia="es-MX"/>
              </w:rPr>
              <w:t>/C</w:t>
            </w:r>
            <w:r w:rsidRPr="008915C9">
              <w:rPr>
                <w:rFonts w:eastAsia="Times New Roman" w:cs="Arial"/>
                <w:sz w:val="16"/>
                <w:lang w:eastAsia="es-MX"/>
              </w:rPr>
              <w:t>iudadano registrado ante la autoridad electoral</w:t>
            </w:r>
            <w:r w:rsidR="00016FB1">
              <w:rPr>
                <w:rFonts w:eastAsia="Times New Roman" w:cs="Arial"/>
                <w:sz w:val="16"/>
                <w:lang w:eastAsia="es-MX"/>
              </w:rPr>
              <w:t>/P</w:t>
            </w:r>
            <w:r w:rsidRPr="008915C9">
              <w:rPr>
                <w:rFonts w:eastAsia="Times New Roman" w:cs="Arial"/>
                <w:sz w:val="16"/>
                <w:lang w:eastAsia="es-MX"/>
              </w:rPr>
              <w:t>ersona autorizada para difundir encuestas o sondeos de opinión</w:t>
            </w:r>
          </w:p>
        </w:tc>
        <w:tc>
          <w:tcPr>
            <w:tcW w:w="632"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2437D9" w:rsidRPr="008915C9" w:rsidRDefault="002437D9" w:rsidP="00F048D7">
            <w:pPr>
              <w:spacing w:after="0" w:line="240" w:lineRule="auto"/>
              <w:jc w:val="center"/>
              <w:rPr>
                <w:rFonts w:eastAsia="Times New Roman" w:cs="Times New Roman"/>
                <w:sz w:val="16"/>
                <w:lang w:eastAsia="es-MX"/>
              </w:rPr>
            </w:pPr>
            <w:r w:rsidRPr="008915C9">
              <w:rPr>
                <w:rFonts w:eastAsia="Times New Roman" w:cs="Arial"/>
                <w:sz w:val="16"/>
                <w:lang w:eastAsia="es-MX"/>
              </w:rPr>
              <w:t xml:space="preserve">Denominación de la organización </w:t>
            </w:r>
          </w:p>
        </w:tc>
        <w:tc>
          <w:tcPr>
            <w:tcW w:w="632"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2437D9" w:rsidRPr="008915C9" w:rsidRDefault="002437D9" w:rsidP="009F433D">
            <w:pPr>
              <w:spacing w:after="0" w:line="240" w:lineRule="auto"/>
              <w:jc w:val="center"/>
              <w:rPr>
                <w:rFonts w:eastAsia="Times New Roman" w:cs="Times New Roman"/>
                <w:sz w:val="16"/>
                <w:lang w:eastAsia="es-MX"/>
              </w:rPr>
            </w:pPr>
            <w:r w:rsidRPr="008915C9">
              <w:rPr>
                <w:rFonts w:eastAsia="Times New Roman" w:cs="Arial"/>
                <w:sz w:val="16"/>
                <w:lang w:eastAsia="es-MX"/>
              </w:rPr>
              <w:t xml:space="preserve">Registro: </w:t>
            </w:r>
            <w:r w:rsidR="00016FB1">
              <w:rPr>
                <w:rFonts w:eastAsia="Times New Roman" w:cs="Arial"/>
                <w:sz w:val="16"/>
                <w:lang w:eastAsia="es-MX"/>
              </w:rPr>
              <w:t>N</w:t>
            </w:r>
            <w:r w:rsidR="00016FB1" w:rsidRPr="008915C9">
              <w:rPr>
                <w:rFonts w:eastAsia="Times New Roman" w:cs="Arial"/>
                <w:sz w:val="16"/>
                <w:lang w:eastAsia="es-MX"/>
              </w:rPr>
              <w:t>acional</w:t>
            </w:r>
            <w:r w:rsidR="00016FB1">
              <w:rPr>
                <w:rFonts w:eastAsia="Times New Roman" w:cs="Arial"/>
                <w:sz w:val="16"/>
                <w:lang w:eastAsia="es-MX"/>
              </w:rPr>
              <w:t>/L</w:t>
            </w:r>
            <w:r w:rsidRPr="008915C9">
              <w:rPr>
                <w:rFonts w:eastAsia="Times New Roman" w:cs="Arial"/>
                <w:sz w:val="16"/>
                <w:lang w:eastAsia="es-MX"/>
              </w:rPr>
              <w:t>ocal</w:t>
            </w:r>
          </w:p>
        </w:tc>
        <w:tc>
          <w:tcPr>
            <w:tcW w:w="71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2437D9" w:rsidRPr="008915C9" w:rsidRDefault="002437D9" w:rsidP="00F048D7">
            <w:pPr>
              <w:spacing w:after="0" w:line="240" w:lineRule="auto"/>
              <w:jc w:val="center"/>
              <w:rPr>
                <w:rFonts w:eastAsia="Times New Roman" w:cs="Times New Roman"/>
                <w:sz w:val="16"/>
                <w:lang w:eastAsia="es-MX"/>
              </w:rPr>
            </w:pPr>
            <w:r w:rsidRPr="008915C9">
              <w:rPr>
                <w:rFonts w:eastAsia="Times New Roman" w:cs="Arial"/>
                <w:sz w:val="16"/>
                <w:lang w:eastAsia="es-MX"/>
              </w:rPr>
              <w:t>Tipo de informe</w:t>
            </w:r>
          </w:p>
        </w:tc>
        <w:tc>
          <w:tcPr>
            <w:tcW w:w="54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2437D9" w:rsidRPr="008915C9" w:rsidRDefault="002437D9" w:rsidP="00F048D7">
            <w:pPr>
              <w:spacing w:after="0" w:line="240" w:lineRule="auto"/>
              <w:jc w:val="center"/>
              <w:rPr>
                <w:rFonts w:eastAsia="Times New Roman" w:cs="Times New Roman"/>
                <w:sz w:val="16"/>
                <w:lang w:eastAsia="es-MX"/>
              </w:rPr>
            </w:pPr>
            <w:r w:rsidRPr="008915C9">
              <w:rPr>
                <w:rFonts w:eastAsia="Times New Roman" w:cs="Arial"/>
                <w:sz w:val="16"/>
                <w:lang w:eastAsia="es-MX"/>
              </w:rPr>
              <w:t>Periodicidad</w:t>
            </w:r>
          </w:p>
        </w:tc>
      </w:tr>
      <w:tr w:rsidR="00016FB1" w:rsidRPr="00264231" w:rsidTr="00F048D7">
        <w:trPr>
          <w:trHeight w:val="195"/>
        </w:trPr>
        <w:tc>
          <w:tcPr>
            <w:tcW w:w="512" w:type="pct"/>
            <w:vMerge/>
            <w:tcBorders>
              <w:top w:val="dotted" w:sz="4" w:space="0" w:color="auto"/>
              <w:left w:val="dotted" w:sz="4" w:space="0" w:color="auto"/>
              <w:bottom w:val="dotted" w:sz="4" w:space="0" w:color="000000"/>
              <w:right w:val="dotted" w:sz="4" w:space="0" w:color="auto"/>
            </w:tcBorders>
            <w:vAlign w:val="center"/>
            <w:hideMark/>
          </w:tcPr>
          <w:p w:rsidR="002437D9" w:rsidRPr="008915C9" w:rsidRDefault="002437D9" w:rsidP="00F048D7">
            <w:pPr>
              <w:spacing w:after="0" w:line="240" w:lineRule="auto"/>
              <w:rPr>
                <w:rFonts w:eastAsia="Times New Roman" w:cs="Times New Roman"/>
                <w:sz w:val="16"/>
                <w:lang w:eastAsia="es-MX"/>
              </w:rPr>
            </w:pPr>
          </w:p>
        </w:tc>
        <w:tc>
          <w:tcPr>
            <w:tcW w:w="633" w:type="pct"/>
            <w:vMerge/>
            <w:tcBorders>
              <w:top w:val="dotted" w:sz="4" w:space="0" w:color="auto"/>
              <w:left w:val="dotted" w:sz="4" w:space="0" w:color="auto"/>
              <w:bottom w:val="dotted" w:sz="4" w:space="0" w:color="000000"/>
              <w:right w:val="dotted" w:sz="4" w:space="0" w:color="auto"/>
            </w:tcBorders>
            <w:vAlign w:val="center"/>
            <w:hideMark/>
          </w:tcPr>
          <w:p w:rsidR="002437D9" w:rsidRPr="008915C9" w:rsidRDefault="002437D9" w:rsidP="00F048D7">
            <w:pPr>
              <w:spacing w:after="0" w:line="240" w:lineRule="auto"/>
              <w:rPr>
                <w:rFonts w:eastAsia="Times New Roman" w:cs="Times New Roman"/>
                <w:sz w:val="16"/>
                <w:lang w:eastAsia="es-MX"/>
              </w:rPr>
            </w:pPr>
          </w:p>
        </w:tc>
        <w:tc>
          <w:tcPr>
            <w:tcW w:w="1341" w:type="pct"/>
            <w:vMerge/>
            <w:tcBorders>
              <w:top w:val="dotted" w:sz="4" w:space="0" w:color="auto"/>
              <w:left w:val="dotted" w:sz="4" w:space="0" w:color="auto"/>
              <w:bottom w:val="dotted" w:sz="4" w:space="0" w:color="000000"/>
              <w:right w:val="dotted" w:sz="4" w:space="0" w:color="auto"/>
            </w:tcBorders>
            <w:vAlign w:val="center"/>
            <w:hideMark/>
          </w:tcPr>
          <w:p w:rsidR="002437D9" w:rsidRPr="008915C9" w:rsidRDefault="002437D9" w:rsidP="00F048D7">
            <w:pPr>
              <w:spacing w:after="0" w:line="240" w:lineRule="auto"/>
              <w:rPr>
                <w:rFonts w:eastAsia="Times New Roman" w:cs="Times New Roman"/>
                <w:sz w:val="16"/>
                <w:lang w:eastAsia="es-MX"/>
              </w:rPr>
            </w:pPr>
          </w:p>
        </w:tc>
        <w:tc>
          <w:tcPr>
            <w:tcW w:w="632" w:type="pct"/>
            <w:vMerge/>
            <w:tcBorders>
              <w:top w:val="dotted" w:sz="4" w:space="0" w:color="auto"/>
              <w:left w:val="dotted" w:sz="4" w:space="0" w:color="auto"/>
              <w:bottom w:val="dotted" w:sz="4" w:space="0" w:color="000000"/>
              <w:right w:val="dotted" w:sz="4" w:space="0" w:color="auto"/>
            </w:tcBorders>
            <w:vAlign w:val="center"/>
            <w:hideMark/>
          </w:tcPr>
          <w:p w:rsidR="002437D9" w:rsidRPr="008915C9" w:rsidRDefault="002437D9" w:rsidP="00F048D7">
            <w:pPr>
              <w:spacing w:after="0" w:line="240" w:lineRule="auto"/>
              <w:rPr>
                <w:rFonts w:eastAsia="Times New Roman" w:cs="Times New Roman"/>
                <w:sz w:val="16"/>
                <w:lang w:eastAsia="es-MX"/>
              </w:rPr>
            </w:pPr>
          </w:p>
        </w:tc>
        <w:tc>
          <w:tcPr>
            <w:tcW w:w="632" w:type="pct"/>
            <w:vMerge/>
            <w:tcBorders>
              <w:top w:val="dotted" w:sz="4" w:space="0" w:color="auto"/>
              <w:left w:val="dotted" w:sz="4" w:space="0" w:color="auto"/>
              <w:bottom w:val="dotted" w:sz="4" w:space="0" w:color="000000"/>
              <w:right w:val="dotted" w:sz="4" w:space="0" w:color="auto"/>
            </w:tcBorders>
            <w:vAlign w:val="center"/>
            <w:hideMark/>
          </w:tcPr>
          <w:p w:rsidR="002437D9" w:rsidRPr="008915C9" w:rsidRDefault="002437D9" w:rsidP="00F048D7">
            <w:pPr>
              <w:spacing w:after="0" w:line="240" w:lineRule="auto"/>
              <w:rPr>
                <w:rFonts w:eastAsia="Times New Roman" w:cs="Times New Roman"/>
                <w:sz w:val="16"/>
                <w:lang w:eastAsia="es-MX"/>
              </w:rPr>
            </w:pPr>
          </w:p>
        </w:tc>
        <w:tc>
          <w:tcPr>
            <w:tcW w:w="710" w:type="pct"/>
            <w:vMerge/>
            <w:tcBorders>
              <w:top w:val="dotted" w:sz="4" w:space="0" w:color="auto"/>
              <w:left w:val="dotted" w:sz="4" w:space="0" w:color="auto"/>
              <w:bottom w:val="dotted" w:sz="4" w:space="0" w:color="000000"/>
              <w:right w:val="dotted" w:sz="4" w:space="0" w:color="auto"/>
            </w:tcBorders>
            <w:vAlign w:val="center"/>
            <w:hideMark/>
          </w:tcPr>
          <w:p w:rsidR="002437D9" w:rsidRPr="008915C9" w:rsidRDefault="002437D9" w:rsidP="00F048D7">
            <w:pPr>
              <w:spacing w:after="0" w:line="240" w:lineRule="auto"/>
              <w:rPr>
                <w:rFonts w:eastAsia="Times New Roman" w:cs="Times New Roman"/>
                <w:sz w:val="16"/>
                <w:lang w:eastAsia="es-MX"/>
              </w:rPr>
            </w:pPr>
          </w:p>
        </w:tc>
        <w:tc>
          <w:tcPr>
            <w:tcW w:w="540" w:type="pct"/>
            <w:vMerge/>
            <w:tcBorders>
              <w:top w:val="dotted" w:sz="4" w:space="0" w:color="auto"/>
              <w:left w:val="dotted" w:sz="4" w:space="0" w:color="auto"/>
              <w:bottom w:val="dotted" w:sz="4" w:space="0" w:color="000000"/>
              <w:right w:val="dotted" w:sz="4" w:space="0" w:color="auto"/>
            </w:tcBorders>
            <w:vAlign w:val="center"/>
            <w:hideMark/>
          </w:tcPr>
          <w:p w:rsidR="002437D9" w:rsidRPr="008915C9" w:rsidRDefault="002437D9" w:rsidP="00F048D7">
            <w:pPr>
              <w:spacing w:after="0" w:line="240" w:lineRule="auto"/>
              <w:rPr>
                <w:rFonts w:eastAsia="Times New Roman" w:cs="Times New Roman"/>
                <w:sz w:val="16"/>
                <w:lang w:eastAsia="es-MX"/>
              </w:rPr>
            </w:pPr>
          </w:p>
        </w:tc>
      </w:tr>
      <w:tr w:rsidR="00016FB1" w:rsidRPr="00264231" w:rsidTr="00F048D7">
        <w:trPr>
          <w:trHeight w:val="300"/>
        </w:trPr>
        <w:tc>
          <w:tcPr>
            <w:tcW w:w="512" w:type="pct"/>
            <w:tcBorders>
              <w:top w:val="nil"/>
              <w:left w:val="dotted" w:sz="4" w:space="0" w:color="auto"/>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c>
          <w:tcPr>
            <w:tcW w:w="633"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c>
          <w:tcPr>
            <w:tcW w:w="1341"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c>
          <w:tcPr>
            <w:tcW w:w="632"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c>
          <w:tcPr>
            <w:tcW w:w="632"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c>
          <w:tcPr>
            <w:tcW w:w="710"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c>
          <w:tcPr>
            <w:tcW w:w="540"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r>
      <w:tr w:rsidR="00016FB1" w:rsidRPr="00264231" w:rsidTr="00F048D7">
        <w:trPr>
          <w:trHeight w:val="363"/>
        </w:trPr>
        <w:tc>
          <w:tcPr>
            <w:tcW w:w="512" w:type="pct"/>
            <w:tcBorders>
              <w:top w:val="nil"/>
              <w:left w:val="dotted" w:sz="4" w:space="0" w:color="auto"/>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c>
          <w:tcPr>
            <w:tcW w:w="633"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c>
          <w:tcPr>
            <w:tcW w:w="1341"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c>
          <w:tcPr>
            <w:tcW w:w="632"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c>
          <w:tcPr>
            <w:tcW w:w="632"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c>
          <w:tcPr>
            <w:tcW w:w="710"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c>
          <w:tcPr>
            <w:tcW w:w="540"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F048D7">
            <w:pPr>
              <w:spacing w:after="0" w:line="240" w:lineRule="auto"/>
              <w:jc w:val="both"/>
              <w:rPr>
                <w:rFonts w:eastAsia="Times New Roman" w:cs="Times New Roman"/>
                <w:sz w:val="16"/>
                <w:lang w:eastAsia="es-MX"/>
              </w:rPr>
            </w:pPr>
            <w:r w:rsidRPr="008915C9">
              <w:rPr>
                <w:rFonts w:eastAsia="Times New Roman" w:cs="Times New Roman"/>
                <w:sz w:val="16"/>
                <w:lang w:eastAsia="es-MX"/>
              </w:rPr>
              <w:t> </w:t>
            </w:r>
          </w:p>
        </w:tc>
      </w:tr>
    </w:tbl>
    <w:p w:rsidR="00A91BB1" w:rsidRPr="009F433D" w:rsidRDefault="00A91BB1" w:rsidP="00F048D7">
      <w:pPr>
        <w:spacing w:after="0" w:line="240" w:lineRule="auto"/>
        <w:ind w:firstLine="284"/>
        <w:jc w:val="both"/>
        <w:rPr>
          <w:sz w:val="16"/>
          <w:szCs w:val="16"/>
        </w:rPr>
      </w:pPr>
      <w:r w:rsidRPr="00264231">
        <w:rPr>
          <w:rFonts w:eastAsia="Times New Roman"/>
          <w:sz w:val="16"/>
          <w:szCs w:val="18"/>
          <w:lang w:eastAsia="es-MX"/>
        </w:rPr>
        <w:t xml:space="preserve">Periodo de actualización de la información: </w:t>
      </w:r>
      <w:r w:rsidR="00587924">
        <w:rPr>
          <w:rFonts w:eastAsia="Times New Roman"/>
          <w:sz w:val="16"/>
          <w:szCs w:val="18"/>
          <w:lang w:eastAsia="es-MX"/>
        </w:rPr>
        <w:t>t</w:t>
      </w:r>
      <w:r w:rsidR="00587924" w:rsidRPr="009F433D">
        <w:rPr>
          <w:rFonts w:eastAsia="Times New Roman"/>
          <w:sz w:val="16"/>
          <w:szCs w:val="18"/>
          <w:lang w:eastAsia="es-MX"/>
        </w:rPr>
        <w:t>rimestral</w:t>
      </w:r>
    </w:p>
    <w:p w:rsidR="00D80EA9" w:rsidRPr="00024F6A" w:rsidRDefault="00D80EA9" w:rsidP="00F048D7">
      <w:pPr>
        <w:spacing w:after="0" w:line="240" w:lineRule="auto"/>
        <w:ind w:left="284"/>
        <w:jc w:val="both"/>
        <w:rPr>
          <w:sz w:val="16"/>
          <w:szCs w:val="16"/>
        </w:rPr>
      </w:pPr>
      <w:r w:rsidRPr="00024F6A">
        <w:rPr>
          <w:sz w:val="16"/>
          <w:szCs w:val="16"/>
        </w:rPr>
        <w:t>Fecha de actualización: día/mes/año</w:t>
      </w:r>
    </w:p>
    <w:p w:rsidR="00D80EA9" w:rsidRPr="00264231" w:rsidRDefault="00D80EA9" w:rsidP="00F048D7">
      <w:pPr>
        <w:spacing w:after="0" w:line="240" w:lineRule="auto"/>
        <w:ind w:left="284"/>
        <w:jc w:val="both"/>
        <w:rPr>
          <w:sz w:val="16"/>
          <w:szCs w:val="16"/>
        </w:rPr>
      </w:pPr>
      <w:r w:rsidRPr="00264231">
        <w:rPr>
          <w:sz w:val="16"/>
          <w:szCs w:val="16"/>
        </w:rPr>
        <w:t>Fecha de validación: día/mes/año</w:t>
      </w:r>
    </w:p>
    <w:p w:rsidR="00D80EA9" w:rsidRPr="009F433D" w:rsidRDefault="00587924" w:rsidP="00F048D7">
      <w:pPr>
        <w:spacing w:after="0" w:line="240" w:lineRule="auto"/>
        <w:ind w:left="284"/>
        <w:jc w:val="both"/>
        <w:rPr>
          <w:sz w:val="16"/>
          <w:szCs w:val="16"/>
        </w:rPr>
      </w:pPr>
      <w:r>
        <w:rPr>
          <w:sz w:val="16"/>
          <w:szCs w:val="16"/>
        </w:rPr>
        <w:t>Área(s) o unidad(es) administrativa(s) que genera(n) o posee(n) la información</w:t>
      </w:r>
      <w:r w:rsidR="00D80EA9" w:rsidRPr="009F433D">
        <w:rPr>
          <w:sz w:val="16"/>
          <w:szCs w:val="16"/>
        </w:rPr>
        <w:t xml:space="preserve">______ </w:t>
      </w:r>
    </w:p>
    <w:p w:rsidR="002437D9" w:rsidRPr="00024F6A" w:rsidRDefault="002437D9" w:rsidP="00F048D7">
      <w:pPr>
        <w:spacing w:after="0" w:line="240" w:lineRule="auto"/>
        <w:ind w:left="284"/>
        <w:jc w:val="both"/>
        <w:rPr>
          <w:sz w:val="16"/>
          <w:szCs w:val="16"/>
        </w:rPr>
      </w:pPr>
    </w:p>
    <w:p w:rsidR="0067606E" w:rsidRPr="00560F91" w:rsidRDefault="0067606E" w:rsidP="00F048D7">
      <w:pPr>
        <w:spacing w:after="0" w:line="240" w:lineRule="auto"/>
        <w:jc w:val="both"/>
        <w:rPr>
          <w:b/>
        </w:rPr>
      </w:pPr>
    </w:p>
    <w:p w:rsidR="002437D9" w:rsidRPr="00264231" w:rsidRDefault="002437D9" w:rsidP="00F048D7">
      <w:pPr>
        <w:spacing w:after="0" w:line="240" w:lineRule="auto"/>
        <w:jc w:val="both"/>
        <w:rPr>
          <w:b/>
          <w:lang w:val="en-US"/>
        </w:rPr>
      </w:pPr>
      <w:bookmarkStart w:id="5" w:name="_GoBack"/>
      <w:r w:rsidRPr="008431ED">
        <w:rPr>
          <w:b/>
        </w:rPr>
        <w:t>Formato 2b_LGT_ART_74_Fr</w:t>
      </w:r>
      <w:bookmarkEnd w:id="5"/>
      <w:r w:rsidRPr="00264231">
        <w:rPr>
          <w:b/>
          <w:lang w:val="en-US"/>
        </w:rPr>
        <w:t>_I_inciso_b</w:t>
      </w:r>
    </w:p>
    <w:p w:rsidR="00042719" w:rsidRPr="00264231" w:rsidRDefault="002437D9" w:rsidP="00F048D7">
      <w:pPr>
        <w:spacing w:after="0" w:line="240" w:lineRule="auto"/>
        <w:jc w:val="center"/>
        <w:rPr>
          <w:sz w:val="20"/>
          <w:szCs w:val="20"/>
        </w:rPr>
      </w:pPr>
      <w:r w:rsidRPr="00264231">
        <w:rPr>
          <w:b/>
          <w:sz w:val="18"/>
          <w:szCs w:val="18"/>
        </w:rPr>
        <w:t>Informes y dictámenes</w:t>
      </w:r>
      <w:r w:rsidRPr="00264231">
        <w:rPr>
          <w:rFonts w:cs="Arial"/>
          <w:b/>
          <w:sz w:val="18"/>
          <w:szCs w:val="18"/>
        </w:rPr>
        <w:t xml:space="preserve"> &lt;&lt;INE/OPL </w:t>
      </w:r>
      <w:r w:rsidRPr="00264231">
        <w:rPr>
          <w:rFonts w:cs="Arial"/>
          <w:i/>
          <w:sz w:val="18"/>
          <w:szCs w:val="18"/>
        </w:rPr>
        <w:t>Entidad federativa</w:t>
      </w:r>
      <w:r w:rsidRPr="00264231">
        <w:rPr>
          <w:rFonts w:cs="Arial"/>
          <w:b/>
          <w:sz w:val="18"/>
          <w:szCs w:val="18"/>
        </w:rPr>
        <w:t>&gt;&gt;</w:t>
      </w:r>
    </w:p>
    <w:tbl>
      <w:tblPr>
        <w:tblW w:w="5000" w:type="pct"/>
        <w:jc w:val="center"/>
        <w:tblLayout w:type="fixed"/>
        <w:tblCellMar>
          <w:left w:w="70" w:type="dxa"/>
          <w:right w:w="70" w:type="dxa"/>
        </w:tblCellMar>
        <w:tblLook w:val="04A0" w:firstRow="1" w:lastRow="0" w:firstColumn="1" w:lastColumn="0" w:noHBand="0" w:noVBand="1"/>
      </w:tblPr>
      <w:tblGrid>
        <w:gridCol w:w="1063"/>
        <w:gridCol w:w="1530"/>
        <w:gridCol w:w="1445"/>
        <w:gridCol w:w="2410"/>
        <w:gridCol w:w="2530"/>
      </w:tblGrid>
      <w:tr w:rsidR="00B9112B" w:rsidRPr="00264231" w:rsidTr="008915C9">
        <w:trPr>
          <w:trHeight w:val="2455"/>
          <w:jc w:val="center"/>
        </w:trPr>
        <w:tc>
          <w:tcPr>
            <w:tcW w:w="59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Fecha de entrega del informe (con el formato día/ mes/ año)</w:t>
            </w:r>
          </w:p>
        </w:tc>
        <w:tc>
          <w:tcPr>
            <w:tcW w:w="852" w:type="pct"/>
            <w:tcBorders>
              <w:top w:val="dotted" w:sz="4" w:space="0" w:color="auto"/>
              <w:left w:val="nil"/>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r w:rsidRPr="008915C9">
              <w:rPr>
                <w:rFonts w:eastAsia="Times New Roman" w:cs="Arial"/>
                <w:sz w:val="16"/>
                <w:lang w:eastAsia="es-MX"/>
              </w:rPr>
              <w:t>Hipervínculo</w:t>
            </w:r>
            <w:r w:rsidR="00560F91">
              <w:rPr>
                <w:rFonts w:eastAsia="Times New Roman" w:cs="Arial"/>
                <w:sz w:val="16"/>
                <w:lang w:eastAsia="es-MX"/>
              </w:rPr>
              <w:t xml:space="preserve"> </w:t>
            </w:r>
            <w:r w:rsidRPr="008915C9">
              <w:rPr>
                <w:rFonts w:eastAsia="Times New Roman" w:cs="Arial"/>
                <w:sz w:val="16"/>
                <w:lang w:eastAsia="es-MX"/>
              </w:rPr>
              <w:t>al Informe de organizaciones a las que pertenecen observadores electorales respecto al origen, monto y aplicación del financiamiento que obtuvieron para el desarrollo de sus actividades.</w:t>
            </w:r>
          </w:p>
        </w:tc>
        <w:tc>
          <w:tcPr>
            <w:tcW w:w="805" w:type="pct"/>
            <w:tcBorders>
              <w:top w:val="dotted" w:sz="4" w:space="0" w:color="auto"/>
              <w:left w:val="nil"/>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r w:rsidRPr="008915C9">
              <w:rPr>
                <w:rFonts w:eastAsia="Times New Roman" w:cs="Arial"/>
                <w:sz w:val="16"/>
                <w:lang w:eastAsia="es-MX"/>
              </w:rPr>
              <w:t>Hipervínculo a las resoluciones del Consejo General respecto de los informes de ingresos y gastos de las organizaciones de observadores electorales</w:t>
            </w:r>
          </w:p>
        </w:tc>
        <w:tc>
          <w:tcPr>
            <w:tcW w:w="1342" w:type="pct"/>
            <w:tcBorders>
              <w:top w:val="dotted" w:sz="4" w:space="0" w:color="auto"/>
              <w:left w:val="nil"/>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r w:rsidRPr="008915C9">
              <w:rPr>
                <w:rFonts w:eastAsia="Times New Roman" w:cs="Arial"/>
                <w:sz w:val="16"/>
                <w:lang w:eastAsia="es-MX"/>
              </w:rPr>
              <w:t>Hipervínculo al Dictamen consolidado respecto de la verificación de los informes que presentaron las organizaciones de observadores electorales sobre el origen, monto y aplicación de financiamiento que hayan obtenido para el desarrollo de sus actividades</w:t>
            </w:r>
          </w:p>
        </w:tc>
        <w:tc>
          <w:tcPr>
            <w:tcW w:w="1409" w:type="pct"/>
            <w:tcBorders>
              <w:top w:val="dotted" w:sz="4" w:space="0" w:color="auto"/>
              <w:left w:val="nil"/>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las resoluciones emitidas por el Tribunal Electoral del Poder Judicial de la Federación respecto a las impugnaciones interpuestas en contra de los dictámenes consolidados y proyectos de resolución aprobados por el Consejo General de la autoridad electoral</w:t>
            </w:r>
          </w:p>
        </w:tc>
      </w:tr>
      <w:tr w:rsidR="00B9112B" w:rsidRPr="00264231" w:rsidTr="008915C9">
        <w:trPr>
          <w:trHeight w:val="300"/>
          <w:jc w:val="center"/>
        </w:trPr>
        <w:tc>
          <w:tcPr>
            <w:tcW w:w="592" w:type="pct"/>
            <w:tcBorders>
              <w:top w:val="nil"/>
              <w:left w:val="dotted" w:sz="4" w:space="0" w:color="auto"/>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p>
        </w:tc>
        <w:tc>
          <w:tcPr>
            <w:tcW w:w="852"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p>
        </w:tc>
        <w:tc>
          <w:tcPr>
            <w:tcW w:w="805"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p>
        </w:tc>
        <w:tc>
          <w:tcPr>
            <w:tcW w:w="1342"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p>
        </w:tc>
        <w:tc>
          <w:tcPr>
            <w:tcW w:w="1409"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p>
        </w:tc>
      </w:tr>
      <w:tr w:rsidR="00B9112B" w:rsidRPr="00264231" w:rsidTr="008915C9">
        <w:trPr>
          <w:trHeight w:val="300"/>
          <w:jc w:val="center"/>
        </w:trPr>
        <w:tc>
          <w:tcPr>
            <w:tcW w:w="592" w:type="pct"/>
            <w:tcBorders>
              <w:top w:val="nil"/>
              <w:left w:val="dotted" w:sz="4" w:space="0" w:color="auto"/>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p>
        </w:tc>
        <w:tc>
          <w:tcPr>
            <w:tcW w:w="852"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p>
        </w:tc>
        <w:tc>
          <w:tcPr>
            <w:tcW w:w="805"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p>
        </w:tc>
        <w:tc>
          <w:tcPr>
            <w:tcW w:w="1342"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p>
        </w:tc>
        <w:tc>
          <w:tcPr>
            <w:tcW w:w="1409" w:type="pct"/>
            <w:tcBorders>
              <w:top w:val="nil"/>
              <w:left w:val="nil"/>
              <w:bottom w:val="dotted" w:sz="4" w:space="0" w:color="auto"/>
              <w:right w:val="dotted" w:sz="4" w:space="0" w:color="auto"/>
            </w:tcBorders>
            <w:shd w:val="clear" w:color="auto" w:fill="auto"/>
            <w:noWrap/>
            <w:vAlign w:val="center"/>
            <w:hideMark/>
          </w:tcPr>
          <w:p w:rsidR="002437D9" w:rsidRPr="008915C9" w:rsidRDefault="002437D9" w:rsidP="008915C9">
            <w:pPr>
              <w:spacing w:after="0" w:line="240" w:lineRule="auto"/>
              <w:jc w:val="center"/>
              <w:rPr>
                <w:rFonts w:eastAsia="Times New Roman" w:cs="Times New Roman"/>
                <w:sz w:val="16"/>
                <w:lang w:eastAsia="es-MX"/>
              </w:rPr>
            </w:pPr>
          </w:p>
        </w:tc>
      </w:tr>
    </w:tbl>
    <w:p w:rsidR="002437D9" w:rsidRPr="00264231" w:rsidRDefault="002437D9" w:rsidP="00F048D7">
      <w:pPr>
        <w:spacing w:after="0" w:line="240" w:lineRule="auto"/>
        <w:ind w:firstLine="284"/>
        <w:jc w:val="both"/>
        <w:rPr>
          <w:sz w:val="16"/>
          <w:szCs w:val="16"/>
        </w:rPr>
      </w:pPr>
      <w:r w:rsidRPr="00264231">
        <w:rPr>
          <w:rFonts w:eastAsia="Times New Roman"/>
          <w:sz w:val="16"/>
          <w:szCs w:val="18"/>
          <w:lang w:eastAsia="es-MX"/>
        </w:rPr>
        <w:t xml:space="preserve">Periodo de actualización de la información: </w:t>
      </w:r>
      <w:r w:rsidR="00B9112B">
        <w:rPr>
          <w:rFonts w:eastAsia="Times New Roman"/>
          <w:sz w:val="16"/>
          <w:szCs w:val="18"/>
          <w:lang w:eastAsia="es-MX"/>
        </w:rPr>
        <w:t>t</w:t>
      </w:r>
      <w:r w:rsidR="00B9112B" w:rsidRPr="00024F6A">
        <w:rPr>
          <w:rFonts w:eastAsia="Times New Roman"/>
          <w:sz w:val="16"/>
          <w:szCs w:val="18"/>
          <w:lang w:eastAsia="es-MX"/>
        </w:rPr>
        <w:t>rimestral</w:t>
      </w:r>
    </w:p>
    <w:p w:rsidR="002437D9" w:rsidRPr="00264231" w:rsidRDefault="002437D9" w:rsidP="00F048D7">
      <w:pPr>
        <w:spacing w:after="0" w:line="240" w:lineRule="auto"/>
        <w:ind w:left="284"/>
        <w:jc w:val="both"/>
        <w:rPr>
          <w:sz w:val="16"/>
          <w:szCs w:val="16"/>
        </w:rPr>
      </w:pPr>
      <w:r w:rsidRPr="00264231">
        <w:rPr>
          <w:sz w:val="16"/>
          <w:szCs w:val="16"/>
        </w:rPr>
        <w:t>Fecha de actualización: día/mes/año</w:t>
      </w:r>
    </w:p>
    <w:p w:rsidR="002437D9" w:rsidRPr="00264231" w:rsidRDefault="002437D9" w:rsidP="00F048D7">
      <w:pPr>
        <w:spacing w:after="0" w:line="240" w:lineRule="auto"/>
        <w:ind w:left="284"/>
        <w:jc w:val="both"/>
        <w:rPr>
          <w:sz w:val="16"/>
          <w:szCs w:val="16"/>
        </w:rPr>
      </w:pPr>
      <w:r w:rsidRPr="00264231">
        <w:rPr>
          <w:sz w:val="16"/>
          <w:szCs w:val="16"/>
        </w:rPr>
        <w:t>Fecha de validación: día/mes/año</w:t>
      </w:r>
    </w:p>
    <w:p w:rsidR="002437D9" w:rsidRPr="009F433D" w:rsidRDefault="00587924" w:rsidP="00F048D7">
      <w:pPr>
        <w:spacing w:after="0" w:line="240" w:lineRule="auto"/>
        <w:ind w:left="284"/>
        <w:jc w:val="both"/>
        <w:rPr>
          <w:sz w:val="16"/>
          <w:szCs w:val="16"/>
        </w:rPr>
      </w:pPr>
      <w:r>
        <w:rPr>
          <w:sz w:val="16"/>
          <w:szCs w:val="16"/>
        </w:rPr>
        <w:t>Área(s) o unidad(es) administrativa(s) que genera(n) o posee(n) la información</w:t>
      </w:r>
      <w:r w:rsidR="002437D9" w:rsidRPr="009F433D">
        <w:rPr>
          <w:sz w:val="16"/>
          <w:szCs w:val="16"/>
        </w:rPr>
        <w:t xml:space="preserve">______ </w:t>
      </w:r>
    </w:p>
    <w:p w:rsidR="008042D6" w:rsidRPr="00024F6A" w:rsidRDefault="008042D6" w:rsidP="00F048D7">
      <w:pPr>
        <w:spacing w:after="0" w:line="240" w:lineRule="auto"/>
        <w:rPr>
          <w:rFonts w:cs="Arial"/>
          <w:b/>
          <w:lang w:val="es-ES"/>
        </w:rPr>
      </w:pPr>
      <w:r w:rsidRPr="00024F6A">
        <w:rPr>
          <w:rFonts w:cs="Arial"/>
          <w:b/>
          <w:lang w:val="es-ES"/>
        </w:rPr>
        <w:br w:type="page"/>
      </w:r>
    </w:p>
    <w:p w:rsidR="00D80EA9" w:rsidRPr="008915C9" w:rsidRDefault="00D80EA9" w:rsidP="008431ED">
      <w:pPr>
        <w:pStyle w:val="Ttulo4"/>
        <w:numPr>
          <w:ilvl w:val="0"/>
          <w:numId w:val="47"/>
        </w:numPr>
        <w:spacing w:line="240" w:lineRule="auto"/>
        <w:ind w:right="333"/>
        <w:jc w:val="both"/>
        <w:rPr>
          <w:rFonts w:asciiTheme="minorHAnsi" w:hAnsiTheme="minorHAnsi"/>
          <w:b w:val="0"/>
          <w:color w:val="auto"/>
        </w:rPr>
      </w:pPr>
      <w:bookmarkStart w:id="6" w:name="_Toc440652022"/>
      <w:r w:rsidRPr="008915C9">
        <w:rPr>
          <w:rFonts w:asciiTheme="minorHAnsi" w:hAnsiTheme="minorHAnsi"/>
          <w:b w:val="0"/>
          <w:color w:val="auto"/>
        </w:rPr>
        <w:lastRenderedPageBreak/>
        <w:t>La geografía y cartografía electoral</w:t>
      </w:r>
      <w:bookmarkEnd w:id="6"/>
      <w:r w:rsidR="0067606E">
        <w:rPr>
          <w:rFonts w:asciiTheme="minorHAnsi" w:hAnsiTheme="minorHAnsi"/>
          <w:b w:val="0"/>
          <w:color w:val="auto"/>
        </w:rPr>
        <w:t>;</w:t>
      </w:r>
    </w:p>
    <w:p w:rsidR="005B64C4" w:rsidRPr="009F433D" w:rsidRDefault="005B64C4" w:rsidP="00F048D7">
      <w:pPr>
        <w:spacing w:after="0" w:line="240" w:lineRule="auto"/>
        <w:jc w:val="both"/>
        <w:rPr>
          <w:rFonts w:cs="Arial"/>
        </w:rPr>
      </w:pPr>
    </w:p>
    <w:p w:rsidR="00D80EA9" w:rsidRPr="00264231" w:rsidRDefault="00D80EA9" w:rsidP="00F048D7">
      <w:pPr>
        <w:spacing w:after="0" w:line="240" w:lineRule="auto"/>
        <w:jc w:val="both"/>
        <w:rPr>
          <w:rFonts w:cs="Arial"/>
        </w:rPr>
      </w:pPr>
      <w:r w:rsidRPr="00024F6A">
        <w:rPr>
          <w:rFonts w:cs="Arial"/>
        </w:rPr>
        <w:t xml:space="preserve">La geografía y la cartografía electoral integra la representación gráfica de </w:t>
      </w:r>
      <w:r w:rsidR="005E17DA" w:rsidRPr="00264231">
        <w:rPr>
          <w:rFonts w:cs="Arial"/>
        </w:rPr>
        <w:t>la</w:t>
      </w:r>
      <w:r w:rsidRPr="00264231">
        <w:rPr>
          <w:rFonts w:cs="Arial"/>
        </w:rPr>
        <w:t xml:space="preserve"> República Mexicana dividida geo</w:t>
      </w:r>
      <w:r w:rsidR="005B64C4" w:rsidRPr="00264231">
        <w:rPr>
          <w:rFonts w:cs="Arial"/>
        </w:rPr>
        <w:t>-</w:t>
      </w:r>
      <w:r w:rsidR="00A74812" w:rsidRPr="00264231">
        <w:rPr>
          <w:rFonts w:cs="Arial"/>
        </w:rPr>
        <w:t>e</w:t>
      </w:r>
      <w:r w:rsidRPr="00264231">
        <w:rPr>
          <w:rFonts w:cs="Arial"/>
        </w:rPr>
        <w:t xml:space="preserve">lectoralmente por circunscripción plurinominal, </w:t>
      </w:r>
      <w:r w:rsidR="00A67B37" w:rsidRPr="00264231">
        <w:rPr>
          <w:rFonts w:cs="Arial"/>
        </w:rPr>
        <w:t>e</w:t>
      </w:r>
      <w:r w:rsidRPr="00264231">
        <w:rPr>
          <w:rFonts w:cs="Arial"/>
        </w:rPr>
        <w:t xml:space="preserve">ntidad </w:t>
      </w:r>
      <w:r w:rsidR="00A67B37" w:rsidRPr="00264231">
        <w:rPr>
          <w:rFonts w:cs="Arial"/>
        </w:rPr>
        <w:t>f</w:t>
      </w:r>
      <w:r w:rsidRPr="00264231">
        <w:rPr>
          <w:rFonts w:cs="Arial"/>
        </w:rPr>
        <w:t>ederativa, por Distrito Electoral Federal Uninominal (denominado consensado estatal distrital), y por cada una de las secciones electorales que representan el nivel más pequeño de la división electoral (también llamados consensado estatal seccional).</w:t>
      </w:r>
    </w:p>
    <w:p w:rsidR="00B9112B" w:rsidRDefault="00B9112B" w:rsidP="00F048D7">
      <w:pPr>
        <w:spacing w:after="0" w:line="240" w:lineRule="auto"/>
        <w:jc w:val="both"/>
        <w:rPr>
          <w:rFonts w:cs="Arial"/>
        </w:rPr>
      </w:pPr>
    </w:p>
    <w:p w:rsidR="00B7453C" w:rsidRPr="00264231" w:rsidRDefault="00B7453C" w:rsidP="00F048D7">
      <w:pPr>
        <w:spacing w:after="0" w:line="240" w:lineRule="auto"/>
        <w:jc w:val="both"/>
        <w:rPr>
          <w:rFonts w:cs="Arial"/>
        </w:rPr>
      </w:pPr>
      <w:r w:rsidRPr="00024F6A">
        <w:rPr>
          <w:rFonts w:cs="Arial"/>
        </w:rPr>
        <w:t>La información a publicar se organizará en dos apartados: Normatividad emitida por el IN</w:t>
      </w:r>
      <w:r w:rsidRPr="00264231">
        <w:rPr>
          <w:rFonts w:cs="Arial"/>
        </w:rPr>
        <w:t>E para efecto de determinar la geografía y cartografía electorales,</w:t>
      </w:r>
      <w:r w:rsidR="00560F91">
        <w:rPr>
          <w:rFonts w:cs="Arial"/>
        </w:rPr>
        <w:t xml:space="preserve"> </w:t>
      </w:r>
      <w:r w:rsidRPr="00264231">
        <w:rPr>
          <w:rFonts w:cs="Arial"/>
        </w:rPr>
        <w:t xml:space="preserve">y </w:t>
      </w:r>
      <w:r w:rsidR="00D80EA9" w:rsidRPr="00264231">
        <w:rPr>
          <w:rFonts w:cs="Arial"/>
        </w:rPr>
        <w:t>los productos cartográficos básicos</w:t>
      </w:r>
      <w:r w:rsidRPr="00264231">
        <w:rPr>
          <w:rFonts w:cs="Arial"/>
        </w:rPr>
        <w:t xml:space="preserve"> que se han emitido.</w:t>
      </w:r>
    </w:p>
    <w:p w:rsidR="00DA48C6" w:rsidRDefault="00DA48C6" w:rsidP="00F048D7">
      <w:pPr>
        <w:spacing w:after="0" w:line="240" w:lineRule="auto"/>
        <w:jc w:val="both"/>
        <w:rPr>
          <w:rFonts w:cs="Arial"/>
        </w:rPr>
      </w:pPr>
    </w:p>
    <w:p w:rsidR="00B7453C" w:rsidRPr="009F433D" w:rsidRDefault="00B7453C" w:rsidP="00F048D7">
      <w:pPr>
        <w:spacing w:after="0" w:line="240" w:lineRule="auto"/>
        <w:jc w:val="both"/>
        <w:rPr>
          <w:rFonts w:cs="Arial"/>
        </w:rPr>
      </w:pPr>
      <w:r w:rsidRPr="00024F6A">
        <w:rPr>
          <w:rFonts w:cs="Arial"/>
        </w:rPr>
        <w:t xml:space="preserve">En el primer apartado se difundirán los criterios generales emitidos por el INE en materia de </w:t>
      </w:r>
      <w:proofErr w:type="spellStart"/>
      <w:r w:rsidRPr="00024F6A">
        <w:rPr>
          <w:rFonts w:cs="Arial"/>
        </w:rPr>
        <w:t>distritación</w:t>
      </w:r>
      <w:proofErr w:type="spellEnd"/>
      <w:r w:rsidRPr="00024F6A">
        <w:rPr>
          <w:rFonts w:cs="Arial"/>
        </w:rPr>
        <w:t>, los Acuerdos del Con</w:t>
      </w:r>
      <w:r w:rsidRPr="00264231">
        <w:rPr>
          <w:rFonts w:cs="Arial"/>
        </w:rPr>
        <w:t>sejo General del INE o del OPLE respectivo, Circulares u otros en dicha materia y los lineamientos</w:t>
      </w:r>
      <w:r w:rsidR="00560F91">
        <w:rPr>
          <w:rFonts w:cs="Arial"/>
        </w:rPr>
        <w:t xml:space="preserve"> </w:t>
      </w:r>
      <w:r w:rsidRPr="00264231">
        <w:rPr>
          <w:rFonts w:cs="Arial"/>
        </w:rPr>
        <w:t xml:space="preserve">que en su caso, haya emitido el INE en términos de </w:t>
      </w:r>
      <w:proofErr w:type="spellStart"/>
      <w:r w:rsidRPr="00264231">
        <w:rPr>
          <w:rFonts w:cs="Arial"/>
        </w:rPr>
        <w:t>distritación</w:t>
      </w:r>
      <w:proofErr w:type="spellEnd"/>
      <w:r w:rsidR="00183025" w:rsidRPr="009F433D">
        <w:rPr>
          <w:rStyle w:val="Refdenotaalpie"/>
          <w:rFonts w:cs="Arial"/>
        </w:rPr>
        <w:footnoteReference w:id="8"/>
      </w:r>
      <w:r w:rsidRPr="009F433D">
        <w:rPr>
          <w:rFonts w:cs="Arial"/>
        </w:rPr>
        <w:t>.</w:t>
      </w:r>
    </w:p>
    <w:p w:rsidR="00B9112B" w:rsidRDefault="00B9112B" w:rsidP="00F048D7">
      <w:pPr>
        <w:spacing w:after="0" w:line="240" w:lineRule="auto"/>
        <w:jc w:val="both"/>
        <w:rPr>
          <w:rFonts w:cs="Arial"/>
        </w:rPr>
      </w:pPr>
    </w:p>
    <w:p w:rsidR="00D80EA9" w:rsidRPr="00264231" w:rsidRDefault="00B7453C" w:rsidP="00F048D7">
      <w:pPr>
        <w:spacing w:after="0" w:line="240" w:lineRule="auto"/>
        <w:jc w:val="both"/>
        <w:rPr>
          <w:rFonts w:cs="Arial"/>
        </w:rPr>
      </w:pPr>
      <w:r w:rsidRPr="00024F6A">
        <w:rPr>
          <w:rFonts w:cs="Arial"/>
        </w:rPr>
        <w:t>En el segundo apartado, e</w:t>
      </w:r>
      <w:r w:rsidR="00D80EA9" w:rsidRPr="00264231">
        <w:rPr>
          <w:rFonts w:cs="Arial"/>
        </w:rPr>
        <w:t>l INE</w:t>
      </w:r>
      <w:r w:rsidR="00DA0970" w:rsidRPr="00264231">
        <w:rPr>
          <w:rFonts w:cs="Arial"/>
        </w:rPr>
        <w:t xml:space="preserve"> y los OPL</w:t>
      </w:r>
      <w:r w:rsidR="00D80EA9" w:rsidRPr="00264231">
        <w:rPr>
          <w:rFonts w:cs="Arial"/>
        </w:rPr>
        <w:t xml:space="preserve"> debe</w:t>
      </w:r>
      <w:r w:rsidR="00DA0970" w:rsidRPr="00264231">
        <w:rPr>
          <w:rFonts w:cs="Arial"/>
        </w:rPr>
        <w:t>rán</w:t>
      </w:r>
      <w:r w:rsidR="00D80EA9" w:rsidRPr="00264231">
        <w:rPr>
          <w:rFonts w:cs="Arial"/>
        </w:rPr>
        <w:t xml:space="preserve"> publicar </w:t>
      </w:r>
      <w:r w:rsidR="00DA0970" w:rsidRPr="00264231">
        <w:rPr>
          <w:rFonts w:cs="Arial"/>
        </w:rPr>
        <w:t xml:space="preserve">el producto que </w:t>
      </w:r>
      <w:r w:rsidR="00D80EA9" w:rsidRPr="00264231">
        <w:rPr>
          <w:rFonts w:cs="Arial"/>
        </w:rPr>
        <w:t>muestre la división electoral de la República Mexicana, es decir en donde se muestren las 3</w:t>
      </w:r>
      <w:r w:rsidR="00183025" w:rsidRPr="00264231">
        <w:rPr>
          <w:rFonts w:cs="Arial"/>
        </w:rPr>
        <w:t>2</w:t>
      </w:r>
      <w:r w:rsidR="00D80EA9" w:rsidRPr="00264231">
        <w:rPr>
          <w:rFonts w:cs="Arial"/>
        </w:rPr>
        <w:t xml:space="preserve"> </w:t>
      </w:r>
      <w:r w:rsidR="00DA48C6">
        <w:rPr>
          <w:rFonts w:cs="Arial"/>
        </w:rPr>
        <w:t>e</w:t>
      </w:r>
      <w:r w:rsidR="00DA48C6" w:rsidRPr="00024F6A">
        <w:rPr>
          <w:rFonts w:cs="Arial"/>
        </w:rPr>
        <w:t xml:space="preserve">ntidades </w:t>
      </w:r>
      <w:r w:rsidR="00DA48C6">
        <w:rPr>
          <w:rFonts w:cs="Arial"/>
        </w:rPr>
        <w:t>f</w:t>
      </w:r>
      <w:r w:rsidR="00DA48C6" w:rsidRPr="00024F6A">
        <w:rPr>
          <w:rFonts w:cs="Arial"/>
        </w:rPr>
        <w:t>ederativas</w:t>
      </w:r>
      <w:r w:rsidR="00D80EA9" w:rsidRPr="00264231">
        <w:rPr>
          <w:rFonts w:cs="Arial"/>
        </w:rPr>
        <w:t xml:space="preserve">; delimitando las cinco circunscripciones plurinominales en que se divide el país en términos electorales. La información debe contener, para cada </w:t>
      </w:r>
      <w:r w:rsidR="00A67B37" w:rsidRPr="00264231">
        <w:rPr>
          <w:rFonts w:cs="Arial"/>
        </w:rPr>
        <w:t>e</w:t>
      </w:r>
      <w:r w:rsidR="000C1E6E" w:rsidRPr="00264231">
        <w:rPr>
          <w:rFonts w:cs="Arial"/>
        </w:rPr>
        <w:t xml:space="preserve">ntidad </w:t>
      </w:r>
      <w:r w:rsidR="00A67B37" w:rsidRPr="00264231">
        <w:rPr>
          <w:rFonts w:cs="Arial"/>
        </w:rPr>
        <w:t>f</w:t>
      </w:r>
      <w:r w:rsidR="000C1E6E" w:rsidRPr="00264231">
        <w:rPr>
          <w:rFonts w:cs="Arial"/>
        </w:rPr>
        <w:t>ederativa</w:t>
      </w:r>
      <w:r w:rsidR="00183025" w:rsidRPr="00264231">
        <w:rPr>
          <w:rFonts w:cs="Arial"/>
        </w:rPr>
        <w:t xml:space="preserve"> </w:t>
      </w:r>
      <w:r w:rsidR="00D80EA9" w:rsidRPr="00264231">
        <w:rPr>
          <w:rFonts w:cs="Arial"/>
        </w:rPr>
        <w:t>el total de secciones, distritos y municipios que la conforman. Se deben especificar al menos, la escala de representación, la simbología, así como la integración territorial nacional por circunscripción plurinominal, mismos que deberán estar plenamente identificados.</w:t>
      </w:r>
    </w:p>
    <w:p w:rsidR="00DA48C6" w:rsidRDefault="00DA48C6" w:rsidP="00F048D7">
      <w:pPr>
        <w:spacing w:after="0" w:line="240" w:lineRule="auto"/>
        <w:jc w:val="both"/>
        <w:rPr>
          <w:rFonts w:cs="Arial"/>
        </w:rPr>
      </w:pPr>
    </w:p>
    <w:p w:rsidR="00DA48C6" w:rsidRDefault="00DA497A" w:rsidP="00F048D7">
      <w:pPr>
        <w:spacing w:after="0" w:line="240" w:lineRule="auto"/>
        <w:jc w:val="both"/>
        <w:rPr>
          <w:rFonts w:cs="Arial"/>
        </w:rPr>
      </w:pPr>
      <w:r w:rsidRPr="00024F6A">
        <w:rPr>
          <w:rFonts w:cs="Arial"/>
        </w:rPr>
        <w:t>En cada rubro de productos cartográficos que se publicarán, deberán contener por lo menos las siguientes denominaciones:</w:t>
      </w:r>
    </w:p>
    <w:p w:rsidR="00DA497A" w:rsidRPr="00264231" w:rsidRDefault="00DA497A" w:rsidP="00F048D7">
      <w:pPr>
        <w:spacing w:after="0" w:line="240" w:lineRule="auto"/>
        <w:jc w:val="both"/>
        <w:rPr>
          <w:rFonts w:cs="Arial"/>
        </w:rPr>
      </w:pPr>
    </w:p>
    <w:p w:rsidR="00DA497A" w:rsidRPr="00024F6A" w:rsidRDefault="00DA497A" w:rsidP="00DA48C6">
      <w:pPr>
        <w:spacing w:after="0" w:line="240" w:lineRule="auto"/>
        <w:ind w:left="709" w:right="333"/>
        <w:jc w:val="both"/>
        <w:rPr>
          <w:rFonts w:cs="Arial"/>
        </w:rPr>
      </w:pPr>
      <w:r w:rsidRPr="00264231">
        <w:rPr>
          <w:rFonts w:cs="Arial"/>
          <w:b/>
        </w:rPr>
        <w:t>Productos Cartográficos Básicos:</w:t>
      </w:r>
      <w:r w:rsidRPr="00264231">
        <w:rPr>
          <w:rFonts w:cs="Arial"/>
        </w:rPr>
        <w:t xml:space="preserve"> Mapa de la República Mexicana con División de Circunscripciones Plurinominales; Circunscripciones Electorales; Plano Distrital Seccional; Condensado Estatal Distrital; Condensado Estatal Seccional; Otro</w:t>
      </w:r>
      <w:r w:rsidR="00DA48C6">
        <w:rPr>
          <w:rFonts w:cs="Arial"/>
        </w:rPr>
        <w:t>.</w:t>
      </w:r>
    </w:p>
    <w:p w:rsidR="00DA497A" w:rsidRPr="00024F6A" w:rsidRDefault="00DA497A" w:rsidP="00DA48C6">
      <w:pPr>
        <w:spacing w:after="0" w:line="240" w:lineRule="auto"/>
        <w:ind w:left="709" w:right="333"/>
        <w:jc w:val="both"/>
        <w:rPr>
          <w:rFonts w:cs="Arial"/>
        </w:rPr>
      </w:pPr>
      <w:r w:rsidRPr="00264231">
        <w:rPr>
          <w:rFonts w:cs="Arial"/>
          <w:b/>
        </w:rPr>
        <w:t>Productos Cartográficos Especializados:</w:t>
      </w:r>
      <w:r w:rsidRPr="00264231">
        <w:rPr>
          <w:rFonts w:cs="Arial"/>
        </w:rPr>
        <w:t xml:space="preserve"> Plano Urbano Seccional; Plano por Sección Individual Urbano; por Sección Individual Mixto; Plano por Sección Individual Rural; Carta Electoral Municipal; Plano de Localidad Rural con Amanzanamiento Definido; Base Geográfica Digital; Marco Geográfico Seccional; Catálogo de Información </w:t>
      </w:r>
      <w:proofErr w:type="spellStart"/>
      <w:r w:rsidRPr="00264231">
        <w:rPr>
          <w:rFonts w:cs="Arial"/>
        </w:rPr>
        <w:t>Geoelectoral</w:t>
      </w:r>
      <w:proofErr w:type="spellEnd"/>
      <w:r w:rsidRPr="00264231">
        <w:rPr>
          <w:rFonts w:cs="Arial"/>
        </w:rPr>
        <w:t xml:space="preserve">; Catálogo de Distritos; Catálogo de Distritos con Cabeceras Distritales; Catálogo de Municipios; Catálogo de Municipios y Distritos; Catálogo de Rangos de Secciones por Municipio; Concentrado General de Secciones Electorales; Catálogo de Manzanas; Catálogo de Secciones; Catálogo de Secciones por Distrito; Catálogo de Localidades; Catálogo de Localidades con Sección; Condensado de Información </w:t>
      </w:r>
      <w:proofErr w:type="spellStart"/>
      <w:r w:rsidRPr="00264231">
        <w:rPr>
          <w:rFonts w:cs="Arial"/>
        </w:rPr>
        <w:t>Geoelectoral</w:t>
      </w:r>
      <w:proofErr w:type="spellEnd"/>
      <w:r w:rsidRPr="00264231">
        <w:rPr>
          <w:rFonts w:cs="Arial"/>
        </w:rPr>
        <w:t xml:space="preserve"> Básica; Otro</w:t>
      </w:r>
      <w:r w:rsidR="00DA48C6">
        <w:rPr>
          <w:rFonts w:cs="Arial"/>
        </w:rPr>
        <w:t>.</w:t>
      </w:r>
    </w:p>
    <w:p w:rsidR="00DA497A" w:rsidRPr="00264231" w:rsidRDefault="00DA497A" w:rsidP="00DA48C6">
      <w:pPr>
        <w:spacing w:after="0" w:line="240" w:lineRule="auto"/>
        <w:ind w:left="709" w:right="333"/>
        <w:jc w:val="both"/>
        <w:rPr>
          <w:rFonts w:cs="Arial"/>
        </w:rPr>
      </w:pPr>
      <w:r w:rsidRPr="00264231">
        <w:rPr>
          <w:rFonts w:cs="Arial"/>
          <w:b/>
        </w:rPr>
        <w:t>Productos de Geografía Electoral:</w:t>
      </w:r>
      <w:r w:rsidRPr="00264231">
        <w:rPr>
          <w:rFonts w:cs="Arial"/>
        </w:rPr>
        <w:t xml:space="preserve"> Credencialización de los mexicanos en el extranjero; Estadísticas Censales a Escalas </w:t>
      </w:r>
      <w:proofErr w:type="spellStart"/>
      <w:r w:rsidRPr="00264231">
        <w:rPr>
          <w:rFonts w:cs="Arial"/>
        </w:rPr>
        <w:t>Geoelectorales</w:t>
      </w:r>
      <w:proofErr w:type="spellEnd"/>
      <w:r w:rsidRPr="00264231">
        <w:rPr>
          <w:rFonts w:cs="Arial"/>
        </w:rPr>
        <w:t xml:space="preserve"> II Conteo de Población y Vivienda 2005; Estadística Censal a Escala de Distrito; Descriptores de los códigos utilizados para la información por viviendas, hogares, población y lenguas indígenas; Estructura de las bases de vivienda; Estructura de las bases de hogares; Estructura de las bases de </w:t>
      </w:r>
      <w:r w:rsidRPr="00264231">
        <w:rPr>
          <w:rFonts w:cs="Arial"/>
        </w:rPr>
        <w:lastRenderedPageBreak/>
        <w:t xml:space="preserve">población; Estructura de las bases de hablantes de lenguas indígenas; Estadísticas Censales a Escalas </w:t>
      </w:r>
      <w:proofErr w:type="spellStart"/>
      <w:r w:rsidRPr="00264231">
        <w:rPr>
          <w:rFonts w:cs="Arial"/>
        </w:rPr>
        <w:t>Geoelectorales</w:t>
      </w:r>
      <w:proofErr w:type="spellEnd"/>
      <w:r w:rsidRPr="00264231">
        <w:rPr>
          <w:rFonts w:cs="Arial"/>
        </w:rPr>
        <w:t xml:space="preserve"> del Censo de Población y Vivienda 2010, a nivel sección y distrito; Atlas del Voto de los Electores Residente en el Extranjero, Otro.</w:t>
      </w:r>
    </w:p>
    <w:p w:rsidR="00DA48C6" w:rsidRDefault="00DA48C6" w:rsidP="00F048D7">
      <w:pPr>
        <w:spacing w:after="0" w:line="240" w:lineRule="auto"/>
        <w:jc w:val="both"/>
        <w:rPr>
          <w:rFonts w:cs="Arial"/>
        </w:rPr>
      </w:pPr>
    </w:p>
    <w:p w:rsidR="00D80EA9" w:rsidRPr="00264231" w:rsidRDefault="00D80EA9" w:rsidP="00F048D7">
      <w:pPr>
        <w:spacing w:after="0" w:line="240" w:lineRule="auto"/>
        <w:jc w:val="both"/>
        <w:rPr>
          <w:rFonts w:cs="Arial"/>
        </w:rPr>
      </w:pPr>
      <w:r w:rsidRPr="00024F6A">
        <w:rPr>
          <w:rFonts w:cs="Arial"/>
        </w:rPr>
        <w:t>En el caso de las circunscripciones electorales, se deben publicar la información de planos cartográficos que muestren las cinco circunscripciones plurinominales, así como un breve referente de que dicha</w:t>
      </w:r>
      <w:r w:rsidRPr="00264231">
        <w:rPr>
          <w:rFonts w:cs="Arial"/>
        </w:rPr>
        <w:t xml:space="preserve"> conformación sirve para determinar la elección de los 200 (de un total de 500 diputados federales) que son electos por el principio de representación proporcional.</w:t>
      </w:r>
    </w:p>
    <w:p w:rsidR="00DA48C6" w:rsidRDefault="00DA48C6" w:rsidP="00F048D7">
      <w:pPr>
        <w:spacing w:after="0" w:line="240" w:lineRule="auto"/>
        <w:jc w:val="both"/>
        <w:rPr>
          <w:rFonts w:cs="Arial"/>
        </w:rPr>
      </w:pPr>
    </w:p>
    <w:p w:rsidR="00D80EA9" w:rsidRPr="00264231" w:rsidRDefault="00DA0970" w:rsidP="00F048D7">
      <w:pPr>
        <w:spacing w:after="0" w:line="240" w:lineRule="auto"/>
        <w:jc w:val="both"/>
        <w:rPr>
          <w:rFonts w:cs="Arial"/>
        </w:rPr>
      </w:pPr>
      <w:r w:rsidRPr="00024F6A">
        <w:rPr>
          <w:rFonts w:cs="Arial"/>
        </w:rPr>
        <w:t>Asimismo, se p</w:t>
      </w:r>
      <w:r w:rsidR="00D80EA9" w:rsidRPr="00264231">
        <w:rPr>
          <w:rFonts w:cs="Arial"/>
        </w:rPr>
        <w:t>ublicar</w:t>
      </w:r>
      <w:r w:rsidRPr="00264231">
        <w:rPr>
          <w:rFonts w:cs="Arial"/>
        </w:rPr>
        <w:t>án,</w:t>
      </w:r>
      <w:r w:rsidR="00D80EA9" w:rsidRPr="00264231">
        <w:rPr>
          <w:rFonts w:cs="Arial"/>
        </w:rPr>
        <w:t xml:space="preserve"> al menos</w:t>
      </w:r>
      <w:r w:rsidRPr="00264231">
        <w:rPr>
          <w:rFonts w:cs="Arial"/>
        </w:rPr>
        <w:t>,</w:t>
      </w:r>
      <w:r w:rsidR="00D80EA9" w:rsidRPr="00264231">
        <w:rPr>
          <w:rFonts w:cs="Arial"/>
        </w:rPr>
        <w:t xml:space="preserve"> </w:t>
      </w:r>
      <w:r w:rsidRPr="00264231">
        <w:rPr>
          <w:rFonts w:cs="Arial"/>
        </w:rPr>
        <w:t xml:space="preserve">los </w:t>
      </w:r>
      <w:r w:rsidR="00D80EA9" w:rsidRPr="00264231">
        <w:rPr>
          <w:rFonts w:cs="Arial"/>
        </w:rPr>
        <w:t xml:space="preserve">planos por </w:t>
      </w:r>
      <w:r w:rsidR="00A67B37" w:rsidRPr="00264231">
        <w:rPr>
          <w:rFonts w:cs="Arial"/>
        </w:rPr>
        <w:t>e</w:t>
      </w:r>
      <w:r w:rsidR="00D80EA9" w:rsidRPr="00264231">
        <w:rPr>
          <w:rFonts w:cs="Arial"/>
        </w:rPr>
        <w:t xml:space="preserve">ntidad </w:t>
      </w:r>
      <w:r w:rsidR="00A67B37" w:rsidRPr="00264231">
        <w:rPr>
          <w:rFonts w:cs="Arial"/>
        </w:rPr>
        <w:t>f</w:t>
      </w:r>
      <w:r w:rsidR="00D80EA9" w:rsidRPr="00264231">
        <w:rPr>
          <w:rFonts w:cs="Arial"/>
        </w:rPr>
        <w:t>ederativa que muestre</w:t>
      </w:r>
      <w:r w:rsidRPr="00264231">
        <w:rPr>
          <w:rFonts w:cs="Arial"/>
        </w:rPr>
        <w:t>n</w:t>
      </w:r>
      <w:r w:rsidR="00D80EA9" w:rsidRPr="00264231">
        <w:rPr>
          <w:rFonts w:cs="Arial"/>
        </w:rPr>
        <w:t xml:space="preserve"> la conformación no solamente de la entidad sino también de los distritos electorales federales, llegando a nivel municipio</w:t>
      </w:r>
      <w:r w:rsidRPr="00264231">
        <w:rPr>
          <w:rFonts w:cs="Arial"/>
        </w:rPr>
        <w:t>.</w:t>
      </w:r>
    </w:p>
    <w:p w:rsidR="00DA48C6" w:rsidRDefault="00DA48C6" w:rsidP="00F048D7">
      <w:pPr>
        <w:spacing w:after="0" w:line="240" w:lineRule="auto"/>
        <w:jc w:val="both"/>
        <w:rPr>
          <w:rFonts w:cs="Arial"/>
        </w:rPr>
      </w:pPr>
    </w:p>
    <w:p w:rsidR="00D80EA9" w:rsidRPr="00024F6A" w:rsidRDefault="00DA0970" w:rsidP="00F048D7">
      <w:pPr>
        <w:spacing w:after="0" w:line="240" w:lineRule="auto"/>
        <w:jc w:val="both"/>
        <w:rPr>
          <w:rFonts w:cs="Arial"/>
        </w:rPr>
      </w:pPr>
      <w:r w:rsidRPr="00024F6A">
        <w:rPr>
          <w:rFonts w:cs="Arial"/>
        </w:rPr>
        <w:t>L</w:t>
      </w:r>
      <w:r w:rsidR="00D80EA9" w:rsidRPr="00264231">
        <w:rPr>
          <w:rFonts w:cs="Arial"/>
        </w:rPr>
        <w:t>a información cartográfica que</w:t>
      </w:r>
      <w:r w:rsidRPr="00264231">
        <w:rPr>
          <w:rFonts w:cs="Arial"/>
        </w:rPr>
        <w:t xml:space="preserve"> se difunda mostrará</w:t>
      </w:r>
      <w:r w:rsidR="00D80EA9" w:rsidRPr="00264231">
        <w:rPr>
          <w:rFonts w:cs="Arial"/>
        </w:rPr>
        <w:t xml:space="preserve"> los planos de cada uno de los 300 distritos electorales uninominales en que el país se divide para la elección federal.</w:t>
      </w:r>
      <w:r w:rsidR="00560F91">
        <w:rPr>
          <w:rFonts w:cs="Arial"/>
        </w:rPr>
        <w:t xml:space="preserve"> </w:t>
      </w:r>
      <w:r w:rsidR="00D80EA9" w:rsidRPr="00264231">
        <w:rPr>
          <w:rFonts w:cs="Arial"/>
        </w:rPr>
        <w:t xml:space="preserve">En su oportunidad y conforme al INE lo determine, deberán publicarse los correspondientes a los distritos electorales locales de las </w:t>
      </w:r>
      <w:r w:rsidR="00183025" w:rsidRPr="00264231">
        <w:rPr>
          <w:rFonts w:cs="Arial"/>
        </w:rPr>
        <w:t>E</w:t>
      </w:r>
      <w:r w:rsidR="00D80EA9" w:rsidRPr="00264231">
        <w:rPr>
          <w:rFonts w:cs="Arial"/>
        </w:rPr>
        <w:t xml:space="preserve">ntidades </w:t>
      </w:r>
      <w:r w:rsidR="00183025" w:rsidRPr="00264231">
        <w:rPr>
          <w:rFonts w:cs="Arial"/>
        </w:rPr>
        <w:t>F</w:t>
      </w:r>
      <w:r w:rsidR="00D80EA9" w:rsidRPr="00264231">
        <w:rPr>
          <w:rFonts w:cs="Arial"/>
        </w:rPr>
        <w:t>ederativas que sirven de marco para las elecciones locales en nuestro país</w:t>
      </w:r>
      <w:r w:rsidR="00D80EA9" w:rsidRPr="00024F6A">
        <w:rPr>
          <w:rStyle w:val="Refdenotaalpie"/>
          <w:rFonts w:cs="Arial"/>
        </w:rPr>
        <w:footnoteReference w:id="9"/>
      </w:r>
      <w:r w:rsidR="00D80EA9" w:rsidRPr="00024F6A">
        <w:rPr>
          <w:rFonts w:cs="Arial"/>
        </w:rPr>
        <w:t xml:space="preserve">. </w:t>
      </w:r>
    </w:p>
    <w:p w:rsidR="00DA48C6" w:rsidRDefault="00DA48C6" w:rsidP="00F048D7">
      <w:pPr>
        <w:spacing w:after="0" w:line="240" w:lineRule="auto"/>
        <w:jc w:val="both"/>
        <w:rPr>
          <w:rFonts w:cs="Arial"/>
        </w:rPr>
      </w:pPr>
    </w:p>
    <w:p w:rsidR="00D80EA9" w:rsidRPr="00264231" w:rsidRDefault="00D80EA9" w:rsidP="00F048D7">
      <w:pPr>
        <w:spacing w:after="0" w:line="240" w:lineRule="auto"/>
        <w:jc w:val="both"/>
        <w:rPr>
          <w:rFonts w:cs="Arial"/>
        </w:rPr>
      </w:pPr>
      <w:r w:rsidRPr="00024F6A">
        <w:rPr>
          <w:rFonts w:cs="Arial"/>
        </w:rPr>
        <w:t>Finalmente, los planos que a nivel distrito electoral muestran las secciones electorales que las conforman, mismas que deberán contar con las claves que identifican a cada sección</w:t>
      </w:r>
      <w:r w:rsidR="00183025" w:rsidRPr="00264231">
        <w:rPr>
          <w:rFonts w:cs="Arial"/>
        </w:rPr>
        <w:t>.</w:t>
      </w:r>
    </w:p>
    <w:p w:rsidR="00DA48C6" w:rsidRDefault="00DA48C6" w:rsidP="00F048D7">
      <w:pPr>
        <w:spacing w:after="0" w:line="240" w:lineRule="auto"/>
        <w:jc w:val="both"/>
        <w:rPr>
          <w:rFonts w:cs="Arial"/>
        </w:rPr>
      </w:pPr>
    </w:p>
    <w:p w:rsidR="00D80EA9" w:rsidRPr="00264231" w:rsidRDefault="00D80EA9" w:rsidP="00F048D7">
      <w:pPr>
        <w:spacing w:after="0" w:line="240" w:lineRule="auto"/>
        <w:jc w:val="both"/>
        <w:rPr>
          <w:rFonts w:cs="Arial"/>
        </w:rPr>
      </w:pPr>
      <w:r w:rsidRPr="00024F6A">
        <w:rPr>
          <w:rFonts w:cs="Arial"/>
        </w:rPr>
        <w:t>Toda la información aquí referida deberá contener invariablemente las ref</w:t>
      </w:r>
      <w:r w:rsidRPr="00264231">
        <w:rPr>
          <w:rFonts w:cs="Arial"/>
        </w:rPr>
        <w:t>erencias de las claves geo electorales determinadas por la autoridad electoral (estado, distrito, municipio).</w:t>
      </w:r>
    </w:p>
    <w:p w:rsidR="00DA48C6" w:rsidRDefault="00DA48C6" w:rsidP="00F048D7">
      <w:pPr>
        <w:spacing w:after="0" w:line="240" w:lineRule="auto"/>
        <w:jc w:val="both"/>
        <w:rPr>
          <w:rFonts w:cs="Arial"/>
        </w:rPr>
      </w:pPr>
    </w:p>
    <w:p w:rsidR="007B228A" w:rsidRPr="00264231" w:rsidRDefault="00D80EA9" w:rsidP="00F048D7">
      <w:pPr>
        <w:spacing w:after="0" w:line="240" w:lineRule="auto"/>
        <w:jc w:val="both"/>
        <w:rPr>
          <w:rFonts w:cs="Arial"/>
        </w:rPr>
      </w:pPr>
      <w:r w:rsidRPr="00024F6A">
        <w:rPr>
          <w:rFonts w:cs="Arial"/>
        </w:rPr>
        <w:t>En materia de productos cartográficos especializad</w:t>
      </w:r>
      <w:r w:rsidR="007B228A" w:rsidRPr="00264231">
        <w:rPr>
          <w:rFonts w:cs="Arial"/>
        </w:rPr>
        <w:t>os</w:t>
      </w:r>
      <w:r w:rsidRPr="00264231">
        <w:rPr>
          <w:rFonts w:cs="Arial"/>
        </w:rPr>
        <w:t xml:space="preserve">, el INE </w:t>
      </w:r>
      <w:r w:rsidR="007B228A" w:rsidRPr="00264231">
        <w:rPr>
          <w:rFonts w:cs="Arial"/>
        </w:rPr>
        <w:t xml:space="preserve">publicará el </w:t>
      </w:r>
      <w:r w:rsidRPr="00264231">
        <w:rPr>
          <w:rFonts w:cs="Arial"/>
        </w:rPr>
        <w:t xml:space="preserve">catálogo </w:t>
      </w:r>
      <w:r w:rsidR="007B228A" w:rsidRPr="00264231">
        <w:rPr>
          <w:rFonts w:cs="Arial"/>
        </w:rPr>
        <w:t>y el hipervínculo a los</w:t>
      </w:r>
      <w:r w:rsidRPr="00264231">
        <w:rPr>
          <w:rFonts w:cs="Arial"/>
        </w:rPr>
        <w:t xml:space="preserve"> productos</w:t>
      </w:r>
      <w:r w:rsidR="007B228A" w:rsidRPr="00264231">
        <w:rPr>
          <w:rFonts w:cs="Arial"/>
        </w:rPr>
        <w:t>, en caso de</w:t>
      </w:r>
      <w:r w:rsidRPr="00264231">
        <w:rPr>
          <w:rFonts w:cs="Arial"/>
        </w:rPr>
        <w:t xml:space="preserve"> que </w:t>
      </w:r>
      <w:r w:rsidR="007B228A" w:rsidRPr="00264231">
        <w:rPr>
          <w:rFonts w:cs="Arial"/>
        </w:rPr>
        <w:t>técnicamente no sea posible tener acceso a éstos vía internet, se deberá incluir una leyenda especificando esta circunstancia, los motivos y las opciones que tienen las personas para acceder a dicha información.</w:t>
      </w:r>
    </w:p>
    <w:p w:rsidR="00DA48C6" w:rsidRDefault="00DA48C6" w:rsidP="00F048D7">
      <w:pPr>
        <w:spacing w:after="0" w:line="240" w:lineRule="auto"/>
        <w:jc w:val="both"/>
        <w:rPr>
          <w:rFonts w:cs="Arial"/>
        </w:rPr>
      </w:pPr>
    </w:p>
    <w:p w:rsidR="00D80EA9" w:rsidRPr="00264231" w:rsidRDefault="00D80EA9" w:rsidP="00F048D7">
      <w:pPr>
        <w:spacing w:after="0" w:line="240" w:lineRule="auto"/>
        <w:jc w:val="both"/>
        <w:rPr>
          <w:rFonts w:cs="Arial"/>
        </w:rPr>
      </w:pPr>
      <w:r w:rsidRPr="00024F6A">
        <w:rPr>
          <w:rFonts w:cs="Arial"/>
        </w:rPr>
        <w:t>Finalmente, en este apartado debe integrarse la informa</w:t>
      </w:r>
      <w:r w:rsidRPr="00264231">
        <w:rPr>
          <w:rFonts w:cs="Arial"/>
        </w:rPr>
        <w:t xml:space="preserve">ción relativa a los estudios </w:t>
      </w:r>
      <w:r w:rsidR="007B228A" w:rsidRPr="00264231">
        <w:rPr>
          <w:rFonts w:cs="Arial"/>
        </w:rPr>
        <w:t xml:space="preserve">geográficos y/o cartográficos </w:t>
      </w:r>
      <w:r w:rsidRPr="00264231">
        <w:rPr>
          <w:rFonts w:cs="Arial"/>
        </w:rPr>
        <w:t>realizados por la autoridad electoral federal o bien la correspondiente a los OPLE que sea de relevancia para el público en general</w:t>
      </w:r>
      <w:r w:rsidR="00183025" w:rsidRPr="00264231">
        <w:rPr>
          <w:rFonts w:cs="Arial"/>
        </w:rPr>
        <w:t xml:space="preserve"> y que en su caso realicen</w:t>
      </w:r>
      <w:r w:rsidRPr="00264231">
        <w:rPr>
          <w:rFonts w:cs="Arial"/>
        </w:rPr>
        <w:t>.</w:t>
      </w:r>
    </w:p>
    <w:p w:rsidR="00D80EA9" w:rsidRPr="008915C9" w:rsidRDefault="00A37222" w:rsidP="00F048D7">
      <w:pPr>
        <w:spacing w:after="0" w:line="240" w:lineRule="auto"/>
        <w:jc w:val="both"/>
        <w:rPr>
          <w:rFonts w:cs="Arial"/>
          <w:b/>
        </w:rPr>
      </w:pPr>
      <w:r w:rsidRPr="008915C9">
        <w:rPr>
          <w:rFonts w:cs="Arial"/>
          <w:b/>
        </w:rPr>
        <w:t>______________________________________________________________________</w:t>
      </w:r>
      <w:r w:rsidR="00C312F6">
        <w:rPr>
          <w:rFonts w:cs="Arial"/>
          <w:b/>
        </w:rPr>
        <w:t>__________</w:t>
      </w:r>
    </w:p>
    <w:p w:rsidR="00D80EA9" w:rsidRPr="00264231" w:rsidRDefault="00D80EA9" w:rsidP="00F048D7">
      <w:pPr>
        <w:spacing w:after="0" w:line="240" w:lineRule="auto"/>
        <w:jc w:val="both"/>
        <w:rPr>
          <w:rFonts w:cs="Arial"/>
          <w:b/>
        </w:rPr>
      </w:pPr>
      <w:r w:rsidRPr="00024F6A">
        <w:rPr>
          <w:rFonts w:cs="Arial"/>
          <w:b/>
        </w:rPr>
        <w:t>Periodo de actualización</w:t>
      </w:r>
      <w:r w:rsidR="000C5728" w:rsidRPr="008915C9">
        <w:rPr>
          <w:rFonts w:cs="Arial"/>
        </w:rPr>
        <w:t>:</w:t>
      </w:r>
      <w:r w:rsidRPr="008915C9">
        <w:rPr>
          <w:rFonts w:cs="Arial"/>
        </w:rPr>
        <w:t xml:space="preserve"> </w:t>
      </w:r>
      <w:r w:rsidR="00C312F6">
        <w:rPr>
          <w:rFonts w:cs="Arial"/>
        </w:rPr>
        <w:t>s</w:t>
      </w:r>
      <w:r w:rsidR="00C312F6" w:rsidRPr="00024F6A">
        <w:rPr>
          <w:rFonts w:cs="Arial"/>
        </w:rPr>
        <w:t>emestral</w:t>
      </w:r>
      <w:r w:rsidR="000C5728" w:rsidRPr="00264231">
        <w:rPr>
          <w:rFonts w:cs="Arial"/>
        </w:rPr>
        <w:t>. L</w:t>
      </w:r>
      <w:r w:rsidRPr="00264231">
        <w:rPr>
          <w:rFonts w:cs="Arial"/>
        </w:rPr>
        <w:t>a información cre</w:t>
      </w:r>
      <w:r w:rsidR="000C5728" w:rsidRPr="00264231">
        <w:rPr>
          <w:rFonts w:cs="Arial"/>
        </w:rPr>
        <w:t>ada,</w:t>
      </w:r>
      <w:r w:rsidRPr="00264231">
        <w:rPr>
          <w:rFonts w:cs="Arial"/>
        </w:rPr>
        <w:t xml:space="preserve"> modifi</w:t>
      </w:r>
      <w:r w:rsidR="000C5728" w:rsidRPr="00264231">
        <w:rPr>
          <w:rFonts w:cs="Arial"/>
        </w:rPr>
        <w:t>cada</w:t>
      </w:r>
      <w:r w:rsidRPr="00264231">
        <w:rPr>
          <w:rFonts w:cs="Arial"/>
        </w:rPr>
        <w:t xml:space="preserve"> o actuali</w:t>
      </w:r>
      <w:r w:rsidR="000C5728" w:rsidRPr="00264231">
        <w:rPr>
          <w:rFonts w:cs="Arial"/>
        </w:rPr>
        <w:t>zada</w:t>
      </w:r>
      <w:r w:rsidRPr="00264231">
        <w:rPr>
          <w:rFonts w:cs="Arial"/>
        </w:rPr>
        <w:t xml:space="preserve"> deberá publicarse en un plazo no mayor a los 15 días hábiles.</w:t>
      </w:r>
    </w:p>
    <w:p w:rsidR="00D80EA9" w:rsidRPr="00264231" w:rsidRDefault="004624C3" w:rsidP="00F048D7">
      <w:pPr>
        <w:spacing w:after="0" w:line="240" w:lineRule="auto"/>
        <w:jc w:val="both"/>
        <w:rPr>
          <w:rFonts w:cs="Arial"/>
          <w:b/>
        </w:rPr>
      </w:pPr>
      <w:r>
        <w:rPr>
          <w:rFonts w:cs="Arial"/>
          <w:b/>
        </w:rPr>
        <w:t>Conservar en el sitio de Internet</w:t>
      </w:r>
      <w:r w:rsidR="00A74812" w:rsidRPr="008915C9">
        <w:rPr>
          <w:rFonts w:cs="Arial"/>
        </w:rPr>
        <w:t>:</w:t>
      </w:r>
      <w:r w:rsidR="00A74812" w:rsidRPr="00024F6A">
        <w:rPr>
          <w:rFonts w:cs="Arial"/>
          <w:b/>
        </w:rPr>
        <w:t xml:space="preserve"> </w:t>
      </w:r>
      <w:r w:rsidR="00C312F6">
        <w:rPr>
          <w:rFonts w:cs="Arial"/>
        </w:rPr>
        <w:t>i</w:t>
      </w:r>
      <w:r w:rsidR="00C312F6" w:rsidRPr="00024F6A">
        <w:rPr>
          <w:rFonts w:cs="Arial"/>
        </w:rPr>
        <w:t>nformació</w:t>
      </w:r>
      <w:r w:rsidR="00C312F6" w:rsidRPr="00264231">
        <w:rPr>
          <w:rFonts w:cs="Arial"/>
        </w:rPr>
        <w:t xml:space="preserve">n </w:t>
      </w:r>
      <w:r w:rsidR="00A74812" w:rsidRPr="00264231">
        <w:rPr>
          <w:rFonts w:cs="Arial"/>
        </w:rPr>
        <w:t>vigente</w:t>
      </w:r>
    </w:p>
    <w:p w:rsidR="00D80EA9" w:rsidRPr="00264231" w:rsidRDefault="00D80EA9" w:rsidP="00F048D7">
      <w:pPr>
        <w:spacing w:after="0" w:line="240" w:lineRule="auto"/>
        <w:jc w:val="both"/>
        <w:rPr>
          <w:rFonts w:cs="Arial"/>
          <w:b/>
        </w:rPr>
      </w:pPr>
      <w:r w:rsidRPr="00264231">
        <w:rPr>
          <w:rFonts w:cs="Arial"/>
          <w:b/>
        </w:rPr>
        <w:t>Aplica</w:t>
      </w:r>
      <w:r w:rsidR="006243A0" w:rsidRPr="00264231">
        <w:rPr>
          <w:rFonts w:cs="Arial"/>
          <w:b/>
        </w:rPr>
        <w:t xml:space="preserve"> a</w:t>
      </w:r>
      <w:r w:rsidRPr="008915C9">
        <w:rPr>
          <w:rFonts w:cs="Arial"/>
        </w:rPr>
        <w:t xml:space="preserve">: </w:t>
      </w:r>
      <w:r w:rsidR="005D3BFA" w:rsidRPr="00024F6A">
        <w:rPr>
          <w:rFonts w:cs="Arial"/>
        </w:rPr>
        <w:t>Instituto Nacional Electoral y Organismos Públicos Locales Electorales</w:t>
      </w:r>
    </w:p>
    <w:p w:rsidR="00A37222" w:rsidRPr="008915C9" w:rsidRDefault="00A37222" w:rsidP="00F048D7">
      <w:pPr>
        <w:spacing w:after="0" w:line="240" w:lineRule="auto"/>
        <w:jc w:val="both"/>
        <w:rPr>
          <w:rFonts w:cs="Arial"/>
          <w:b/>
        </w:rPr>
      </w:pPr>
      <w:r w:rsidRPr="008915C9">
        <w:rPr>
          <w:rFonts w:cs="Arial"/>
          <w:b/>
        </w:rPr>
        <w:t>__________</w:t>
      </w:r>
      <w:r w:rsidR="00C312F6">
        <w:rPr>
          <w:rFonts w:cs="Arial"/>
          <w:b/>
        </w:rPr>
        <w:t>__________</w:t>
      </w:r>
      <w:r w:rsidRPr="008915C9">
        <w:rPr>
          <w:rFonts w:cs="Arial"/>
          <w:b/>
        </w:rPr>
        <w:t>____________________________________________________________</w:t>
      </w:r>
    </w:p>
    <w:p w:rsidR="0067606E" w:rsidRDefault="0067606E">
      <w:pPr>
        <w:rPr>
          <w:rFonts w:cs="Arial"/>
          <w:b/>
        </w:rPr>
      </w:pPr>
      <w:r>
        <w:rPr>
          <w:rFonts w:cs="Arial"/>
          <w:b/>
        </w:rPr>
        <w:br w:type="page"/>
      </w:r>
    </w:p>
    <w:p w:rsidR="00D80EA9" w:rsidRPr="00024F6A" w:rsidRDefault="00D80EA9" w:rsidP="00F048D7">
      <w:pPr>
        <w:spacing w:after="0" w:line="240" w:lineRule="auto"/>
        <w:jc w:val="both"/>
        <w:rPr>
          <w:rFonts w:cs="Arial"/>
          <w:b/>
        </w:rPr>
      </w:pPr>
      <w:r w:rsidRPr="00024F6A">
        <w:rPr>
          <w:rFonts w:cs="Arial"/>
          <w:b/>
        </w:rPr>
        <w:lastRenderedPageBreak/>
        <w:t>Criterios sustantivos de contenido:</w:t>
      </w:r>
    </w:p>
    <w:p w:rsidR="00A03ECA" w:rsidRPr="00264231" w:rsidRDefault="00DA0970" w:rsidP="008915C9">
      <w:pPr>
        <w:spacing w:after="0" w:line="240" w:lineRule="auto"/>
        <w:ind w:left="567" w:right="333"/>
        <w:rPr>
          <w:rFonts w:cs="Arial"/>
        </w:rPr>
      </w:pPr>
      <w:r w:rsidRPr="00264231">
        <w:rPr>
          <w:rFonts w:cs="Arial"/>
        </w:rPr>
        <w:t xml:space="preserve">En relación </w:t>
      </w:r>
      <w:r w:rsidR="004D3FD0">
        <w:rPr>
          <w:rFonts w:cs="Arial"/>
        </w:rPr>
        <w:t>con</w:t>
      </w:r>
      <w:r w:rsidR="004D3FD0" w:rsidRPr="00024F6A">
        <w:rPr>
          <w:rFonts w:cs="Arial"/>
        </w:rPr>
        <w:t xml:space="preserve"> </w:t>
      </w:r>
      <w:r w:rsidRPr="00264231">
        <w:rPr>
          <w:rFonts w:cs="Arial"/>
        </w:rPr>
        <w:t>la normatividad en materia de geografía y cartografía electoral se publicará</w:t>
      </w:r>
      <w:r w:rsidR="00183025" w:rsidRPr="00264231">
        <w:rPr>
          <w:rFonts w:cs="Arial"/>
        </w:rPr>
        <w:t xml:space="preserve"> lo siguiente</w:t>
      </w:r>
      <w:r w:rsidRPr="00264231">
        <w:rPr>
          <w:rFonts w:cs="Arial"/>
        </w:rPr>
        <w:t>:</w:t>
      </w:r>
    </w:p>
    <w:p w:rsidR="00DA0970" w:rsidRPr="00264231" w:rsidRDefault="00D80EA9" w:rsidP="004619F2">
      <w:pPr>
        <w:spacing w:after="0" w:line="240" w:lineRule="auto"/>
        <w:ind w:left="1701" w:right="333" w:hanging="1134"/>
        <w:jc w:val="both"/>
        <w:rPr>
          <w:rFonts w:cs="Arial"/>
        </w:rPr>
      </w:pPr>
      <w:r w:rsidRPr="00264231">
        <w:rPr>
          <w:rFonts w:cs="Arial"/>
          <w:b/>
        </w:rPr>
        <w:t>Criterio 1</w:t>
      </w:r>
      <w:r w:rsidRPr="00264231">
        <w:rPr>
          <w:rFonts w:cs="Arial"/>
        </w:rPr>
        <w:tab/>
      </w:r>
      <w:r w:rsidR="00DA0970" w:rsidRPr="00264231">
        <w:rPr>
          <w:rFonts w:cs="Arial"/>
        </w:rPr>
        <w:t xml:space="preserve">Denominación de la normatividad en materia de </w:t>
      </w:r>
      <w:proofErr w:type="spellStart"/>
      <w:r w:rsidR="00DA0970" w:rsidRPr="00264231">
        <w:rPr>
          <w:rFonts w:cs="Arial"/>
        </w:rPr>
        <w:t>distritación</w:t>
      </w:r>
      <w:proofErr w:type="spellEnd"/>
      <w:r w:rsidR="00DA0970" w:rsidRPr="00264231">
        <w:rPr>
          <w:rFonts w:cs="Arial"/>
        </w:rPr>
        <w:t>, geografía y/o cartografía electoral</w:t>
      </w:r>
      <w:r w:rsidR="007F27DD" w:rsidRPr="00264231">
        <w:rPr>
          <w:rFonts w:cs="Arial"/>
        </w:rPr>
        <w:t>. Dicha normatividad podrá ser, entre otra,</w:t>
      </w:r>
      <w:r w:rsidR="00DA0970" w:rsidRPr="00264231">
        <w:rPr>
          <w:rFonts w:cs="Arial"/>
        </w:rPr>
        <w:t xml:space="preserve"> criterios generales, acuerdos del Consejo General del INE o del OPLE, circulares, lineamientos u otros documentos normativos.</w:t>
      </w:r>
    </w:p>
    <w:p w:rsidR="00DA0970" w:rsidRPr="00024F6A" w:rsidRDefault="00DA0970" w:rsidP="004619F2">
      <w:pPr>
        <w:spacing w:after="0" w:line="240" w:lineRule="auto"/>
        <w:ind w:left="1701" w:right="333" w:hanging="1134"/>
        <w:jc w:val="both"/>
        <w:rPr>
          <w:rFonts w:cs="Arial"/>
        </w:rPr>
      </w:pPr>
      <w:r w:rsidRPr="00264231">
        <w:rPr>
          <w:rFonts w:cs="Arial"/>
          <w:b/>
        </w:rPr>
        <w:t>Criterio 2</w:t>
      </w:r>
      <w:r w:rsidRPr="00264231">
        <w:rPr>
          <w:rFonts w:cs="Arial"/>
        </w:rPr>
        <w:tab/>
        <w:t>Fecha de emisión</w:t>
      </w:r>
      <w:r w:rsidR="00183025" w:rsidRPr="00264231">
        <w:rPr>
          <w:rFonts w:cs="Arial"/>
        </w:rPr>
        <w:t>,</w:t>
      </w:r>
      <w:r w:rsidRPr="00264231">
        <w:rPr>
          <w:rFonts w:cs="Arial"/>
        </w:rPr>
        <w:t xml:space="preserve"> aprobación</w:t>
      </w:r>
      <w:r w:rsidR="00183025" w:rsidRPr="00264231">
        <w:rPr>
          <w:rFonts w:cs="Arial"/>
        </w:rPr>
        <w:t xml:space="preserve"> o publicación</w:t>
      </w:r>
      <w:r w:rsidRPr="00264231">
        <w:rPr>
          <w:rFonts w:cs="Arial"/>
        </w:rPr>
        <w:t xml:space="preserve"> con el formato día/mes/año </w:t>
      </w:r>
      <w:r w:rsidR="00DD4209" w:rsidRPr="00743380">
        <w:t>(por ej. 31/Marzo/2016)</w:t>
      </w:r>
    </w:p>
    <w:p w:rsidR="00DA0970" w:rsidRPr="00264231" w:rsidRDefault="00DA0970" w:rsidP="004619F2">
      <w:pPr>
        <w:spacing w:after="0" w:line="240" w:lineRule="auto"/>
        <w:ind w:left="1701" w:right="333" w:hanging="1134"/>
        <w:jc w:val="both"/>
        <w:rPr>
          <w:rFonts w:cs="Arial"/>
        </w:rPr>
      </w:pPr>
      <w:r w:rsidRPr="00264231">
        <w:rPr>
          <w:rFonts w:cs="Arial"/>
          <w:b/>
        </w:rPr>
        <w:t>Criterio 3</w:t>
      </w:r>
      <w:r w:rsidRPr="00264231">
        <w:rPr>
          <w:rFonts w:cs="Arial"/>
        </w:rPr>
        <w:tab/>
        <w:t>Hipervínculo a</w:t>
      </w:r>
      <w:r w:rsidR="00167DEF" w:rsidRPr="00264231">
        <w:rPr>
          <w:rFonts w:cs="Arial"/>
        </w:rPr>
        <w:t xml:space="preserve">l (los) </w:t>
      </w:r>
      <w:r w:rsidRPr="00264231">
        <w:rPr>
          <w:rFonts w:cs="Arial"/>
        </w:rPr>
        <w:t>documento</w:t>
      </w:r>
      <w:r w:rsidR="00167DEF" w:rsidRPr="00264231">
        <w:rPr>
          <w:rFonts w:cs="Arial"/>
        </w:rPr>
        <w:t>(os)</w:t>
      </w:r>
      <w:r w:rsidRPr="00264231">
        <w:rPr>
          <w:rFonts w:cs="Arial"/>
        </w:rPr>
        <w:t xml:space="preserve"> completo</w:t>
      </w:r>
      <w:r w:rsidR="00167DEF" w:rsidRPr="00264231">
        <w:rPr>
          <w:rFonts w:cs="Arial"/>
        </w:rPr>
        <w:t>(</w:t>
      </w:r>
      <w:r w:rsidRPr="00264231">
        <w:rPr>
          <w:rFonts w:cs="Arial"/>
        </w:rPr>
        <w:t>s</w:t>
      </w:r>
      <w:r w:rsidR="00167DEF" w:rsidRPr="00264231">
        <w:rPr>
          <w:rFonts w:cs="Arial"/>
        </w:rPr>
        <w:t>)</w:t>
      </w:r>
    </w:p>
    <w:p w:rsidR="004D3FD0" w:rsidRDefault="004D3FD0" w:rsidP="004619F2">
      <w:pPr>
        <w:spacing w:after="0" w:line="240" w:lineRule="auto"/>
        <w:ind w:left="567" w:right="333"/>
        <w:jc w:val="both"/>
        <w:rPr>
          <w:rFonts w:cs="Arial"/>
        </w:rPr>
      </w:pPr>
    </w:p>
    <w:p w:rsidR="00666CDD" w:rsidRDefault="00666CDD" w:rsidP="004619F2">
      <w:pPr>
        <w:spacing w:after="0" w:line="240" w:lineRule="auto"/>
        <w:ind w:left="567" w:right="333"/>
        <w:jc w:val="both"/>
        <w:rPr>
          <w:rFonts w:cs="Arial"/>
        </w:rPr>
      </w:pPr>
      <w:r w:rsidRPr="00024F6A">
        <w:rPr>
          <w:rFonts w:cs="Arial"/>
        </w:rPr>
        <w:t>En cuan</w:t>
      </w:r>
      <w:r w:rsidRPr="00264231">
        <w:rPr>
          <w:rFonts w:cs="Arial"/>
        </w:rPr>
        <w:t>to a los productos de geografía y cartografía electoral se publicará y actualizará l</w:t>
      </w:r>
      <w:r w:rsidR="0033612D" w:rsidRPr="00264231">
        <w:rPr>
          <w:rFonts w:cs="Arial"/>
        </w:rPr>
        <w:t xml:space="preserve">a información </w:t>
      </w:r>
      <w:r w:rsidR="00EC4B2E" w:rsidRPr="00264231">
        <w:rPr>
          <w:rFonts w:cs="Arial"/>
        </w:rPr>
        <w:t xml:space="preserve">por todos </w:t>
      </w:r>
      <w:r w:rsidR="0033612D" w:rsidRPr="00264231">
        <w:rPr>
          <w:rFonts w:cs="Arial"/>
        </w:rPr>
        <w:t>los tipos de productos</w:t>
      </w:r>
      <w:r w:rsidR="00EC4B2E" w:rsidRPr="00264231">
        <w:rPr>
          <w:rFonts w:cs="Arial"/>
        </w:rPr>
        <w:t xml:space="preserve"> que se listan a continuación</w:t>
      </w:r>
      <w:r w:rsidRPr="00264231">
        <w:rPr>
          <w:rFonts w:cs="Arial"/>
        </w:rPr>
        <w:t>:</w:t>
      </w:r>
    </w:p>
    <w:p w:rsidR="00A03ECA" w:rsidRPr="00264231" w:rsidRDefault="00A03ECA" w:rsidP="004619F2">
      <w:pPr>
        <w:spacing w:after="0" w:line="240" w:lineRule="auto"/>
        <w:ind w:left="567" w:right="333"/>
        <w:jc w:val="both"/>
        <w:rPr>
          <w:rFonts w:cs="Arial"/>
        </w:rPr>
      </w:pPr>
    </w:p>
    <w:p w:rsidR="00666CDD" w:rsidRPr="00024F6A" w:rsidRDefault="00D80EA9" w:rsidP="004619F2">
      <w:pPr>
        <w:spacing w:after="0" w:line="240" w:lineRule="auto"/>
        <w:ind w:left="1701" w:right="333" w:hanging="1134"/>
        <w:jc w:val="both"/>
        <w:rPr>
          <w:rFonts w:cs="Arial"/>
        </w:rPr>
      </w:pPr>
      <w:r w:rsidRPr="00264231">
        <w:rPr>
          <w:rFonts w:cs="Arial"/>
          <w:b/>
        </w:rPr>
        <w:t xml:space="preserve">Criterio </w:t>
      </w:r>
      <w:r w:rsidR="00666CDD" w:rsidRPr="00264231">
        <w:rPr>
          <w:rFonts w:cs="Arial"/>
          <w:b/>
        </w:rPr>
        <w:t>4</w:t>
      </w:r>
      <w:r w:rsidRPr="00264231">
        <w:rPr>
          <w:rFonts w:cs="Arial"/>
        </w:rPr>
        <w:tab/>
      </w:r>
      <w:r w:rsidR="00666CDD" w:rsidRPr="00264231">
        <w:rPr>
          <w:rFonts w:cs="Arial"/>
        </w:rPr>
        <w:t xml:space="preserve">Tipo de producto: Productos </w:t>
      </w:r>
      <w:r w:rsidR="004D3FD0">
        <w:rPr>
          <w:rFonts w:cs="Arial"/>
        </w:rPr>
        <w:t>c</w:t>
      </w:r>
      <w:r w:rsidR="004D3FD0" w:rsidRPr="00024F6A">
        <w:rPr>
          <w:rFonts w:cs="Arial"/>
        </w:rPr>
        <w:t xml:space="preserve">artográficos </w:t>
      </w:r>
      <w:r w:rsidR="004D3FD0">
        <w:rPr>
          <w:rFonts w:cs="Arial"/>
        </w:rPr>
        <w:t>b</w:t>
      </w:r>
      <w:r w:rsidR="004D3FD0" w:rsidRPr="00024F6A">
        <w:rPr>
          <w:rFonts w:cs="Arial"/>
        </w:rPr>
        <w:t>ásicos</w:t>
      </w:r>
      <w:r w:rsidR="004D3FD0">
        <w:rPr>
          <w:rFonts w:cs="Arial"/>
        </w:rPr>
        <w:t>/</w:t>
      </w:r>
      <w:r w:rsidR="00666CDD" w:rsidRPr="00024F6A">
        <w:rPr>
          <w:rFonts w:cs="Arial"/>
        </w:rPr>
        <w:t xml:space="preserve">Productos </w:t>
      </w:r>
      <w:r w:rsidR="004D3FD0">
        <w:rPr>
          <w:rFonts w:cs="Arial"/>
        </w:rPr>
        <w:t>c</w:t>
      </w:r>
      <w:r w:rsidR="00666CDD" w:rsidRPr="00264231">
        <w:rPr>
          <w:rFonts w:cs="Arial"/>
        </w:rPr>
        <w:t xml:space="preserve">artográficos </w:t>
      </w:r>
      <w:r w:rsidR="004D3FD0">
        <w:rPr>
          <w:rFonts w:cs="Arial"/>
        </w:rPr>
        <w:t>e</w:t>
      </w:r>
      <w:r w:rsidR="00666CDD" w:rsidRPr="00024F6A">
        <w:rPr>
          <w:rFonts w:cs="Arial"/>
        </w:rPr>
        <w:t>specializados</w:t>
      </w:r>
      <w:r w:rsidR="004D3FD0">
        <w:rPr>
          <w:rFonts w:cs="Arial"/>
        </w:rPr>
        <w:t>/</w:t>
      </w:r>
      <w:r w:rsidR="00666CDD" w:rsidRPr="00024F6A">
        <w:rPr>
          <w:rFonts w:cs="Arial"/>
        </w:rPr>
        <w:t>Productos de Geografía Electoral</w:t>
      </w:r>
      <w:r w:rsidR="004D3FD0">
        <w:rPr>
          <w:rFonts w:cs="Arial"/>
        </w:rPr>
        <w:t>/</w:t>
      </w:r>
      <w:r w:rsidR="00666CDD" w:rsidRPr="00024F6A">
        <w:rPr>
          <w:rFonts w:cs="Arial"/>
        </w:rPr>
        <w:t>Estudios en materia de geografía y cartografía electoral</w:t>
      </w:r>
      <w:r w:rsidR="004D3FD0">
        <w:rPr>
          <w:rFonts w:cs="Arial"/>
        </w:rPr>
        <w:t>/</w:t>
      </w:r>
      <w:r w:rsidR="00666CDD" w:rsidRPr="00024F6A">
        <w:rPr>
          <w:rFonts w:cs="Arial"/>
        </w:rPr>
        <w:t>Otro</w:t>
      </w:r>
    </w:p>
    <w:p w:rsidR="0033612D" w:rsidRPr="00264231" w:rsidRDefault="00666CDD" w:rsidP="004619F2">
      <w:pPr>
        <w:spacing w:after="0" w:line="240" w:lineRule="auto"/>
        <w:ind w:left="1701" w:right="333" w:hanging="1134"/>
        <w:jc w:val="both"/>
        <w:rPr>
          <w:rFonts w:cs="Arial"/>
        </w:rPr>
      </w:pPr>
      <w:r w:rsidRPr="00264231">
        <w:rPr>
          <w:rFonts w:cs="Arial"/>
          <w:b/>
        </w:rPr>
        <w:t>Criterio 5</w:t>
      </w:r>
      <w:r w:rsidRPr="00264231">
        <w:rPr>
          <w:rFonts w:cs="Arial"/>
        </w:rPr>
        <w:tab/>
      </w:r>
      <w:r w:rsidR="0033612D" w:rsidRPr="00264231">
        <w:rPr>
          <w:rFonts w:cs="Arial"/>
        </w:rPr>
        <w:t>Denominación del producto</w:t>
      </w:r>
    </w:p>
    <w:p w:rsidR="00D0154F" w:rsidRPr="00264231" w:rsidRDefault="0040258F" w:rsidP="004619F2">
      <w:pPr>
        <w:spacing w:after="0" w:line="240" w:lineRule="auto"/>
        <w:ind w:left="1701" w:right="333" w:hanging="1134"/>
        <w:jc w:val="both"/>
        <w:rPr>
          <w:rFonts w:cs="Arial"/>
        </w:rPr>
      </w:pPr>
      <w:r w:rsidRPr="00264231">
        <w:rPr>
          <w:rFonts w:cs="Arial"/>
          <w:b/>
        </w:rPr>
        <w:t>Criterio 6</w:t>
      </w:r>
      <w:r w:rsidRPr="00264231">
        <w:rPr>
          <w:rFonts w:cs="Arial"/>
          <w:b/>
        </w:rPr>
        <w:tab/>
      </w:r>
      <w:r w:rsidR="00D0154F" w:rsidRPr="00264231">
        <w:rPr>
          <w:rFonts w:cs="Arial"/>
        </w:rPr>
        <w:t>Fecha de emisión, aprobación y/o publicación con formato día/mes/año</w:t>
      </w:r>
      <w:r w:rsidR="00DD4209">
        <w:rPr>
          <w:rFonts w:cs="Arial"/>
        </w:rPr>
        <w:t xml:space="preserve"> </w:t>
      </w:r>
      <w:r w:rsidR="00DD4209" w:rsidRPr="00743380">
        <w:t>(por ej. 31/Marzo/2016)</w:t>
      </w:r>
    </w:p>
    <w:p w:rsidR="00FA6019" w:rsidRPr="00264231" w:rsidRDefault="00D0154F" w:rsidP="004619F2">
      <w:pPr>
        <w:spacing w:after="0" w:line="240" w:lineRule="auto"/>
        <w:ind w:left="1701" w:right="333" w:hanging="1134"/>
        <w:jc w:val="both"/>
        <w:rPr>
          <w:rFonts w:cs="Arial"/>
        </w:rPr>
      </w:pPr>
      <w:r w:rsidRPr="00264231">
        <w:rPr>
          <w:rFonts w:cs="Arial"/>
          <w:b/>
        </w:rPr>
        <w:t>Criterio 7</w:t>
      </w:r>
      <w:r w:rsidRPr="00264231">
        <w:rPr>
          <w:rFonts w:cs="Arial"/>
          <w:b/>
        </w:rPr>
        <w:tab/>
      </w:r>
      <w:r w:rsidRPr="00264231">
        <w:rPr>
          <w:rFonts w:cs="Arial"/>
        </w:rPr>
        <w:t xml:space="preserve">Fecha </w:t>
      </w:r>
      <w:r w:rsidR="00FA6019" w:rsidRPr="00264231">
        <w:rPr>
          <w:rFonts w:cs="Arial"/>
        </w:rPr>
        <w:t xml:space="preserve">de </w:t>
      </w:r>
      <w:r w:rsidR="001A7C2E" w:rsidRPr="00264231">
        <w:rPr>
          <w:rFonts w:cs="Arial"/>
        </w:rPr>
        <w:t>actualización</w:t>
      </w:r>
      <w:r w:rsidRPr="00264231">
        <w:rPr>
          <w:rFonts w:cs="Arial"/>
        </w:rPr>
        <w:t xml:space="preserve"> o última reforma, en su caso con formato día/mes/año</w:t>
      </w:r>
      <w:r w:rsidR="00DD4209">
        <w:rPr>
          <w:rFonts w:cs="Arial"/>
        </w:rPr>
        <w:t xml:space="preserve"> </w:t>
      </w:r>
      <w:r w:rsidR="00DD4209" w:rsidRPr="00743380">
        <w:t>(por ej. 31/Marzo/2016)</w:t>
      </w:r>
    </w:p>
    <w:p w:rsidR="00F70C82" w:rsidRPr="00264231" w:rsidRDefault="00F70C82" w:rsidP="004619F2">
      <w:pPr>
        <w:spacing w:after="0" w:line="240" w:lineRule="auto"/>
        <w:ind w:left="1701" w:right="333" w:hanging="1134"/>
        <w:jc w:val="both"/>
        <w:rPr>
          <w:rFonts w:cs="Arial"/>
        </w:rPr>
      </w:pPr>
      <w:r w:rsidRPr="00264231">
        <w:rPr>
          <w:rFonts w:cs="Arial"/>
          <w:b/>
        </w:rPr>
        <w:t xml:space="preserve">Criterio </w:t>
      </w:r>
      <w:r w:rsidR="00D0154F" w:rsidRPr="00264231">
        <w:rPr>
          <w:rFonts w:cs="Arial"/>
          <w:b/>
        </w:rPr>
        <w:t>8</w:t>
      </w:r>
      <w:r w:rsidRPr="00264231">
        <w:rPr>
          <w:rFonts w:cs="Arial"/>
          <w:b/>
        </w:rPr>
        <w:tab/>
      </w:r>
      <w:r w:rsidRPr="00264231">
        <w:rPr>
          <w:rFonts w:cs="Arial"/>
        </w:rPr>
        <w:t>Instancia que genera el Producto</w:t>
      </w:r>
    </w:p>
    <w:p w:rsidR="0040258F" w:rsidRPr="00264231" w:rsidRDefault="00F70C82" w:rsidP="004619F2">
      <w:pPr>
        <w:spacing w:after="0" w:line="240" w:lineRule="auto"/>
        <w:ind w:left="1701" w:right="333" w:hanging="1134"/>
        <w:jc w:val="both"/>
        <w:rPr>
          <w:rFonts w:cs="Arial"/>
        </w:rPr>
      </w:pPr>
      <w:r w:rsidRPr="00264231">
        <w:rPr>
          <w:rFonts w:cs="Arial"/>
          <w:b/>
        </w:rPr>
        <w:t xml:space="preserve">Criterio </w:t>
      </w:r>
      <w:r w:rsidR="00D0154F" w:rsidRPr="00264231">
        <w:rPr>
          <w:rFonts w:cs="Arial"/>
          <w:b/>
        </w:rPr>
        <w:t>9</w:t>
      </w:r>
      <w:r w:rsidR="00FA6019" w:rsidRPr="00264231">
        <w:rPr>
          <w:rFonts w:cs="Arial"/>
          <w:b/>
        </w:rPr>
        <w:tab/>
      </w:r>
      <w:r w:rsidR="0040258F" w:rsidRPr="00264231">
        <w:rPr>
          <w:rFonts w:cs="Arial"/>
        </w:rPr>
        <w:t xml:space="preserve">Breve descripción del Producto </w:t>
      </w:r>
      <w:r w:rsidR="00DD4209">
        <w:rPr>
          <w:rFonts w:cs="Arial"/>
        </w:rPr>
        <w:t>c</w:t>
      </w:r>
      <w:r w:rsidR="00DD4209" w:rsidRPr="00024F6A">
        <w:rPr>
          <w:rFonts w:cs="Arial"/>
        </w:rPr>
        <w:t>artográfico</w:t>
      </w:r>
    </w:p>
    <w:p w:rsidR="0033612D" w:rsidRPr="00264231" w:rsidRDefault="0040258F" w:rsidP="004619F2">
      <w:pPr>
        <w:spacing w:after="0" w:line="240" w:lineRule="auto"/>
        <w:ind w:left="1701" w:right="333" w:hanging="1134"/>
        <w:jc w:val="both"/>
        <w:rPr>
          <w:rFonts w:cs="Arial"/>
        </w:rPr>
      </w:pPr>
      <w:r w:rsidRPr="00264231">
        <w:rPr>
          <w:rFonts w:cs="Arial"/>
          <w:b/>
        </w:rPr>
        <w:t xml:space="preserve">Criterio </w:t>
      </w:r>
      <w:r w:rsidR="00D0154F" w:rsidRPr="00264231">
        <w:rPr>
          <w:rFonts w:cs="Arial"/>
          <w:b/>
        </w:rPr>
        <w:t>10</w:t>
      </w:r>
      <w:r w:rsidR="0033612D" w:rsidRPr="00264231">
        <w:rPr>
          <w:rFonts w:cs="Arial"/>
          <w:b/>
        </w:rPr>
        <w:tab/>
      </w:r>
      <w:r w:rsidR="0033612D" w:rsidRPr="00264231">
        <w:rPr>
          <w:rFonts w:cs="Arial"/>
        </w:rPr>
        <w:t>Hipervínculo a</w:t>
      </w:r>
      <w:r w:rsidR="005D3BFA" w:rsidRPr="00264231">
        <w:rPr>
          <w:rFonts w:cs="Arial"/>
        </w:rPr>
        <w:t>l (los)</w:t>
      </w:r>
      <w:r w:rsidR="0033612D" w:rsidRPr="00264231">
        <w:rPr>
          <w:rFonts w:cs="Arial"/>
        </w:rPr>
        <w:t xml:space="preserve"> Producto</w:t>
      </w:r>
      <w:r w:rsidR="005D3BFA" w:rsidRPr="00264231">
        <w:rPr>
          <w:rFonts w:cs="Arial"/>
        </w:rPr>
        <w:t>(</w:t>
      </w:r>
      <w:r w:rsidR="0033612D" w:rsidRPr="00264231">
        <w:rPr>
          <w:rFonts w:cs="Arial"/>
        </w:rPr>
        <w:t>s</w:t>
      </w:r>
      <w:r w:rsidR="005D3BFA" w:rsidRPr="00264231">
        <w:rPr>
          <w:rFonts w:cs="Arial"/>
        </w:rPr>
        <w:t>)</w:t>
      </w:r>
      <w:r w:rsidR="0033612D" w:rsidRPr="00264231">
        <w:rPr>
          <w:rFonts w:cs="Arial"/>
        </w:rPr>
        <w:t xml:space="preserve"> </w:t>
      </w:r>
      <w:r w:rsidR="00DD4209">
        <w:rPr>
          <w:rFonts w:cs="Arial"/>
        </w:rPr>
        <w:t>c</w:t>
      </w:r>
      <w:r w:rsidR="00DD4209" w:rsidRPr="00024F6A">
        <w:rPr>
          <w:rFonts w:cs="Arial"/>
        </w:rPr>
        <w:t>artográfico</w:t>
      </w:r>
      <w:r w:rsidR="005D3BFA" w:rsidRPr="00264231">
        <w:rPr>
          <w:rFonts w:cs="Arial"/>
        </w:rPr>
        <w:t>(</w:t>
      </w:r>
      <w:r w:rsidR="0033612D" w:rsidRPr="00264231">
        <w:rPr>
          <w:rFonts w:cs="Arial"/>
        </w:rPr>
        <w:t>s</w:t>
      </w:r>
      <w:r w:rsidR="005D3BFA" w:rsidRPr="00264231">
        <w:rPr>
          <w:rFonts w:cs="Arial"/>
        </w:rPr>
        <w:t>)</w:t>
      </w:r>
    </w:p>
    <w:p w:rsidR="004D3FD0" w:rsidRDefault="004D3FD0" w:rsidP="004619F2">
      <w:pPr>
        <w:spacing w:after="0" w:line="240" w:lineRule="auto"/>
        <w:ind w:left="567" w:right="333"/>
        <w:jc w:val="both"/>
        <w:rPr>
          <w:rFonts w:cs="Arial"/>
        </w:rPr>
      </w:pPr>
    </w:p>
    <w:p w:rsidR="001A3204" w:rsidRPr="00024F6A" w:rsidRDefault="00DA497A" w:rsidP="004619F2">
      <w:pPr>
        <w:spacing w:after="0" w:line="240" w:lineRule="auto"/>
        <w:ind w:left="567" w:right="333"/>
        <w:jc w:val="both"/>
        <w:rPr>
          <w:rFonts w:cs="Arial"/>
        </w:rPr>
      </w:pPr>
      <w:r w:rsidRPr="00024F6A">
        <w:rPr>
          <w:rFonts w:cs="Arial"/>
        </w:rPr>
        <w:t xml:space="preserve">Respecto a los </w:t>
      </w:r>
      <w:r w:rsidR="001A7C2E" w:rsidRPr="00264231">
        <w:rPr>
          <w:rFonts w:cs="Arial"/>
        </w:rPr>
        <w:t>Estudios en materia de geografía y cartografía electoral</w:t>
      </w:r>
      <w:r w:rsidR="001A3204" w:rsidRPr="00264231">
        <w:rPr>
          <w:rFonts w:cs="Arial"/>
        </w:rPr>
        <w:t>, Otro producto</w:t>
      </w:r>
      <w:r w:rsidR="001A3204" w:rsidRPr="00264231">
        <w:t xml:space="preserve"> </w:t>
      </w:r>
      <w:r w:rsidR="001A3204" w:rsidRPr="00264231">
        <w:rPr>
          <w:rFonts w:cs="Arial"/>
        </w:rPr>
        <w:t>de geografía o cartografía electoral</w:t>
      </w:r>
      <w:r w:rsidRPr="00264231">
        <w:rPr>
          <w:rFonts w:cs="Arial"/>
        </w:rPr>
        <w:t>, se publicará</w:t>
      </w:r>
      <w:r w:rsidR="00DD4209">
        <w:rPr>
          <w:rFonts w:cs="Arial"/>
        </w:rPr>
        <w:t>:</w:t>
      </w:r>
    </w:p>
    <w:p w:rsidR="001A7C2E" w:rsidRPr="00264231" w:rsidRDefault="001A7C2E" w:rsidP="004619F2">
      <w:pPr>
        <w:spacing w:after="0" w:line="240" w:lineRule="auto"/>
        <w:ind w:left="1701" w:right="333" w:hanging="1134"/>
        <w:jc w:val="both"/>
        <w:rPr>
          <w:rFonts w:cs="Arial"/>
        </w:rPr>
      </w:pPr>
      <w:r w:rsidRPr="00264231">
        <w:rPr>
          <w:rFonts w:cs="Arial"/>
          <w:b/>
        </w:rPr>
        <w:t xml:space="preserve">Criterio </w:t>
      </w:r>
      <w:r w:rsidR="008C1EC2" w:rsidRPr="00264231">
        <w:rPr>
          <w:rFonts w:cs="Arial"/>
          <w:b/>
        </w:rPr>
        <w:t>1</w:t>
      </w:r>
      <w:r w:rsidR="00D0154F" w:rsidRPr="00264231">
        <w:rPr>
          <w:rFonts w:cs="Arial"/>
          <w:b/>
        </w:rPr>
        <w:t>1</w:t>
      </w:r>
      <w:r w:rsidRPr="00264231">
        <w:rPr>
          <w:rFonts w:cs="Arial"/>
          <w:b/>
        </w:rPr>
        <w:tab/>
      </w:r>
      <w:r w:rsidRPr="00264231">
        <w:rPr>
          <w:rFonts w:cs="Arial"/>
        </w:rPr>
        <w:t>Año de emisión o actualización</w:t>
      </w:r>
    </w:p>
    <w:p w:rsidR="00F70C82" w:rsidRPr="00264231" w:rsidRDefault="00F70C82" w:rsidP="004619F2">
      <w:pPr>
        <w:spacing w:after="0" w:line="240" w:lineRule="auto"/>
        <w:ind w:left="1701" w:right="333" w:hanging="1134"/>
        <w:jc w:val="both"/>
        <w:rPr>
          <w:rFonts w:cs="Arial"/>
        </w:rPr>
      </w:pPr>
      <w:r w:rsidRPr="00264231">
        <w:rPr>
          <w:rFonts w:cs="Arial"/>
          <w:b/>
        </w:rPr>
        <w:t xml:space="preserve">Criterio </w:t>
      </w:r>
      <w:r w:rsidR="00D0154F" w:rsidRPr="00264231">
        <w:rPr>
          <w:rFonts w:cs="Arial"/>
          <w:b/>
        </w:rPr>
        <w:t>12</w:t>
      </w:r>
      <w:r w:rsidRPr="00264231">
        <w:rPr>
          <w:rFonts w:cs="Arial"/>
          <w:b/>
        </w:rPr>
        <w:tab/>
      </w:r>
      <w:r w:rsidRPr="00264231">
        <w:rPr>
          <w:rFonts w:cs="Arial"/>
        </w:rPr>
        <w:t>Instancia que gener</w:t>
      </w:r>
      <w:r w:rsidR="00DA497A" w:rsidRPr="00264231">
        <w:rPr>
          <w:rFonts w:cs="Arial"/>
        </w:rPr>
        <w:t>ó el Estudio</w:t>
      </w:r>
    </w:p>
    <w:p w:rsidR="001A7C2E" w:rsidRPr="00264231" w:rsidRDefault="001A7C2E" w:rsidP="004619F2">
      <w:pPr>
        <w:spacing w:after="0" w:line="240" w:lineRule="auto"/>
        <w:ind w:left="1701" w:right="333" w:hanging="1134"/>
        <w:jc w:val="both"/>
        <w:rPr>
          <w:rFonts w:cs="Arial"/>
        </w:rPr>
      </w:pPr>
      <w:r w:rsidRPr="00264231">
        <w:rPr>
          <w:rFonts w:cs="Arial"/>
          <w:b/>
        </w:rPr>
        <w:t xml:space="preserve">Criterio </w:t>
      </w:r>
      <w:r w:rsidR="00D0154F" w:rsidRPr="00264231">
        <w:rPr>
          <w:rFonts w:cs="Arial"/>
          <w:b/>
        </w:rPr>
        <w:t>13</w:t>
      </w:r>
      <w:r w:rsidRPr="00264231">
        <w:rPr>
          <w:rFonts w:cs="Arial"/>
          <w:b/>
        </w:rPr>
        <w:tab/>
      </w:r>
      <w:r w:rsidRPr="00264231">
        <w:rPr>
          <w:rFonts w:cs="Arial"/>
        </w:rPr>
        <w:t>Breve descripción de</w:t>
      </w:r>
      <w:r w:rsidR="00EC4B2E" w:rsidRPr="00264231">
        <w:rPr>
          <w:rFonts w:cs="Arial"/>
        </w:rPr>
        <w:t xml:space="preserve"> cada</w:t>
      </w:r>
      <w:r w:rsidRPr="00264231">
        <w:rPr>
          <w:rFonts w:cs="Arial"/>
        </w:rPr>
        <w:t xml:space="preserve"> Estudio de geografía o cartografía electoral</w:t>
      </w:r>
    </w:p>
    <w:p w:rsidR="001A7C2E" w:rsidRPr="00264231" w:rsidRDefault="00EC4B2E" w:rsidP="004619F2">
      <w:pPr>
        <w:spacing w:after="0" w:line="240" w:lineRule="auto"/>
        <w:ind w:left="1701" w:right="333" w:hanging="1134"/>
        <w:jc w:val="both"/>
        <w:rPr>
          <w:rFonts w:cs="Arial"/>
          <w:b/>
        </w:rPr>
      </w:pPr>
      <w:r w:rsidRPr="00264231">
        <w:rPr>
          <w:rFonts w:cs="Arial"/>
          <w:b/>
        </w:rPr>
        <w:t xml:space="preserve">Criterio </w:t>
      </w:r>
      <w:r w:rsidR="00D0154F" w:rsidRPr="00264231">
        <w:rPr>
          <w:rFonts w:cs="Arial"/>
          <w:b/>
        </w:rPr>
        <w:t>14</w:t>
      </w:r>
      <w:r w:rsidR="001A7C2E" w:rsidRPr="00264231">
        <w:rPr>
          <w:rFonts w:cs="Arial"/>
          <w:b/>
        </w:rPr>
        <w:tab/>
      </w:r>
      <w:r w:rsidR="001A7C2E" w:rsidRPr="00264231">
        <w:rPr>
          <w:rFonts w:cs="Arial"/>
        </w:rPr>
        <w:t>Hipervínculo a cada uno de los Estudios de geografía o cartografía electoral</w:t>
      </w:r>
    </w:p>
    <w:p w:rsidR="008C1EC2" w:rsidRPr="00264231" w:rsidRDefault="008C1EC2" w:rsidP="00A03ECA">
      <w:pPr>
        <w:spacing w:after="0" w:line="240" w:lineRule="auto"/>
        <w:jc w:val="both"/>
        <w:rPr>
          <w:rFonts w:cs="Arial"/>
          <w:b/>
        </w:rPr>
      </w:pPr>
    </w:p>
    <w:p w:rsidR="008C1EC2" w:rsidRPr="00264231" w:rsidRDefault="008C1EC2" w:rsidP="004619F2">
      <w:pPr>
        <w:spacing w:after="0" w:line="240" w:lineRule="auto"/>
        <w:ind w:right="899"/>
        <w:jc w:val="both"/>
      </w:pPr>
      <w:r w:rsidRPr="00264231">
        <w:rPr>
          <w:b/>
        </w:rPr>
        <w:t>Criterios adjetivos de actualización</w:t>
      </w:r>
    </w:p>
    <w:p w:rsidR="008C1EC2" w:rsidRPr="00024F6A" w:rsidRDefault="008C1EC2" w:rsidP="004619F2">
      <w:pPr>
        <w:spacing w:after="0" w:line="240" w:lineRule="auto"/>
        <w:ind w:left="1701" w:right="899" w:hanging="1134"/>
        <w:jc w:val="both"/>
      </w:pPr>
      <w:r w:rsidRPr="00264231">
        <w:rPr>
          <w:b/>
        </w:rPr>
        <w:t>Criterio 1</w:t>
      </w:r>
      <w:r w:rsidR="00D0154F" w:rsidRPr="00264231">
        <w:rPr>
          <w:b/>
        </w:rPr>
        <w:t>5</w:t>
      </w:r>
      <w:r w:rsidRPr="00264231">
        <w:tab/>
        <w:t xml:space="preserve">Periodo de actualización de la información: </w:t>
      </w:r>
      <w:r w:rsidR="00763A4C">
        <w:t>semestral</w:t>
      </w:r>
    </w:p>
    <w:p w:rsidR="008C1EC2" w:rsidRPr="00264231" w:rsidRDefault="00D0154F" w:rsidP="004619F2">
      <w:pPr>
        <w:spacing w:after="0" w:line="240" w:lineRule="auto"/>
        <w:ind w:left="1701" w:right="899" w:hanging="1134"/>
        <w:jc w:val="both"/>
      </w:pPr>
      <w:r w:rsidRPr="00264231">
        <w:rPr>
          <w:b/>
        </w:rPr>
        <w:t>Criterio 16</w:t>
      </w:r>
      <w:r w:rsidR="008C1EC2" w:rsidRPr="00264231">
        <w:tab/>
        <w:t xml:space="preserve">La información publicada deberá estar actualizada al periodo que corresponde de acuerdo con la </w:t>
      </w:r>
      <w:r w:rsidR="008C1EC2" w:rsidRPr="00264231">
        <w:rPr>
          <w:i/>
        </w:rPr>
        <w:t>Tabla de actualización y conservación de la información</w:t>
      </w:r>
      <w:r w:rsidR="008C1EC2" w:rsidRPr="00264231">
        <w:t xml:space="preserve"> </w:t>
      </w:r>
    </w:p>
    <w:p w:rsidR="008C1EC2" w:rsidRPr="00264231" w:rsidRDefault="00D0154F" w:rsidP="004619F2">
      <w:pPr>
        <w:spacing w:after="0" w:line="240" w:lineRule="auto"/>
        <w:ind w:left="1701" w:right="899" w:hanging="1134"/>
        <w:jc w:val="both"/>
      </w:pPr>
      <w:r w:rsidRPr="00264231">
        <w:rPr>
          <w:b/>
        </w:rPr>
        <w:t>Criterio 17</w:t>
      </w:r>
      <w:r w:rsidR="008C1EC2" w:rsidRPr="00264231">
        <w:rPr>
          <w:b/>
        </w:rPr>
        <w:tab/>
      </w:r>
      <w:r w:rsidR="008C1EC2" w:rsidRPr="00264231">
        <w:t>Conservar en el sitio de Internet y a través de la Plataforma Nacional</w:t>
      </w:r>
      <w:r w:rsidR="00560F91">
        <w:t xml:space="preserve"> </w:t>
      </w:r>
      <w:r w:rsidR="008C1EC2" w:rsidRPr="00264231">
        <w:t xml:space="preserve">la información de acuerdo con la </w:t>
      </w:r>
      <w:r w:rsidR="008C1EC2" w:rsidRPr="00264231">
        <w:rPr>
          <w:i/>
        </w:rPr>
        <w:t xml:space="preserve">Tabla de actualización y conservación de la información </w:t>
      </w:r>
    </w:p>
    <w:p w:rsidR="008C1EC2" w:rsidRPr="00264231" w:rsidRDefault="008C1EC2" w:rsidP="004619F2">
      <w:pPr>
        <w:spacing w:after="0" w:line="240" w:lineRule="auto"/>
        <w:ind w:left="1701" w:right="899" w:hanging="1134"/>
        <w:jc w:val="both"/>
      </w:pPr>
    </w:p>
    <w:p w:rsidR="008C1EC2" w:rsidRPr="00264231" w:rsidRDefault="008C1EC2" w:rsidP="004619F2">
      <w:pPr>
        <w:spacing w:after="0" w:line="240" w:lineRule="auto"/>
        <w:ind w:right="899"/>
        <w:jc w:val="both"/>
      </w:pPr>
      <w:r w:rsidRPr="00264231">
        <w:rPr>
          <w:b/>
        </w:rPr>
        <w:t>Criterios adjetivos de confiabilidad</w:t>
      </w:r>
    </w:p>
    <w:p w:rsidR="008C1EC2" w:rsidRPr="00264231" w:rsidRDefault="008C1EC2" w:rsidP="004619F2">
      <w:pPr>
        <w:spacing w:after="0" w:line="240" w:lineRule="auto"/>
        <w:ind w:left="1701" w:right="899" w:hanging="1134"/>
        <w:jc w:val="both"/>
      </w:pPr>
      <w:r w:rsidRPr="00264231">
        <w:rPr>
          <w:b/>
        </w:rPr>
        <w:t>Criterio 1</w:t>
      </w:r>
      <w:r w:rsidR="00D0154F" w:rsidRPr="00264231">
        <w:rPr>
          <w:b/>
        </w:rPr>
        <w:t>8</w:t>
      </w:r>
      <w:r w:rsidRPr="00264231">
        <w:rPr>
          <w:b/>
        </w:rPr>
        <w:tab/>
      </w:r>
      <w:r w:rsidRPr="00264231">
        <w:t>Área(s) o unidad(es) administrativa(s) que genera(n) o posee(n) la información respectiva y son responsables de publicarla y actualizarla</w:t>
      </w:r>
    </w:p>
    <w:p w:rsidR="008C1EC2" w:rsidRPr="00264231" w:rsidRDefault="00D0154F" w:rsidP="004619F2">
      <w:pPr>
        <w:spacing w:after="0" w:line="240" w:lineRule="auto"/>
        <w:ind w:left="1701" w:right="899" w:hanging="1134"/>
        <w:jc w:val="both"/>
      </w:pPr>
      <w:r w:rsidRPr="00264231">
        <w:rPr>
          <w:b/>
        </w:rPr>
        <w:t>Criterio 19</w:t>
      </w:r>
      <w:r w:rsidR="008C1EC2" w:rsidRPr="00264231">
        <w:rPr>
          <w:b/>
        </w:rPr>
        <w:tab/>
      </w:r>
      <w:r w:rsidR="008C1EC2" w:rsidRPr="00264231">
        <w:t xml:space="preserve">Fecha de actualización de la información publicada con el formato día/mes/año (por ej. 31/Marzo/2016) </w:t>
      </w:r>
    </w:p>
    <w:p w:rsidR="008C1EC2" w:rsidRPr="00264231" w:rsidRDefault="008C1EC2" w:rsidP="004619F2">
      <w:pPr>
        <w:spacing w:after="0" w:line="240" w:lineRule="auto"/>
        <w:ind w:left="1701" w:right="899" w:hanging="1134"/>
        <w:jc w:val="both"/>
      </w:pPr>
      <w:r w:rsidRPr="00264231">
        <w:rPr>
          <w:b/>
        </w:rPr>
        <w:lastRenderedPageBreak/>
        <w:t>Criteri</w:t>
      </w:r>
      <w:r w:rsidR="00D0154F" w:rsidRPr="00264231">
        <w:rPr>
          <w:b/>
        </w:rPr>
        <w:t>o 20</w:t>
      </w:r>
      <w:r w:rsidRPr="00264231">
        <w:rPr>
          <w:b/>
        </w:rPr>
        <w:tab/>
      </w:r>
      <w:r w:rsidRPr="00264231">
        <w:t>Fecha de validación de la información publicada con el formato día/mes/año (por ej. 30/Abril/2016)</w:t>
      </w:r>
    </w:p>
    <w:p w:rsidR="008C1EC2" w:rsidRPr="00264231" w:rsidRDefault="008C1EC2" w:rsidP="004619F2">
      <w:pPr>
        <w:spacing w:after="0" w:line="240" w:lineRule="auto"/>
        <w:ind w:left="1701" w:right="899" w:hanging="1134"/>
        <w:jc w:val="both"/>
      </w:pPr>
    </w:p>
    <w:p w:rsidR="008C1EC2" w:rsidRPr="00264231" w:rsidRDefault="008C1EC2" w:rsidP="004619F2">
      <w:pPr>
        <w:spacing w:after="0" w:line="240" w:lineRule="auto"/>
        <w:ind w:right="899"/>
        <w:jc w:val="both"/>
      </w:pPr>
      <w:r w:rsidRPr="00264231">
        <w:rPr>
          <w:b/>
        </w:rPr>
        <w:t>Criterios adjetivos de formato</w:t>
      </w:r>
    </w:p>
    <w:p w:rsidR="008C1EC2" w:rsidRPr="00024F6A" w:rsidRDefault="00D0154F" w:rsidP="004619F2">
      <w:pPr>
        <w:spacing w:after="0" w:line="240" w:lineRule="auto"/>
        <w:ind w:left="1701" w:right="899" w:hanging="1134"/>
        <w:jc w:val="both"/>
      </w:pPr>
      <w:r w:rsidRPr="00264231">
        <w:rPr>
          <w:b/>
        </w:rPr>
        <w:t>Criterio 21</w:t>
      </w:r>
      <w:r w:rsidR="008C1EC2" w:rsidRPr="00264231">
        <w:rPr>
          <w:b/>
        </w:rPr>
        <w:tab/>
      </w:r>
      <w:r w:rsidR="008C1EC2" w:rsidRPr="00264231">
        <w:t xml:space="preserve">La información publicada se organiza mediante los formatos </w:t>
      </w:r>
      <w:r w:rsidR="008D4E6B" w:rsidRPr="00264231">
        <w:t>3</w:t>
      </w:r>
      <w:r w:rsidR="008C1EC2" w:rsidRPr="00264231">
        <w:t>a y</w:t>
      </w:r>
      <w:r w:rsidR="008D4E6B" w:rsidRPr="00264231">
        <w:t xml:space="preserve"> 3</w:t>
      </w:r>
      <w:r w:rsidR="008C1EC2" w:rsidRPr="00264231">
        <w:t xml:space="preserve">b, </w:t>
      </w:r>
      <w:r w:rsidR="008C1EC2" w:rsidRPr="00024F6A">
        <w:t>en los cuales se incluyen todos los campos especificados en los criterios sustantivos de contenido</w:t>
      </w:r>
    </w:p>
    <w:p w:rsidR="008C1EC2" w:rsidRPr="00264231" w:rsidRDefault="00D0154F" w:rsidP="004619F2">
      <w:pPr>
        <w:spacing w:after="0" w:line="240" w:lineRule="auto"/>
        <w:ind w:left="1701" w:right="899" w:hanging="1134"/>
        <w:jc w:val="both"/>
      </w:pPr>
      <w:r w:rsidRPr="00264231">
        <w:rPr>
          <w:b/>
        </w:rPr>
        <w:t>Criterio 22</w:t>
      </w:r>
      <w:r w:rsidR="008C1EC2" w:rsidRPr="00264231">
        <w:rPr>
          <w:b/>
        </w:rPr>
        <w:tab/>
      </w:r>
      <w:r w:rsidR="008C1EC2" w:rsidRPr="00264231">
        <w:t>El soporte de la información permite su reutilización</w:t>
      </w:r>
    </w:p>
    <w:p w:rsidR="004465A6" w:rsidRPr="00264231" w:rsidRDefault="004465A6" w:rsidP="00F048D7">
      <w:pPr>
        <w:pStyle w:val="Prrafodelista"/>
        <w:spacing w:after="0" w:line="240" w:lineRule="auto"/>
        <w:ind w:left="1701" w:hanging="1134"/>
        <w:jc w:val="both"/>
        <w:rPr>
          <w:rFonts w:cs="Arial"/>
        </w:rPr>
      </w:pPr>
    </w:p>
    <w:p w:rsidR="00DD4209" w:rsidRPr="008431ED" w:rsidRDefault="00D0154F"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3a_LGT_ART_74_Fr_I_inciso_c</w:t>
      </w:r>
    </w:p>
    <w:p w:rsidR="004465A6" w:rsidRPr="00264231" w:rsidRDefault="004465A6" w:rsidP="00F048D7">
      <w:pPr>
        <w:spacing w:after="0" w:line="240" w:lineRule="auto"/>
        <w:jc w:val="both"/>
        <w:rPr>
          <w:rFonts w:cs="Arial"/>
          <w:b/>
          <w:lang w:val="en-US"/>
        </w:rPr>
      </w:pPr>
    </w:p>
    <w:p w:rsidR="004465A6" w:rsidRPr="00264231" w:rsidRDefault="004465A6" w:rsidP="00F048D7">
      <w:pPr>
        <w:spacing w:after="0" w:line="240" w:lineRule="auto"/>
        <w:jc w:val="center"/>
        <w:rPr>
          <w:rFonts w:cs="Arial"/>
          <w:b/>
          <w:sz w:val="18"/>
          <w:szCs w:val="18"/>
        </w:rPr>
      </w:pPr>
      <w:r w:rsidRPr="00264231">
        <w:rPr>
          <w:rFonts w:cs="Arial"/>
          <w:b/>
          <w:sz w:val="18"/>
          <w:szCs w:val="18"/>
        </w:rPr>
        <w:t>Normatividad en materia de geografía y cartografía electoral</w:t>
      </w:r>
      <w:r w:rsidR="00D0154F" w:rsidRPr="00264231">
        <w:rPr>
          <w:rFonts w:cs="Arial"/>
          <w:b/>
          <w:sz w:val="18"/>
          <w:szCs w:val="18"/>
        </w:rPr>
        <w:t xml:space="preserve"> aplicable a &lt;&lt;INE/OPL </w:t>
      </w:r>
      <w:r w:rsidR="00D0154F" w:rsidRPr="00264231">
        <w:rPr>
          <w:rFonts w:cs="Arial"/>
          <w:i/>
          <w:sz w:val="18"/>
          <w:szCs w:val="18"/>
        </w:rPr>
        <w:t>Entidad federativa</w:t>
      </w:r>
      <w:r w:rsidR="00D0154F" w:rsidRPr="00264231">
        <w:rPr>
          <w:rFonts w:cs="Arial"/>
          <w:b/>
          <w:sz w:val="18"/>
          <w:szCs w:val="18"/>
        </w:rPr>
        <w:t>&gt;&gt;</w:t>
      </w:r>
    </w:p>
    <w:tbl>
      <w:tblPr>
        <w:tblW w:w="5000" w:type="pct"/>
        <w:jc w:val="center"/>
        <w:tblLayout w:type="fixed"/>
        <w:tblCellMar>
          <w:left w:w="70" w:type="dxa"/>
          <w:right w:w="70" w:type="dxa"/>
        </w:tblCellMar>
        <w:tblLook w:val="04A0" w:firstRow="1" w:lastRow="0" w:firstColumn="1" w:lastColumn="0" w:noHBand="0" w:noVBand="1"/>
      </w:tblPr>
      <w:tblGrid>
        <w:gridCol w:w="3189"/>
        <w:gridCol w:w="3006"/>
        <w:gridCol w:w="2783"/>
      </w:tblGrid>
      <w:tr w:rsidR="00DD4209" w:rsidRPr="00264231" w:rsidTr="00DD4209">
        <w:trPr>
          <w:trHeight w:val="764"/>
          <w:jc w:val="center"/>
        </w:trPr>
        <w:tc>
          <w:tcPr>
            <w:tcW w:w="1776"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 de la normatividad</w:t>
            </w:r>
          </w:p>
        </w:tc>
        <w:tc>
          <w:tcPr>
            <w:tcW w:w="1674" w:type="pct"/>
            <w:tcBorders>
              <w:top w:val="dotted" w:sz="4" w:space="0" w:color="auto"/>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Fecha de emisión, aprobación o publicación (con el formato día/mes/año)</w:t>
            </w:r>
          </w:p>
        </w:tc>
        <w:tc>
          <w:tcPr>
            <w:tcW w:w="1550" w:type="pct"/>
            <w:tcBorders>
              <w:top w:val="dotted" w:sz="4" w:space="0" w:color="auto"/>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 (los) documento(os) completo(s)</w:t>
            </w:r>
          </w:p>
        </w:tc>
      </w:tr>
      <w:tr w:rsidR="00DD4209" w:rsidRPr="00264231" w:rsidTr="00DD4209">
        <w:trPr>
          <w:trHeight w:val="300"/>
          <w:jc w:val="center"/>
        </w:trPr>
        <w:tc>
          <w:tcPr>
            <w:tcW w:w="1776" w:type="pct"/>
            <w:tcBorders>
              <w:top w:val="nil"/>
              <w:left w:val="dotted" w:sz="4" w:space="0" w:color="auto"/>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674" w:type="pct"/>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550" w:type="pct"/>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r>
      <w:tr w:rsidR="00DD4209" w:rsidRPr="00264231" w:rsidTr="00DD4209">
        <w:trPr>
          <w:trHeight w:val="300"/>
          <w:jc w:val="center"/>
        </w:trPr>
        <w:tc>
          <w:tcPr>
            <w:tcW w:w="1776" w:type="pct"/>
            <w:tcBorders>
              <w:top w:val="nil"/>
              <w:left w:val="dotted" w:sz="4" w:space="0" w:color="auto"/>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674" w:type="pct"/>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550" w:type="pct"/>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r>
    </w:tbl>
    <w:p w:rsidR="00A91BB1" w:rsidRPr="008915C9" w:rsidRDefault="00A91BB1" w:rsidP="00F048D7">
      <w:pPr>
        <w:spacing w:after="0" w:line="240" w:lineRule="auto"/>
        <w:ind w:firstLine="708"/>
        <w:jc w:val="both"/>
        <w:rPr>
          <w:sz w:val="18"/>
          <w:szCs w:val="18"/>
        </w:rPr>
      </w:pPr>
      <w:r w:rsidRPr="008915C9">
        <w:rPr>
          <w:rFonts w:eastAsia="Times New Roman"/>
          <w:sz w:val="18"/>
          <w:szCs w:val="18"/>
          <w:lang w:eastAsia="es-MX"/>
        </w:rPr>
        <w:t xml:space="preserve">Periodo de actualización de la información: </w:t>
      </w:r>
      <w:r w:rsidR="00763A4C" w:rsidRPr="008915C9">
        <w:rPr>
          <w:rFonts w:eastAsia="Times New Roman"/>
          <w:sz w:val="18"/>
          <w:szCs w:val="18"/>
          <w:lang w:eastAsia="es-MX"/>
        </w:rPr>
        <w:t>semestral</w:t>
      </w:r>
    </w:p>
    <w:p w:rsidR="004465A6" w:rsidRPr="008915C9" w:rsidRDefault="004465A6" w:rsidP="00F048D7">
      <w:pPr>
        <w:spacing w:after="0" w:line="240" w:lineRule="auto"/>
        <w:ind w:firstLine="708"/>
        <w:jc w:val="both"/>
        <w:rPr>
          <w:sz w:val="18"/>
          <w:szCs w:val="18"/>
        </w:rPr>
      </w:pPr>
      <w:r w:rsidRPr="008915C9">
        <w:rPr>
          <w:sz w:val="18"/>
          <w:szCs w:val="18"/>
        </w:rPr>
        <w:t>Fecha de actualización: día/mes/año</w:t>
      </w:r>
    </w:p>
    <w:p w:rsidR="004465A6" w:rsidRPr="008915C9" w:rsidRDefault="004465A6" w:rsidP="00F048D7">
      <w:pPr>
        <w:spacing w:after="0" w:line="240" w:lineRule="auto"/>
        <w:ind w:firstLine="708"/>
        <w:jc w:val="both"/>
        <w:rPr>
          <w:sz w:val="18"/>
          <w:szCs w:val="18"/>
        </w:rPr>
      </w:pPr>
      <w:r w:rsidRPr="008915C9">
        <w:rPr>
          <w:sz w:val="18"/>
          <w:szCs w:val="18"/>
        </w:rPr>
        <w:t>Fecha de validación: día/mes/año</w:t>
      </w:r>
    </w:p>
    <w:p w:rsidR="004465A6" w:rsidRPr="008915C9" w:rsidRDefault="00587924" w:rsidP="00F048D7">
      <w:pPr>
        <w:spacing w:after="0" w:line="240" w:lineRule="auto"/>
        <w:ind w:firstLine="708"/>
        <w:jc w:val="both"/>
        <w:rPr>
          <w:sz w:val="18"/>
          <w:szCs w:val="18"/>
        </w:rPr>
      </w:pPr>
      <w:r w:rsidRPr="008915C9">
        <w:rPr>
          <w:sz w:val="18"/>
          <w:szCs w:val="18"/>
        </w:rPr>
        <w:t>Área(s) o unidad(es) administrativa(s) que genera(n) o posee(n) la información</w:t>
      </w:r>
      <w:r w:rsidR="004465A6" w:rsidRPr="008915C9">
        <w:rPr>
          <w:sz w:val="18"/>
          <w:szCs w:val="18"/>
        </w:rPr>
        <w:t xml:space="preserve">______ </w:t>
      </w:r>
    </w:p>
    <w:p w:rsidR="00D0154F" w:rsidRPr="008915C9" w:rsidRDefault="00D0154F" w:rsidP="00F048D7">
      <w:pPr>
        <w:spacing w:after="0" w:line="240" w:lineRule="auto"/>
        <w:ind w:firstLine="708"/>
        <w:jc w:val="both"/>
      </w:pPr>
    </w:p>
    <w:p w:rsidR="000C1E6E" w:rsidRPr="008431ED" w:rsidRDefault="00D0154F"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3b_LGT_ART_74_Fr_I_inciso_c</w:t>
      </w:r>
      <w:r w:rsidRPr="008431ED" w:rsidDel="00D0154F">
        <w:rPr>
          <w:rFonts w:cs="Arial"/>
          <w:b/>
          <w:lang w:val="en-US"/>
        </w:rPr>
        <w:t xml:space="preserve"> </w:t>
      </w:r>
    </w:p>
    <w:p w:rsidR="00763A4C" w:rsidRPr="00024F6A" w:rsidRDefault="00763A4C" w:rsidP="00F048D7">
      <w:pPr>
        <w:spacing w:after="0" w:line="240" w:lineRule="auto"/>
        <w:jc w:val="both"/>
        <w:rPr>
          <w:rFonts w:cs="Arial"/>
          <w:b/>
          <w:lang w:val="en-US"/>
        </w:rPr>
      </w:pPr>
    </w:p>
    <w:p w:rsidR="000C1E6E" w:rsidRPr="00264231" w:rsidRDefault="000C1E6E" w:rsidP="00F048D7">
      <w:pPr>
        <w:spacing w:after="0" w:line="240" w:lineRule="auto"/>
        <w:jc w:val="center"/>
        <w:rPr>
          <w:rFonts w:cs="Arial"/>
          <w:b/>
          <w:sz w:val="18"/>
          <w:szCs w:val="18"/>
        </w:rPr>
      </w:pPr>
      <w:r w:rsidRPr="00264231">
        <w:rPr>
          <w:rFonts w:cs="Arial"/>
          <w:b/>
          <w:sz w:val="18"/>
          <w:szCs w:val="18"/>
        </w:rPr>
        <w:t>Geografía y cartografía electoral</w:t>
      </w:r>
      <w:r w:rsidR="004B1902" w:rsidRPr="00264231">
        <w:rPr>
          <w:rFonts w:cs="Arial"/>
          <w:b/>
          <w:sz w:val="18"/>
          <w:szCs w:val="18"/>
        </w:rPr>
        <w:t xml:space="preserve"> </w:t>
      </w:r>
      <w:r w:rsidR="00D0154F" w:rsidRPr="00264231">
        <w:rPr>
          <w:rFonts w:cs="Arial"/>
          <w:b/>
          <w:sz w:val="18"/>
          <w:szCs w:val="18"/>
        </w:rPr>
        <w:t xml:space="preserve">aplicable a &lt;&lt;INE/OPL </w:t>
      </w:r>
      <w:r w:rsidR="00D0154F" w:rsidRPr="00264231">
        <w:rPr>
          <w:rFonts w:cs="Arial"/>
          <w:i/>
          <w:sz w:val="18"/>
          <w:szCs w:val="18"/>
        </w:rPr>
        <w:t>Entidad federativa</w:t>
      </w:r>
      <w:r w:rsidR="00D0154F" w:rsidRPr="00264231">
        <w:rPr>
          <w:rFonts w:cs="Arial"/>
          <w:b/>
          <w:sz w:val="18"/>
          <w:szCs w:val="18"/>
        </w:rPr>
        <w:t>&gt;&gt;</w:t>
      </w:r>
    </w:p>
    <w:tbl>
      <w:tblPr>
        <w:tblW w:w="8908" w:type="dxa"/>
        <w:jc w:val="center"/>
        <w:tblCellMar>
          <w:left w:w="70" w:type="dxa"/>
          <w:right w:w="70" w:type="dxa"/>
        </w:tblCellMar>
        <w:tblLook w:val="04A0" w:firstRow="1" w:lastRow="0" w:firstColumn="1" w:lastColumn="0" w:noHBand="0" w:noVBand="1"/>
      </w:tblPr>
      <w:tblGrid>
        <w:gridCol w:w="1318"/>
        <w:gridCol w:w="1092"/>
        <w:gridCol w:w="1103"/>
        <w:gridCol w:w="1366"/>
        <w:gridCol w:w="924"/>
        <w:gridCol w:w="1273"/>
        <w:gridCol w:w="1832"/>
      </w:tblGrid>
      <w:tr w:rsidR="003B7EAC" w:rsidRPr="00264231" w:rsidTr="003B7EAC">
        <w:trPr>
          <w:trHeight w:val="300"/>
          <w:jc w:val="center"/>
        </w:trPr>
        <w:tc>
          <w:tcPr>
            <w:tcW w:w="1318"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D0154F" w:rsidRPr="008915C9" w:rsidRDefault="00D0154F"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Tipo de producto: P</w:t>
            </w:r>
            <w:r w:rsidR="008D4E6B" w:rsidRPr="008915C9">
              <w:rPr>
                <w:rFonts w:eastAsia="Times New Roman" w:cs="Times New Roman"/>
                <w:sz w:val="16"/>
                <w:lang w:eastAsia="es-MX"/>
              </w:rPr>
              <w:t xml:space="preserve">roductos Cartográficos Básicos; </w:t>
            </w:r>
            <w:r w:rsidRPr="008915C9">
              <w:rPr>
                <w:rFonts w:eastAsia="Times New Roman" w:cs="Times New Roman"/>
                <w:sz w:val="16"/>
                <w:lang w:eastAsia="es-MX"/>
              </w:rPr>
              <w:t>Producto</w:t>
            </w:r>
            <w:r w:rsidR="008D4E6B" w:rsidRPr="008915C9">
              <w:rPr>
                <w:rFonts w:eastAsia="Times New Roman" w:cs="Times New Roman"/>
                <w:sz w:val="16"/>
                <w:lang w:eastAsia="es-MX"/>
              </w:rPr>
              <w:t xml:space="preserve">s Cartográficos Especializados; </w:t>
            </w:r>
            <w:r w:rsidRPr="008915C9">
              <w:rPr>
                <w:rFonts w:eastAsia="Times New Roman" w:cs="Times New Roman"/>
                <w:sz w:val="16"/>
                <w:lang w:eastAsia="es-MX"/>
              </w:rPr>
              <w:t>P</w:t>
            </w:r>
            <w:r w:rsidR="008D4E6B" w:rsidRPr="008915C9">
              <w:rPr>
                <w:rFonts w:eastAsia="Times New Roman" w:cs="Times New Roman"/>
                <w:sz w:val="16"/>
                <w:lang w:eastAsia="es-MX"/>
              </w:rPr>
              <w:t>roductos de Geografía Electoral;</w:t>
            </w:r>
            <w:r w:rsidRPr="008915C9">
              <w:rPr>
                <w:rFonts w:eastAsia="Times New Roman" w:cs="Times New Roman"/>
                <w:sz w:val="16"/>
                <w:lang w:eastAsia="es-MX"/>
              </w:rPr>
              <w:t xml:space="preserve"> Estudios en materia de ge</w:t>
            </w:r>
            <w:r w:rsidR="008D4E6B" w:rsidRPr="008915C9">
              <w:rPr>
                <w:rFonts w:eastAsia="Times New Roman" w:cs="Times New Roman"/>
                <w:sz w:val="16"/>
                <w:lang w:eastAsia="es-MX"/>
              </w:rPr>
              <w:t>ografía y cartografía electoral;</w:t>
            </w:r>
            <w:r w:rsidRPr="008915C9">
              <w:rPr>
                <w:rFonts w:eastAsia="Times New Roman" w:cs="Times New Roman"/>
                <w:sz w:val="16"/>
                <w:lang w:eastAsia="es-MX"/>
              </w:rPr>
              <w:t xml:space="preserve"> Otro</w:t>
            </w:r>
          </w:p>
        </w:tc>
        <w:tc>
          <w:tcPr>
            <w:tcW w:w="1092"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D0154F" w:rsidRPr="008915C9" w:rsidRDefault="00D0154F">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 del producto</w:t>
            </w:r>
          </w:p>
        </w:tc>
        <w:tc>
          <w:tcPr>
            <w:tcW w:w="1103"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D0154F" w:rsidRPr="008915C9" w:rsidRDefault="00D0154F">
            <w:pPr>
              <w:spacing w:after="0" w:line="240" w:lineRule="auto"/>
              <w:jc w:val="center"/>
              <w:rPr>
                <w:rFonts w:eastAsia="Times New Roman" w:cs="Times New Roman"/>
                <w:sz w:val="16"/>
                <w:lang w:eastAsia="es-MX"/>
              </w:rPr>
            </w:pPr>
            <w:r w:rsidRPr="008915C9">
              <w:rPr>
                <w:rFonts w:eastAsia="Times New Roman" w:cs="Arial"/>
                <w:sz w:val="16"/>
                <w:lang w:eastAsia="es-MX"/>
              </w:rPr>
              <w:t>Fecha de emisión, aprobación y/o publicación (con formato día/mes/año)</w:t>
            </w:r>
          </w:p>
        </w:tc>
        <w:tc>
          <w:tcPr>
            <w:tcW w:w="1366"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D0154F" w:rsidRPr="008915C9" w:rsidRDefault="00D0154F">
            <w:pPr>
              <w:spacing w:after="0" w:line="240" w:lineRule="auto"/>
              <w:jc w:val="center"/>
              <w:rPr>
                <w:rFonts w:eastAsia="Times New Roman" w:cs="Times New Roman"/>
                <w:sz w:val="16"/>
                <w:lang w:eastAsia="es-MX"/>
              </w:rPr>
            </w:pPr>
            <w:r w:rsidRPr="008915C9">
              <w:rPr>
                <w:rFonts w:eastAsia="Times New Roman" w:cs="Arial"/>
                <w:sz w:val="16"/>
                <w:lang w:eastAsia="es-MX"/>
              </w:rPr>
              <w:t>Fecha de actualización o última reforma, en su caso (con formato día/mes/año)</w:t>
            </w:r>
          </w:p>
        </w:tc>
        <w:tc>
          <w:tcPr>
            <w:tcW w:w="924"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D0154F" w:rsidRPr="008915C9" w:rsidRDefault="00D0154F">
            <w:pPr>
              <w:spacing w:after="0" w:line="240" w:lineRule="auto"/>
              <w:jc w:val="center"/>
              <w:rPr>
                <w:rFonts w:eastAsia="Times New Roman" w:cs="Times New Roman"/>
                <w:sz w:val="16"/>
                <w:lang w:eastAsia="es-MX"/>
              </w:rPr>
            </w:pPr>
            <w:r w:rsidRPr="008915C9">
              <w:rPr>
                <w:rFonts w:eastAsia="Times New Roman" w:cs="Arial"/>
                <w:sz w:val="16"/>
                <w:lang w:eastAsia="es-MX"/>
              </w:rPr>
              <w:t>Instancia que genera el Producto</w:t>
            </w:r>
          </w:p>
        </w:tc>
        <w:tc>
          <w:tcPr>
            <w:tcW w:w="1273"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D0154F" w:rsidRPr="008915C9" w:rsidRDefault="00D0154F">
            <w:pPr>
              <w:spacing w:after="0" w:line="240" w:lineRule="auto"/>
              <w:jc w:val="center"/>
              <w:rPr>
                <w:rFonts w:eastAsia="Times New Roman" w:cs="Times New Roman"/>
                <w:sz w:val="16"/>
                <w:lang w:eastAsia="es-MX"/>
              </w:rPr>
            </w:pPr>
            <w:r w:rsidRPr="008915C9">
              <w:rPr>
                <w:rFonts w:eastAsia="Times New Roman" w:cs="Arial"/>
                <w:sz w:val="16"/>
                <w:lang w:eastAsia="es-MX"/>
              </w:rPr>
              <w:t>Breve descripción del Producto Cartográfico</w:t>
            </w:r>
          </w:p>
        </w:tc>
        <w:tc>
          <w:tcPr>
            <w:tcW w:w="1832"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D0154F" w:rsidRPr="008915C9" w:rsidRDefault="00D0154F">
            <w:pPr>
              <w:spacing w:after="0" w:line="240" w:lineRule="auto"/>
              <w:jc w:val="center"/>
              <w:rPr>
                <w:rFonts w:eastAsia="Times New Roman" w:cs="Times New Roman"/>
                <w:sz w:val="16"/>
                <w:lang w:eastAsia="es-MX"/>
              </w:rPr>
            </w:pPr>
            <w:r w:rsidRPr="008915C9">
              <w:rPr>
                <w:rFonts w:eastAsia="Times New Roman" w:cs="Arial"/>
                <w:sz w:val="16"/>
                <w:lang w:eastAsia="es-MX"/>
              </w:rPr>
              <w:t xml:space="preserve">Hipervínculo al (los) Producto(s) </w:t>
            </w:r>
            <w:r w:rsidR="00763A4C">
              <w:rPr>
                <w:rFonts w:eastAsia="Times New Roman" w:cs="Arial"/>
                <w:sz w:val="16"/>
                <w:lang w:eastAsia="es-MX"/>
              </w:rPr>
              <w:t>c</w:t>
            </w:r>
            <w:r w:rsidR="00763A4C" w:rsidRPr="008915C9">
              <w:rPr>
                <w:rFonts w:eastAsia="Times New Roman" w:cs="Arial"/>
                <w:sz w:val="16"/>
                <w:lang w:eastAsia="es-MX"/>
              </w:rPr>
              <w:t>artográfico</w:t>
            </w:r>
            <w:r w:rsidRPr="008915C9">
              <w:rPr>
                <w:rFonts w:eastAsia="Times New Roman" w:cs="Arial"/>
                <w:sz w:val="16"/>
                <w:lang w:eastAsia="es-MX"/>
              </w:rPr>
              <w:t>(s)</w:t>
            </w:r>
          </w:p>
        </w:tc>
      </w:tr>
      <w:tr w:rsidR="003B7EAC" w:rsidRPr="00264231" w:rsidTr="003B7EAC">
        <w:trPr>
          <w:trHeight w:val="2366"/>
          <w:jc w:val="center"/>
        </w:trPr>
        <w:tc>
          <w:tcPr>
            <w:tcW w:w="1318" w:type="dxa"/>
            <w:vMerge/>
            <w:tcBorders>
              <w:top w:val="dotted" w:sz="4" w:space="0" w:color="auto"/>
              <w:left w:val="dotted" w:sz="4" w:space="0" w:color="auto"/>
              <w:bottom w:val="dotted" w:sz="4" w:space="0" w:color="000000"/>
              <w:right w:val="dotted" w:sz="4" w:space="0" w:color="auto"/>
            </w:tcBorders>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092" w:type="dxa"/>
            <w:vMerge/>
            <w:tcBorders>
              <w:top w:val="dotted" w:sz="4" w:space="0" w:color="auto"/>
              <w:left w:val="dotted" w:sz="4" w:space="0" w:color="auto"/>
              <w:bottom w:val="dotted" w:sz="4" w:space="0" w:color="000000"/>
              <w:right w:val="dotted" w:sz="4" w:space="0" w:color="auto"/>
            </w:tcBorders>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103" w:type="dxa"/>
            <w:vMerge/>
            <w:tcBorders>
              <w:top w:val="dotted" w:sz="4" w:space="0" w:color="auto"/>
              <w:left w:val="dotted" w:sz="4" w:space="0" w:color="auto"/>
              <w:bottom w:val="dotted" w:sz="4" w:space="0" w:color="000000"/>
              <w:right w:val="dotted" w:sz="4" w:space="0" w:color="auto"/>
            </w:tcBorders>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366" w:type="dxa"/>
            <w:vMerge/>
            <w:tcBorders>
              <w:top w:val="dotted" w:sz="4" w:space="0" w:color="auto"/>
              <w:left w:val="dotted" w:sz="4" w:space="0" w:color="auto"/>
              <w:bottom w:val="dotted" w:sz="4" w:space="0" w:color="000000"/>
              <w:right w:val="dotted" w:sz="4" w:space="0" w:color="auto"/>
            </w:tcBorders>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924" w:type="dxa"/>
            <w:vMerge/>
            <w:tcBorders>
              <w:top w:val="dotted" w:sz="4" w:space="0" w:color="auto"/>
              <w:left w:val="dotted" w:sz="4" w:space="0" w:color="auto"/>
              <w:bottom w:val="dotted" w:sz="4" w:space="0" w:color="000000"/>
              <w:right w:val="dotted" w:sz="4" w:space="0" w:color="auto"/>
            </w:tcBorders>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273" w:type="dxa"/>
            <w:vMerge/>
            <w:tcBorders>
              <w:top w:val="dotted" w:sz="4" w:space="0" w:color="auto"/>
              <w:left w:val="dotted" w:sz="4" w:space="0" w:color="auto"/>
              <w:bottom w:val="dotted" w:sz="4" w:space="0" w:color="000000"/>
              <w:right w:val="dotted" w:sz="4" w:space="0" w:color="auto"/>
            </w:tcBorders>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832" w:type="dxa"/>
            <w:vMerge/>
            <w:tcBorders>
              <w:top w:val="dotted" w:sz="4" w:space="0" w:color="auto"/>
              <w:left w:val="dotted" w:sz="4" w:space="0" w:color="auto"/>
              <w:bottom w:val="dotted" w:sz="4" w:space="0" w:color="000000"/>
              <w:right w:val="dotted" w:sz="4" w:space="0" w:color="auto"/>
            </w:tcBorders>
            <w:vAlign w:val="center"/>
            <w:hideMark/>
          </w:tcPr>
          <w:p w:rsidR="00D0154F" w:rsidRPr="008915C9" w:rsidRDefault="00D0154F" w:rsidP="008915C9">
            <w:pPr>
              <w:spacing w:after="0" w:line="240" w:lineRule="auto"/>
              <w:jc w:val="center"/>
              <w:rPr>
                <w:rFonts w:eastAsia="Times New Roman" w:cs="Times New Roman"/>
                <w:sz w:val="16"/>
                <w:lang w:eastAsia="es-MX"/>
              </w:rPr>
            </w:pPr>
          </w:p>
        </w:tc>
      </w:tr>
      <w:tr w:rsidR="003B7EAC" w:rsidRPr="00264231" w:rsidTr="003B7EAC">
        <w:trPr>
          <w:trHeight w:val="300"/>
          <w:jc w:val="center"/>
        </w:trPr>
        <w:tc>
          <w:tcPr>
            <w:tcW w:w="1318" w:type="dxa"/>
            <w:tcBorders>
              <w:top w:val="nil"/>
              <w:left w:val="dotted" w:sz="4" w:space="0" w:color="auto"/>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092" w:type="dxa"/>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103" w:type="dxa"/>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366" w:type="dxa"/>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924" w:type="dxa"/>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273" w:type="dxa"/>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832" w:type="dxa"/>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r>
      <w:tr w:rsidR="003B7EAC" w:rsidRPr="00264231" w:rsidTr="003B7EAC">
        <w:trPr>
          <w:trHeight w:val="300"/>
          <w:jc w:val="center"/>
        </w:trPr>
        <w:tc>
          <w:tcPr>
            <w:tcW w:w="1318" w:type="dxa"/>
            <w:tcBorders>
              <w:top w:val="nil"/>
              <w:left w:val="dotted" w:sz="4" w:space="0" w:color="auto"/>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092" w:type="dxa"/>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103" w:type="dxa"/>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366" w:type="dxa"/>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924" w:type="dxa"/>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273" w:type="dxa"/>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c>
          <w:tcPr>
            <w:tcW w:w="1832" w:type="dxa"/>
            <w:tcBorders>
              <w:top w:val="nil"/>
              <w:left w:val="nil"/>
              <w:bottom w:val="dotted" w:sz="4" w:space="0" w:color="auto"/>
              <w:right w:val="dotted" w:sz="4" w:space="0" w:color="auto"/>
            </w:tcBorders>
            <w:shd w:val="clear" w:color="auto" w:fill="auto"/>
            <w:noWrap/>
            <w:vAlign w:val="center"/>
            <w:hideMark/>
          </w:tcPr>
          <w:p w:rsidR="00D0154F" w:rsidRPr="008915C9" w:rsidRDefault="00D0154F" w:rsidP="008915C9">
            <w:pPr>
              <w:spacing w:after="0" w:line="240" w:lineRule="auto"/>
              <w:jc w:val="center"/>
              <w:rPr>
                <w:rFonts w:eastAsia="Times New Roman" w:cs="Times New Roman"/>
                <w:sz w:val="16"/>
                <w:lang w:eastAsia="es-MX"/>
              </w:rPr>
            </w:pPr>
          </w:p>
        </w:tc>
      </w:tr>
    </w:tbl>
    <w:p w:rsidR="00D0154F" w:rsidRPr="00264231" w:rsidRDefault="00D0154F" w:rsidP="00F048D7">
      <w:pPr>
        <w:spacing w:after="0" w:line="240" w:lineRule="auto"/>
        <w:ind w:firstLine="708"/>
        <w:jc w:val="both"/>
        <w:rPr>
          <w:sz w:val="16"/>
          <w:szCs w:val="16"/>
        </w:rPr>
      </w:pPr>
      <w:r w:rsidRPr="00264231">
        <w:rPr>
          <w:rFonts w:eastAsia="Times New Roman"/>
          <w:sz w:val="16"/>
          <w:szCs w:val="18"/>
          <w:lang w:eastAsia="es-MX"/>
        </w:rPr>
        <w:t xml:space="preserve">Periodo de actualización de la información: </w:t>
      </w:r>
      <w:r w:rsidR="003B7EAC">
        <w:rPr>
          <w:rFonts w:eastAsia="Times New Roman"/>
          <w:sz w:val="16"/>
          <w:szCs w:val="18"/>
          <w:lang w:eastAsia="es-MX"/>
        </w:rPr>
        <w:t>s</w:t>
      </w:r>
      <w:r w:rsidR="003B7EAC" w:rsidRPr="00024F6A">
        <w:rPr>
          <w:rFonts w:eastAsia="Times New Roman"/>
          <w:sz w:val="16"/>
          <w:szCs w:val="18"/>
          <w:lang w:eastAsia="es-MX"/>
        </w:rPr>
        <w:t>emestral</w:t>
      </w:r>
    </w:p>
    <w:p w:rsidR="00D0154F" w:rsidRPr="00264231" w:rsidRDefault="00D0154F" w:rsidP="00F048D7">
      <w:pPr>
        <w:spacing w:after="0" w:line="240" w:lineRule="auto"/>
        <w:ind w:firstLine="708"/>
        <w:jc w:val="both"/>
        <w:rPr>
          <w:sz w:val="16"/>
          <w:szCs w:val="16"/>
        </w:rPr>
      </w:pPr>
      <w:r w:rsidRPr="00264231">
        <w:rPr>
          <w:sz w:val="16"/>
          <w:szCs w:val="16"/>
        </w:rPr>
        <w:t>Fecha de actualización: día/mes/año</w:t>
      </w:r>
    </w:p>
    <w:p w:rsidR="00D0154F" w:rsidRPr="00264231" w:rsidRDefault="00D0154F" w:rsidP="00F048D7">
      <w:pPr>
        <w:spacing w:after="0" w:line="240" w:lineRule="auto"/>
        <w:ind w:firstLine="708"/>
        <w:jc w:val="both"/>
        <w:rPr>
          <w:sz w:val="16"/>
          <w:szCs w:val="16"/>
        </w:rPr>
      </w:pPr>
      <w:r w:rsidRPr="00264231">
        <w:rPr>
          <w:sz w:val="16"/>
          <w:szCs w:val="16"/>
        </w:rPr>
        <w:t>Fecha de validación: día/mes/año</w:t>
      </w:r>
    </w:p>
    <w:p w:rsidR="00D0154F" w:rsidRPr="00024F6A" w:rsidRDefault="00587924" w:rsidP="00F048D7">
      <w:pPr>
        <w:spacing w:after="0" w:line="240" w:lineRule="auto"/>
        <w:ind w:firstLine="708"/>
        <w:jc w:val="both"/>
        <w:rPr>
          <w:sz w:val="16"/>
          <w:szCs w:val="16"/>
        </w:rPr>
      </w:pPr>
      <w:r>
        <w:rPr>
          <w:sz w:val="16"/>
          <w:szCs w:val="16"/>
        </w:rPr>
        <w:t>Área(s) o unidad(es) administrativa(s) que genera(n) o posee(n) la información</w:t>
      </w:r>
      <w:r w:rsidR="00D0154F" w:rsidRPr="00024F6A">
        <w:rPr>
          <w:sz w:val="16"/>
          <w:szCs w:val="16"/>
        </w:rPr>
        <w:t xml:space="preserve">______ </w:t>
      </w:r>
    </w:p>
    <w:p w:rsidR="00D0154F" w:rsidRPr="00264231" w:rsidRDefault="00D0154F" w:rsidP="00F048D7">
      <w:pPr>
        <w:spacing w:after="0" w:line="240" w:lineRule="auto"/>
        <w:rPr>
          <w:rFonts w:cs="Arial"/>
          <w:b/>
          <w:sz w:val="18"/>
          <w:szCs w:val="18"/>
        </w:rPr>
      </w:pPr>
      <w:r w:rsidRPr="00264231">
        <w:rPr>
          <w:rFonts w:cs="Arial"/>
          <w:b/>
          <w:sz w:val="18"/>
          <w:szCs w:val="18"/>
        </w:rPr>
        <w:br w:type="page"/>
      </w:r>
    </w:p>
    <w:p w:rsidR="00D80EA9" w:rsidRPr="008915C9" w:rsidRDefault="00D80EA9" w:rsidP="008431ED">
      <w:pPr>
        <w:pStyle w:val="Ttulo4"/>
        <w:numPr>
          <w:ilvl w:val="0"/>
          <w:numId w:val="47"/>
        </w:numPr>
        <w:spacing w:line="240" w:lineRule="auto"/>
        <w:ind w:right="333"/>
        <w:jc w:val="both"/>
        <w:rPr>
          <w:rFonts w:asciiTheme="minorHAnsi" w:eastAsia="Times New Roman" w:hAnsiTheme="minorHAnsi"/>
          <w:b w:val="0"/>
          <w:color w:val="auto"/>
          <w:lang w:eastAsia="es-MX"/>
        </w:rPr>
      </w:pPr>
      <w:bookmarkStart w:id="7" w:name="_Toc440652023"/>
      <w:r w:rsidRPr="008915C9">
        <w:rPr>
          <w:rFonts w:asciiTheme="minorHAnsi" w:eastAsia="Times New Roman" w:hAnsiTheme="minorHAnsi"/>
          <w:b w:val="0"/>
          <w:color w:val="auto"/>
          <w:lang w:eastAsia="es-MX"/>
        </w:rPr>
        <w:lastRenderedPageBreak/>
        <w:t>El registro de candidatos a cargos de elección popular</w:t>
      </w:r>
      <w:bookmarkEnd w:id="7"/>
      <w:r w:rsidR="0067606E">
        <w:rPr>
          <w:rFonts w:asciiTheme="minorHAnsi" w:eastAsia="Times New Roman" w:hAnsiTheme="minorHAnsi"/>
          <w:b w:val="0"/>
          <w:color w:val="auto"/>
          <w:lang w:eastAsia="es-MX"/>
        </w:rPr>
        <w:t>;</w:t>
      </w:r>
    </w:p>
    <w:p w:rsidR="008C1EC2" w:rsidRPr="00024F6A" w:rsidRDefault="008C1EC2" w:rsidP="00F048D7">
      <w:pPr>
        <w:spacing w:after="0" w:line="240" w:lineRule="auto"/>
        <w:jc w:val="both"/>
        <w:rPr>
          <w:rFonts w:cs="Arial"/>
        </w:rPr>
      </w:pPr>
    </w:p>
    <w:p w:rsidR="00D80EA9" w:rsidRPr="00264231" w:rsidRDefault="00D80EA9" w:rsidP="00F048D7">
      <w:pPr>
        <w:spacing w:after="0" w:line="240" w:lineRule="auto"/>
        <w:jc w:val="both"/>
        <w:rPr>
          <w:rFonts w:cs="Arial"/>
        </w:rPr>
      </w:pPr>
      <w:r w:rsidRPr="00264231">
        <w:rPr>
          <w:rFonts w:cs="Arial"/>
        </w:rPr>
        <w:t xml:space="preserve">El registro de candidatos a cargos de elección popular es una atribución conferida </w:t>
      </w:r>
      <w:r w:rsidR="006B4AFF" w:rsidRPr="00264231">
        <w:rPr>
          <w:rFonts w:cs="Arial"/>
        </w:rPr>
        <w:t xml:space="preserve">por la Ley General de Instituciones y Procedimientos Electorales al </w:t>
      </w:r>
      <w:r w:rsidRPr="00264231">
        <w:rPr>
          <w:rFonts w:cs="Arial"/>
        </w:rPr>
        <w:t>I</w:t>
      </w:r>
      <w:r w:rsidR="006B4AFF" w:rsidRPr="00264231">
        <w:rPr>
          <w:rFonts w:cs="Arial"/>
        </w:rPr>
        <w:t>NE y</w:t>
      </w:r>
      <w:r w:rsidRPr="00264231">
        <w:rPr>
          <w:rFonts w:cs="Arial"/>
        </w:rPr>
        <w:t xml:space="preserve"> a los O</w:t>
      </w:r>
      <w:r w:rsidR="006B4AFF" w:rsidRPr="00264231">
        <w:rPr>
          <w:rFonts w:cs="Arial"/>
        </w:rPr>
        <w:t>PL</w:t>
      </w:r>
      <w:r w:rsidRPr="00264231">
        <w:rPr>
          <w:rFonts w:cs="Arial"/>
        </w:rPr>
        <w:t>, por lo que se deberá registrar el nombre del candidato por propietario y suplente, el cargo para el que se postula, el partido político, coalición que lo postula o en su caso la indicación respectiva de que se trata de candidato(a) independiente, el emblema del partido político o la candidatura independiente, si se trata de un candidato por el principio de mayoría relativa o representación proporcional y</w:t>
      </w:r>
      <w:r w:rsidR="001215AD" w:rsidRPr="00264231">
        <w:rPr>
          <w:rFonts w:cs="Arial"/>
        </w:rPr>
        <w:t xml:space="preserve"> en caso de que la legislación aplicable lo contemple, </w:t>
      </w:r>
      <w:r w:rsidRPr="00264231">
        <w:rPr>
          <w:rFonts w:cs="Arial"/>
        </w:rPr>
        <w:t>se deberá</w:t>
      </w:r>
      <w:r w:rsidR="001215AD" w:rsidRPr="00264231">
        <w:rPr>
          <w:rFonts w:cs="Arial"/>
        </w:rPr>
        <w:t>n</w:t>
      </w:r>
      <w:r w:rsidRPr="00264231">
        <w:rPr>
          <w:rFonts w:cs="Arial"/>
        </w:rPr>
        <w:t xml:space="preserve"> agregar</w:t>
      </w:r>
      <w:r w:rsidR="001215AD" w:rsidRPr="00264231">
        <w:rPr>
          <w:rFonts w:cs="Arial"/>
        </w:rPr>
        <w:t xml:space="preserve"> los datos curriculares del candidato</w:t>
      </w:r>
      <w:r w:rsidRPr="00264231">
        <w:rPr>
          <w:rFonts w:cs="Arial"/>
        </w:rPr>
        <w:t>.</w:t>
      </w:r>
    </w:p>
    <w:p w:rsidR="003B7EAC" w:rsidRDefault="003B7EAC" w:rsidP="00F048D7">
      <w:pPr>
        <w:spacing w:after="0" w:line="240" w:lineRule="auto"/>
        <w:jc w:val="both"/>
        <w:rPr>
          <w:rFonts w:cs="Arial"/>
        </w:rPr>
      </w:pPr>
    </w:p>
    <w:p w:rsidR="00D80EA9" w:rsidRPr="00264231" w:rsidRDefault="006B4AFF" w:rsidP="00F048D7">
      <w:pPr>
        <w:spacing w:after="0" w:line="240" w:lineRule="auto"/>
        <w:jc w:val="both"/>
        <w:rPr>
          <w:rFonts w:cs="Arial"/>
        </w:rPr>
      </w:pPr>
      <w:r w:rsidRPr="00024F6A">
        <w:rPr>
          <w:rFonts w:cs="Arial"/>
        </w:rPr>
        <w:t xml:space="preserve">Cuando se trate </w:t>
      </w:r>
      <w:r w:rsidR="00D80EA9" w:rsidRPr="00264231">
        <w:rPr>
          <w:rFonts w:cs="Arial"/>
        </w:rPr>
        <w:t xml:space="preserve">de los candidatos(as) a Senadores se deberá registrar </w:t>
      </w:r>
      <w:r w:rsidR="00A67B37" w:rsidRPr="00264231">
        <w:rPr>
          <w:rFonts w:cs="Arial"/>
        </w:rPr>
        <w:t>la e</w:t>
      </w:r>
      <w:r w:rsidR="001215AD" w:rsidRPr="00264231">
        <w:rPr>
          <w:rFonts w:cs="Arial"/>
        </w:rPr>
        <w:t xml:space="preserve">ntidad </w:t>
      </w:r>
      <w:r w:rsidR="00A67B37" w:rsidRPr="00264231">
        <w:rPr>
          <w:rFonts w:cs="Arial"/>
        </w:rPr>
        <w:t>f</w:t>
      </w:r>
      <w:r w:rsidR="001215AD" w:rsidRPr="00264231">
        <w:rPr>
          <w:rFonts w:cs="Arial"/>
        </w:rPr>
        <w:t xml:space="preserve">ederativa </w:t>
      </w:r>
      <w:r w:rsidR="00D80EA9" w:rsidRPr="00264231">
        <w:rPr>
          <w:rFonts w:cs="Arial"/>
        </w:rPr>
        <w:t xml:space="preserve">por </w:t>
      </w:r>
      <w:r w:rsidR="001215AD" w:rsidRPr="00264231">
        <w:rPr>
          <w:rFonts w:cs="Arial"/>
        </w:rPr>
        <w:t>la cual</w:t>
      </w:r>
      <w:r w:rsidR="00D80EA9" w:rsidRPr="00264231">
        <w:rPr>
          <w:rFonts w:cs="Arial"/>
        </w:rPr>
        <w:t xml:space="preserve"> se postula, para el caso de los Diputados Federales y Locales el Distrito por el que se postula y para el caso de integrantes de los Ayuntamientos el Ayuntamiento para el que se postula.</w:t>
      </w:r>
    </w:p>
    <w:p w:rsidR="003B7EAC" w:rsidRDefault="003B7EAC" w:rsidP="00F048D7">
      <w:pPr>
        <w:spacing w:after="0" w:line="240" w:lineRule="auto"/>
        <w:jc w:val="both"/>
        <w:rPr>
          <w:rFonts w:cs="Arial"/>
        </w:rPr>
      </w:pPr>
    </w:p>
    <w:p w:rsidR="00D80EA9" w:rsidRPr="00264231" w:rsidRDefault="006B4AFF" w:rsidP="00F048D7">
      <w:pPr>
        <w:spacing w:after="0" w:line="240" w:lineRule="auto"/>
        <w:jc w:val="both"/>
        <w:rPr>
          <w:rFonts w:cs="Arial"/>
        </w:rPr>
      </w:pPr>
      <w:r w:rsidRPr="00024F6A">
        <w:rPr>
          <w:rFonts w:cs="Arial"/>
        </w:rPr>
        <w:t xml:space="preserve">Si la elección es </w:t>
      </w:r>
      <w:r w:rsidR="00822884" w:rsidRPr="00264231">
        <w:rPr>
          <w:rFonts w:cs="Arial"/>
        </w:rPr>
        <w:t>de</w:t>
      </w:r>
      <w:r w:rsidR="00D80EA9" w:rsidRPr="00264231">
        <w:rPr>
          <w:rFonts w:cs="Arial"/>
        </w:rPr>
        <w:t xml:space="preserve"> Diputados </w:t>
      </w:r>
      <w:r w:rsidR="000F0BA2">
        <w:rPr>
          <w:rFonts w:cs="Arial"/>
        </w:rPr>
        <w:t>f</w:t>
      </w:r>
      <w:r w:rsidR="000F0BA2" w:rsidRPr="00024F6A">
        <w:rPr>
          <w:rFonts w:cs="Arial"/>
        </w:rPr>
        <w:t xml:space="preserve">ederales </w:t>
      </w:r>
      <w:r w:rsidR="00D80EA9" w:rsidRPr="00264231">
        <w:rPr>
          <w:rFonts w:cs="Arial"/>
        </w:rPr>
        <w:t xml:space="preserve">y </w:t>
      </w:r>
      <w:r w:rsidR="000F0BA2">
        <w:rPr>
          <w:rFonts w:cs="Arial"/>
        </w:rPr>
        <w:t>l</w:t>
      </w:r>
      <w:r w:rsidR="000F0BA2" w:rsidRPr="00024F6A">
        <w:rPr>
          <w:rFonts w:cs="Arial"/>
        </w:rPr>
        <w:t>oca</w:t>
      </w:r>
      <w:r w:rsidR="000F0BA2" w:rsidRPr="00264231">
        <w:rPr>
          <w:rFonts w:cs="Arial"/>
        </w:rPr>
        <w:t>les</w:t>
      </w:r>
      <w:r w:rsidR="00D80EA9" w:rsidRPr="00264231">
        <w:rPr>
          <w:rFonts w:cs="Arial"/>
        </w:rPr>
        <w:t>, así como de Senadores por el principio de representación proporcional se deberá publicar el listado de las fórmulas de candidatos en el orden presentado por cada partido político.</w:t>
      </w:r>
    </w:p>
    <w:p w:rsidR="003B7EAC" w:rsidRDefault="003B7EAC" w:rsidP="00F048D7">
      <w:pPr>
        <w:spacing w:after="0" w:line="240" w:lineRule="auto"/>
        <w:jc w:val="both"/>
        <w:rPr>
          <w:rFonts w:cs="Arial"/>
        </w:rPr>
      </w:pPr>
    </w:p>
    <w:p w:rsidR="00557187" w:rsidRPr="00264231" w:rsidRDefault="00557187" w:rsidP="00F048D7">
      <w:pPr>
        <w:spacing w:after="0" w:line="240" w:lineRule="auto"/>
        <w:jc w:val="both"/>
        <w:rPr>
          <w:rFonts w:cs="Arial"/>
        </w:rPr>
      </w:pPr>
      <w:r w:rsidRPr="00024F6A">
        <w:rPr>
          <w:rFonts w:cs="Arial"/>
        </w:rPr>
        <w:t xml:space="preserve">Asimismo, </w:t>
      </w:r>
      <w:r w:rsidR="00895C94" w:rsidRPr="00264231">
        <w:rPr>
          <w:rFonts w:cs="Arial"/>
        </w:rPr>
        <w:t>se deberá difundir la relación de los candidatos electos</w:t>
      </w:r>
      <w:r w:rsidR="0060175F" w:rsidRPr="00264231">
        <w:rPr>
          <w:rFonts w:cs="Arial"/>
        </w:rPr>
        <w:t>.</w:t>
      </w:r>
      <w:r w:rsidR="00895C94" w:rsidRPr="00264231">
        <w:rPr>
          <w:rFonts w:cs="Arial"/>
        </w:rPr>
        <w:t xml:space="preserve"> </w:t>
      </w:r>
    </w:p>
    <w:p w:rsidR="002615F0" w:rsidRPr="008915C9" w:rsidRDefault="002615F0" w:rsidP="00F048D7">
      <w:pPr>
        <w:spacing w:after="0" w:line="240" w:lineRule="auto"/>
        <w:jc w:val="both"/>
        <w:rPr>
          <w:rFonts w:cs="Arial"/>
          <w:b/>
          <w:sz w:val="24"/>
          <w:szCs w:val="24"/>
        </w:rPr>
      </w:pPr>
      <w:r w:rsidRPr="008915C9">
        <w:rPr>
          <w:rFonts w:cs="Arial"/>
          <w:b/>
          <w:sz w:val="24"/>
          <w:szCs w:val="24"/>
        </w:rPr>
        <w:t>____________</w:t>
      </w:r>
      <w:r w:rsidR="003B7EAC">
        <w:rPr>
          <w:rFonts w:cs="Arial"/>
          <w:b/>
          <w:sz w:val="24"/>
          <w:szCs w:val="24"/>
        </w:rPr>
        <w:t>___</w:t>
      </w:r>
      <w:r w:rsidRPr="008915C9">
        <w:rPr>
          <w:rFonts w:cs="Arial"/>
          <w:b/>
          <w:sz w:val="24"/>
          <w:szCs w:val="24"/>
        </w:rPr>
        <w:t>__________________________________________________________</w:t>
      </w:r>
    </w:p>
    <w:p w:rsidR="00D80EA9" w:rsidRPr="00264231" w:rsidRDefault="00D80EA9" w:rsidP="00F048D7">
      <w:pPr>
        <w:spacing w:after="0" w:line="240" w:lineRule="auto"/>
        <w:jc w:val="both"/>
        <w:rPr>
          <w:rFonts w:cs="Arial"/>
        </w:rPr>
      </w:pPr>
      <w:r w:rsidRPr="00024F6A">
        <w:rPr>
          <w:rFonts w:cs="Arial"/>
          <w:b/>
        </w:rPr>
        <w:t xml:space="preserve">Periodo de actualización: </w:t>
      </w:r>
      <w:r w:rsidR="000F0BA2">
        <w:rPr>
          <w:rFonts w:cs="Arial"/>
        </w:rPr>
        <w:t>t</w:t>
      </w:r>
      <w:r w:rsidR="000F0BA2" w:rsidRPr="00024F6A">
        <w:rPr>
          <w:rFonts w:cs="Arial"/>
        </w:rPr>
        <w:t>rianual</w:t>
      </w:r>
      <w:r w:rsidR="00A25209" w:rsidRPr="00264231">
        <w:rPr>
          <w:rFonts w:cs="Arial"/>
        </w:rPr>
        <w:t>, sexenal; de acuerdo con cada proceso electoral federal y/o local que corresponda</w:t>
      </w:r>
    </w:p>
    <w:p w:rsidR="00D80EA9" w:rsidRPr="00264231" w:rsidRDefault="004624C3" w:rsidP="00F048D7">
      <w:pPr>
        <w:spacing w:after="0" w:line="240" w:lineRule="auto"/>
        <w:jc w:val="both"/>
        <w:rPr>
          <w:rFonts w:cs="Arial"/>
        </w:rPr>
      </w:pPr>
      <w:r>
        <w:rPr>
          <w:rFonts w:cs="Arial"/>
          <w:b/>
        </w:rPr>
        <w:t>Conservar en el sitio de Internet</w:t>
      </w:r>
      <w:r w:rsidR="00D80EA9" w:rsidRPr="00024F6A">
        <w:rPr>
          <w:rFonts w:cs="Arial"/>
        </w:rPr>
        <w:t xml:space="preserve">: Información vigente y </w:t>
      </w:r>
      <w:r w:rsidR="00D80EA9" w:rsidRPr="00264231">
        <w:rPr>
          <w:rFonts w:cs="Arial"/>
        </w:rPr>
        <w:t>por lo menos del proceso electoral anterior</w:t>
      </w:r>
    </w:p>
    <w:p w:rsidR="00D80EA9" w:rsidRPr="00264231" w:rsidRDefault="00D80EA9" w:rsidP="00F048D7">
      <w:pPr>
        <w:spacing w:after="0" w:line="240" w:lineRule="auto"/>
        <w:jc w:val="both"/>
        <w:rPr>
          <w:rFonts w:cs="Arial"/>
          <w:b/>
        </w:rPr>
      </w:pPr>
      <w:r w:rsidRPr="00264231">
        <w:rPr>
          <w:rFonts w:cs="Arial"/>
          <w:b/>
        </w:rPr>
        <w:t>Aplica</w:t>
      </w:r>
      <w:r w:rsidR="006243A0" w:rsidRPr="00264231">
        <w:rPr>
          <w:rFonts w:cs="Arial"/>
          <w:b/>
        </w:rPr>
        <w:t xml:space="preserve"> a</w:t>
      </w:r>
      <w:r w:rsidRPr="00264231">
        <w:rPr>
          <w:rFonts w:cs="Arial"/>
          <w:b/>
        </w:rPr>
        <w:t xml:space="preserve">: </w:t>
      </w:r>
      <w:r w:rsidR="001215AD" w:rsidRPr="00264231">
        <w:rPr>
          <w:rFonts w:cs="Arial"/>
        </w:rPr>
        <w:t>Instituto Nacional Electoral y Organismos Públicos Locales Electorales</w:t>
      </w:r>
    </w:p>
    <w:p w:rsidR="002615F0" w:rsidRPr="008915C9" w:rsidRDefault="003B7EAC" w:rsidP="00F048D7">
      <w:pPr>
        <w:spacing w:after="0" w:line="240" w:lineRule="auto"/>
        <w:jc w:val="both"/>
        <w:rPr>
          <w:rFonts w:cs="Arial"/>
          <w:b/>
          <w:sz w:val="24"/>
          <w:szCs w:val="24"/>
        </w:rPr>
      </w:pPr>
      <w:r w:rsidRPr="008915C9">
        <w:rPr>
          <w:rFonts w:cs="Arial"/>
          <w:b/>
          <w:sz w:val="24"/>
          <w:szCs w:val="24"/>
        </w:rPr>
        <w:t>_____________</w:t>
      </w:r>
      <w:r>
        <w:rPr>
          <w:rFonts w:cs="Arial"/>
          <w:b/>
          <w:sz w:val="24"/>
          <w:szCs w:val="24"/>
        </w:rPr>
        <w:t>____</w:t>
      </w:r>
      <w:r w:rsidRPr="008915C9">
        <w:rPr>
          <w:rFonts w:cs="Arial"/>
          <w:b/>
          <w:sz w:val="24"/>
          <w:szCs w:val="24"/>
        </w:rPr>
        <w:t>________________________________________________________</w:t>
      </w:r>
    </w:p>
    <w:p w:rsidR="00D80EA9" w:rsidRPr="00024F6A" w:rsidRDefault="00D80EA9" w:rsidP="00F048D7">
      <w:pPr>
        <w:spacing w:after="0" w:line="240" w:lineRule="auto"/>
        <w:jc w:val="both"/>
        <w:rPr>
          <w:rFonts w:cs="Arial"/>
          <w:b/>
        </w:rPr>
      </w:pPr>
      <w:r w:rsidRPr="00024F6A">
        <w:rPr>
          <w:rFonts w:cs="Arial"/>
          <w:b/>
        </w:rPr>
        <w:t>Criterios sustantivos de contenido</w:t>
      </w:r>
    </w:p>
    <w:p w:rsidR="001215AD" w:rsidRPr="00264231" w:rsidRDefault="001215AD" w:rsidP="004619F2">
      <w:pPr>
        <w:pStyle w:val="Prrafodelista"/>
        <w:spacing w:after="0" w:line="240" w:lineRule="auto"/>
        <w:ind w:left="1701" w:right="333" w:hanging="1134"/>
        <w:jc w:val="both"/>
        <w:rPr>
          <w:rFonts w:cs="Arial"/>
        </w:rPr>
      </w:pPr>
      <w:r w:rsidRPr="00264231">
        <w:rPr>
          <w:rFonts w:cs="Arial"/>
          <w:b/>
        </w:rPr>
        <w:t>Criterio 1</w:t>
      </w:r>
      <w:r w:rsidRPr="00264231">
        <w:rPr>
          <w:rFonts w:cs="Arial"/>
          <w:b/>
        </w:rPr>
        <w:tab/>
      </w:r>
      <w:r w:rsidRPr="00264231">
        <w:rPr>
          <w:rFonts w:cs="Arial"/>
        </w:rPr>
        <w:t xml:space="preserve">Ejercicio </w:t>
      </w:r>
    </w:p>
    <w:p w:rsidR="002744A9" w:rsidRPr="00264231" w:rsidRDefault="00D80EA9" w:rsidP="004619F2">
      <w:pPr>
        <w:pStyle w:val="Prrafodelista"/>
        <w:spacing w:after="0" w:line="240" w:lineRule="auto"/>
        <w:ind w:left="1701" w:right="333" w:hanging="1134"/>
        <w:jc w:val="both"/>
        <w:rPr>
          <w:rFonts w:cs="Arial"/>
        </w:rPr>
      </w:pPr>
      <w:r w:rsidRPr="00264231">
        <w:rPr>
          <w:rFonts w:cs="Arial"/>
          <w:b/>
        </w:rPr>
        <w:t xml:space="preserve">Criterio </w:t>
      </w:r>
      <w:r w:rsidR="008C1EC2" w:rsidRPr="00264231">
        <w:rPr>
          <w:rFonts w:cs="Arial"/>
          <w:b/>
        </w:rPr>
        <w:t>2</w:t>
      </w:r>
      <w:r w:rsidR="00970BBD" w:rsidRPr="00264231">
        <w:rPr>
          <w:rFonts w:cs="Arial"/>
          <w:b/>
        </w:rPr>
        <w:tab/>
      </w:r>
      <w:r w:rsidR="002744A9" w:rsidRPr="00264231">
        <w:rPr>
          <w:rFonts w:cs="Arial"/>
        </w:rPr>
        <w:t>Proceso electoral</w:t>
      </w:r>
    </w:p>
    <w:p w:rsidR="001215AD" w:rsidRPr="00264231" w:rsidRDefault="002744A9" w:rsidP="004619F2">
      <w:pPr>
        <w:pStyle w:val="Prrafodelista"/>
        <w:spacing w:after="0" w:line="240" w:lineRule="auto"/>
        <w:ind w:left="1701" w:right="333" w:hanging="1134"/>
        <w:jc w:val="both"/>
        <w:rPr>
          <w:rFonts w:cs="Arial"/>
        </w:rPr>
      </w:pPr>
      <w:r w:rsidRPr="00264231">
        <w:rPr>
          <w:rFonts w:cs="Arial"/>
          <w:b/>
        </w:rPr>
        <w:t>Criterio</w:t>
      </w:r>
      <w:r w:rsidR="00167E5C" w:rsidRPr="00264231">
        <w:rPr>
          <w:rFonts w:cs="Arial"/>
          <w:b/>
        </w:rPr>
        <w:t xml:space="preserve"> </w:t>
      </w:r>
      <w:r w:rsidR="008C1EC2" w:rsidRPr="00264231">
        <w:rPr>
          <w:rFonts w:cs="Arial"/>
          <w:b/>
        </w:rPr>
        <w:t>3</w:t>
      </w:r>
      <w:r w:rsidR="00167E5C" w:rsidRPr="00264231">
        <w:rPr>
          <w:rFonts w:cs="Arial"/>
          <w:b/>
        </w:rPr>
        <w:tab/>
      </w:r>
      <w:r w:rsidR="00D80EA9" w:rsidRPr="00264231">
        <w:rPr>
          <w:rFonts w:cs="Arial"/>
        </w:rPr>
        <w:t>Candidatura a la que se postula</w:t>
      </w:r>
      <w:r w:rsidR="001215AD" w:rsidRPr="00264231">
        <w:rPr>
          <w:rFonts w:cs="Arial"/>
        </w:rPr>
        <w:t>: P</w:t>
      </w:r>
      <w:r w:rsidR="00D80EA9" w:rsidRPr="00264231">
        <w:rPr>
          <w:rFonts w:cs="Arial"/>
        </w:rPr>
        <w:t>residencia de la República</w:t>
      </w:r>
      <w:r w:rsidR="001F5D18">
        <w:rPr>
          <w:rFonts w:cs="Arial"/>
        </w:rPr>
        <w:t>/</w:t>
      </w:r>
      <w:r w:rsidR="001F5D18" w:rsidRPr="00024F6A">
        <w:rPr>
          <w:rFonts w:cs="Arial"/>
        </w:rPr>
        <w:t xml:space="preserve"> </w:t>
      </w:r>
      <w:r w:rsidR="00D80EA9" w:rsidRPr="00264231">
        <w:rPr>
          <w:rFonts w:cs="Arial"/>
        </w:rPr>
        <w:t>Senadores</w:t>
      </w:r>
      <w:r w:rsidR="001F5D18">
        <w:rPr>
          <w:rFonts w:cs="Arial"/>
        </w:rPr>
        <w:t>/</w:t>
      </w:r>
      <w:r w:rsidR="00D80EA9" w:rsidRPr="00024F6A">
        <w:rPr>
          <w:rFonts w:cs="Arial"/>
        </w:rPr>
        <w:t xml:space="preserve">Diputados </w:t>
      </w:r>
      <w:r w:rsidR="001F5D18">
        <w:rPr>
          <w:rFonts w:cs="Arial"/>
        </w:rPr>
        <w:t>f</w:t>
      </w:r>
      <w:r w:rsidR="001F5D18" w:rsidRPr="00024F6A">
        <w:rPr>
          <w:rFonts w:cs="Arial"/>
        </w:rPr>
        <w:t xml:space="preserve">ederales </w:t>
      </w:r>
      <w:r w:rsidR="001F5D18">
        <w:rPr>
          <w:rFonts w:cs="Arial"/>
        </w:rPr>
        <w:t>(</w:t>
      </w:r>
      <w:r w:rsidR="00503134" w:rsidRPr="00024F6A">
        <w:rPr>
          <w:rFonts w:cs="Arial"/>
        </w:rPr>
        <w:t>mayoría relativa, representación pro</w:t>
      </w:r>
      <w:r w:rsidR="00503134" w:rsidRPr="00264231">
        <w:rPr>
          <w:rFonts w:cs="Arial"/>
        </w:rPr>
        <w:t>porcional</w:t>
      </w:r>
      <w:r w:rsidR="001F5D18">
        <w:rPr>
          <w:rFonts w:cs="Arial"/>
        </w:rPr>
        <w:t>)</w:t>
      </w:r>
      <w:r w:rsidR="001F5D18" w:rsidRPr="00024F6A">
        <w:rPr>
          <w:rFonts w:cs="Arial"/>
        </w:rPr>
        <w:t xml:space="preserve">, </w:t>
      </w:r>
      <w:r w:rsidR="00D80EA9" w:rsidRPr="00264231">
        <w:rPr>
          <w:rFonts w:cs="Arial"/>
        </w:rPr>
        <w:t>Diputados Locales</w:t>
      </w:r>
      <w:r w:rsidR="00503134" w:rsidRPr="00264231">
        <w:rPr>
          <w:rFonts w:cs="Arial"/>
        </w:rPr>
        <w:t xml:space="preserve"> </w:t>
      </w:r>
      <w:r w:rsidR="001F5D18">
        <w:rPr>
          <w:rFonts w:cs="Arial"/>
        </w:rPr>
        <w:t>(</w:t>
      </w:r>
      <w:r w:rsidR="00503134" w:rsidRPr="00024F6A">
        <w:rPr>
          <w:rFonts w:cs="Arial"/>
        </w:rPr>
        <w:t>mayoría relativa, representación proporcional</w:t>
      </w:r>
      <w:r w:rsidR="001F5D18">
        <w:rPr>
          <w:rFonts w:cs="Arial"/>
        </w:rPr>
        <w:t>)/</w:t>
      </w:r>
      <w:r w:rsidR="00D80EA9" w:rsidRPr="00024F6A">
        <w:rPr>
          <w:rFonts w:cs="Arial"/>
        </w:rPr>
        <w:t>Gobernador del Estado</w:t>
      </w:r>
      <w:r w:rsidR="001F5D18">
        <w:rPr>
          <w:rFonts w:cs="Arial"/>
        </w:rPr>
        <w:t>/</w:t>
      </w:r>
      <w:r w:rsidR="00D80EA9" w:rsidRPr="00024F6A">
        <w:rPr>
          <w:rFonts w:cs="Arial"/>
        </w:rPr>
        <w:t xml:space="preserve">Ayuntamiento </w:t>
      </w:r>
    </w:p>
    <w:p w:rsidR="00970BBD" w:rsidRPr="00264231" w:rsidRDefault="00677002" w:rsidP="004619F2">
      <w:pPr>
        <w:pStyle w:val="Prrafodelista"/>
        <w:spacing w:after="0" w:line="240" w:lineRule="auto"/>
        <w:ind w:left="1701" w:right="333" w:hanging="1134"/>
        <w:jc w:val="both"/>
        <w:rPr>
          <w:rFonts w:cs="Arial"/>
        </w:rPr>
      </w:pPr>
      <w:r w:rsidRPr="00264231">
        <w:rPr>
          <w:rFonts w:cs="Arial"/>
          <w:b/>
        </w:rPr>
        <w:t>Criterio</w:t>
      </w:r>
      <w:r w:rsidR="008C1EC2" w:rsidRPr="00264231">
        <w:rPr>
          <w:rFonts w:cs="Arial"/>
          <w:b/>
        </w:rPr>
        <w:t xml:space="preserve"> 4</w:t>
      </w:r>
      <w:r w:rsidR="00970BBD" w:rsidRPr="00264231">
        <w:rPr>
          <w:rFonts w:cs="Arial"/>
        </w:rPr>
        <w:tab/>
      </w:r>
      <w:r w:rsidRPr="00264231">
        <w:rPr>
          <w:rFonts w:cs="Arial"/>
        </w:rPr>
        <w:t xml:space="preserve">Entidad </w:t>
      </w:r>
      <w:r w:rsidR="00A67B37" w:rsidRPr="00264231">
        <w:rPr>
          <w:rFonts w:cs="Arial"/>
        </w:rPr>
        <w:t>f</w:t>
      </w:r>
      <w:r w:rsidRPr="00264231">
        <w:rPr>
          <w:rFonts w:cs="Arial"/>
        </w:rPr>
        <w:t>ederativa</w:t>
      </w:r>
      <w:r w:rsidR="00970BBD" w:rsidRPr="00264231">
        <w:rPr>
          <w:rFonts w:cs="Arial"/>
        </w:rPr>
        <w:t xml:space="preserve"> para la que se postula (en el caso de Senadores y Diputados Federales)</w:t>
      </w:r>
    </w:p>
    <w:p w:rsidR="00677002" w:rsidRPr="00264231" w:rsidRDefault="00677002" w:rsidP="004619F2">
      <w:pPr>
        <w:pStyle w:val="Prrafodelista"/>
        <w:spacing w:after="0" w:line="240" w:lineRule="auto"/>
        <w:ind w:left="1701" w:right="333" w:hanging="1134"/>
        <w:jc w:val="both"/>
        <w:rPr>
          <w:rFonts w:cs="Arial"/>
        </w:rPr>
      </w:pPr>
      <w:r w:rsidRPr="00264231">
        <w:rPr>
          <w:rFonts w:cs="Arial"/>
          <w:b/>
        </w:rPr>
        <w:t xml:space="preserve">Criterio </w:t>
      </w:r>
      <w:r w:rsidR="008C1EC2" w:rsidRPr="00264231">
        <w:rPr>
          <w:rFonts w:cs="Arial"/>
          <w:b/>
        </w:rPr>
        <w:t>5</w:t>
      </w:r>
      <w:r w:rsidR="00970BBD" w:rsidRPr="00264231">
        <w:rPr>
          <w:rFonts w:cs="Arial"/>
          <w:b/>
        </w:rPr>
        <w:tab/>
      </w:r>
      <w:r w:rsidRPr="00264231">
        <w:rPr>
          <w:rFonts w:cs="Arial"/>
        </w:rPr>
        <w:t>Distrito Electoral por el que se postula</w:t>
      </w:r>
      <w:r w:rsidR="00970BBD" w:rsidRPr="00264231">
        <w:rPr>
          <w:rFonts w:cs="Arial"/>
        </w:rPr>
        <w:t xml:space="preserve"> (en el caso de Diputados Federales y Locales)</w:t>
      </w:r>
    </w:p>
    <w:p w:rsidR="00677002" w:rsidRPr="00264231" w:rsidRDefault="00677002" w:rsidP="004619F2">
      <w:pPr>
        <w:pStyle w:val="Prrafodelista"/>
        <w:spacing w:after="0" w:line="240" w:lineRule="auto"/>
        <w:ind w:left="1701" w:right="333" w:hanging="1134"/>
        <w:jc w:val="both"/>
        <w:rPr>
          <w:rFonts w:cs="Arial"/>
        </w:rPr>
      </w:pPr>
      <w:r w:rsidRPr="00264231">
        <w:rPr>
          <w:rFonts w:cs="Arial"/>
          <w:b/>
        </w:rPr>
        <w:t xml:space="preserve">Criterio </w:t>
      </w:r>
      <w:r w:rsidR="008C1EC2" w:rsidRPr="00264231">
        <w:rPr>
          <w:rFonts w:cs="Arial"/>
          <w:b/>
        </w:rPr>
        <w:t>6</w:t>
      </w:r>
      <w:r w:rsidR="008C1EC2" w:rsidRPr="00264231">
        <w:rPr>
          <w:rFonts w:cs="Arial"/>
          <w:b/>
        </w:rPr>
        <w:tab/>
      </w:r>
      <w:r w:rsidRPr="00264231">
        <w:rPr>
          <w:rFonts w:cs="Arial"/>
        </w:rPr>
        <w:t>Ayuntamiento para el que se postula</w:t>
      </w:r>
      <w:r w:rsidR="00970BBD" w:rsidRPr="00264231">
        <w:rPr>
          <w:rFonts w:cs="Arial"/>
        </w:rPr>
        <w:t xml:space="preserve"> (</w:t>
      </w:r>
      <w:r w:rsidRPr="00264231">
        <w:rPr>
          <w:rFonts w:cs="Arial"/>
        </w:rPr>
        <w:t>el caso de Ayuntamiento</w:t>
      </w:r>
      <w:r w:rsidR="00970BBD" w:rsidRPr="00264231">
        <w:rPr>
          <w:rFonts w:cs="Arial"/>
        </w:rPr>
        <w:t>)</w:t>
      </w:r>
    </w:p>
    <w:p w:rsidR="002744A9" w:rsidRPr="00264231" w:rsidRDefault="002744A9" w:rsidP="004619F2">
      <w:pPr>
        <w:pStyle w:val="Prrafodelista"/>
        <w:spacing w:after="0" w:line="240" w:lineRule="auto"/>
        <w:ind w:left="1701" w:right="333" w:hanging="1134"/>
        <w:jc w:val="both"/>
        <w:rPr>
          <w:rFonts w:cs="Arial"/>
        </w:rPr>
      </w:pPr>
      <w:r w:rsidRPr="00264231">
        <w:rPr>
          <w:rFonts w:cs="Arial"/>
          <w:b/>
        </w:rPr>
        <w:t xml:space="preserve">Criterio </w:t>
      </w:r>
      <w:r w:rsidR="008C1EC2" w:rsidRPr="00264231">
        <w:rPr>
          <w:rFonts w:cs="Arial"/>
          <w:b/>
        </w:rPr>
        <w:t>7</w:t>
      </w:r>
      <w:r w:rsidR="00970BBD" w:rsidRPr="00264231">
        <w:rPr>
          <w:rFonts w:cs="Arial"/>
          <w:b/>
        </w:rPr>
        <w:tab/>
      </w:r>
      <w:r w:rsidRPr="00264231">
        <w:rPr>
          <w:rFonts w:cs="Arial"/>
        </w:rPr>
        <w:t>Partido Político</w:t>
      </w:r>
      <w:r w:rsidR="00677002" w:rsidRPr="00264231">
        <w:rPr>
          <w:rFonts w:cs="Arial"/>
        </w:rPr>
        <w:t>,</w:t>
      </w:r>
      <w:r w:rsidRPr="00264231">
        <w:rPr>
          <w:rFonts w:cs="Arial"/>
        </w:rPr>
        <w:t xml:space="preserve"> coalición que lo postula o</w:t>
      </w:r>
      <w:r w:rsidR="00677002" w:rsidRPr="00264231">
        <w:rPr>
          <w:rFonts w:cs="Arial"/>
        </w:rPr>
        <w:t>,</w:t>
      </w:r>
      <w:r w:rsidRPr="00264231">
        <w:rPr>
          <w:rFonts w:cs="Arial"/>
        </w:rPr>
        <w:t xml:space="preserve"> en su caso</w:t>
      </w:r>
      <w:r w:rsidR="00677002" w:rsidRPr="00264231">
        <w:rPr>
          <w:rFonts w:cs="Arial"/>
        </w:rPr>
        <w:t>, especificación de que se trata</w:t>
      </w:r>
      <w:r w:rsidRPr="00264231">
        <w:rPr>
          <w:rFonts w:cs="Arial"/>
        </w:rPr>
        <w:t xml:space="preserve"> de candidato</w:t>
      </w:r>
      <w:r w:rsidR="009977F3" w:rsidRPr="00264231">
        <w:rPr>
          <w:rFonts w:cs="Arial"/>
        </w:rPr>
        <w:t>(</w:t>
      </w:r>
      <w:r w:rsidR="00677002" w:rsidRPr="00264231">
        <w:rPr>
          <w:rFonts w:cs="Arial"/>
        </w:rPr>
        <w:t>a</w:t>
      </w:r>
      <w:r w:rsidR="009977F3" w:rsidRPr="00264231">
        <w:rPr>
          <w:rFonts w:cs="Arial"/>
        </w:rPr>
        <w:t>)</w:t>
      </w:r>
      <w:r w:rsidRPr="00264231">
        <w:rPr>
          <w:rFonts w:cs="Arial"/>
        </w:rPr>
        <w:t xml:space="preserve"> independiente</w:t>
      </w:r>
    </w:p>
    <w:p w:rsidR="002744A9" w:rsidRPr="00264231" w:rsidRDefault="002744A9" w:rsidP="004619F2">
      <w:pPr>
        <w:pStyle w:val="Prrafodelista"/>
        <w:spacing w:after="0" w:line="240" w:lineRule="auto"/>
        <w:ind w:left="1701" w:right="333" w:hanging="1134"/>
        <w:jc w:val="both"/>
        <w:rPr>
          <w:rFonts w:cs="Arial"/>
        </w:rPr>
      </w:pPr>
      <w:r w:rsidRPr="00264231">
        <w:rPr>
          <w:rFonts w:cs="Arial"/>
          <w:b/>
        </w:rPr>
        <w:t xml:space="preserve">Criterio </w:t>
      </w:r>
      <w:r w:rsidR="008C1EC2" w:rsidRPr="00264231">
        <w:rPr>
          <w:rFonts w:cs="Arial"/>
          <w:b/>
        </w:rPr>
        <w:t>8</w:t>
      </w:r>
      <w:r w:rsidR="00970BBD" w:rsidRPr="00264231">
        <w:rPr>
          <w:rFonts w:cs="Arial"/>
          <w:b/>
        </w:rPr>
        <w:tab/>
      </w:r>
      <w:r w:rsidRPr="00264231">
        <w:rPr>
          <w:rFonts w:cs="Arial"/>
        </w:rPr>
        <w:t>Emblema del partido político o del candidato</w:t>
      </w:r>
      <w:r w:rsidR="009977F3" w:rsidRPr="00264231">
        <w:rPr>
          <w:rFonts w:cs="Arial"/>
        </w:rPr>
        <w:t>(</w:t>
      </w:r>
      <w:r w:rsidR="00677002" w:rsidRPr="00264231">
        <w:rPr>
          <w:rFonts w:cs="Arial"/>
        </w:rPr>
        <w:t>a</w:t>
      </w:r>
      <w:r w:rsidR="009977F3" w:rsidRPr="00264231">
        <w:rPr>
          <w:rFonts w:cs="Arial"/>
        </w:rPr>
        <w:t>)</w:t>
      </w:r>
      <w:r w:rsidRPr="00264231">
        <w:rPr>
          <w:rFonts w:cs="Arial"/>
        </w:rPr>
        <w:t xml:space="preserve"> independiente</w:t>
      </w:r>
    </w:p>
    <w:p w:rsidR="00677002" w:rsidRPr="00264231" w:rsidRDefault="002744A9" w:rsidP="004619F2">
      <w:pPr>
        <w:pStyle w:val="Prrafodelista"/>
        <w:spacing w:after="0" w:line="240" w:lineRule="auto"/>
        <w:ind w:left="1701" w:right="333" w:hanging="1134"/>
        <w:jc w:val="both"/>
        <w:rPr>
          <w:rFonts w:cs="Arial"/>
        </w:rPr>
      </w:pPr>
      <w:r w:rsidRPr="00264231">
        <w:rPr>
          <w:rFonts w:cs="Arial"/>
          <w:b/>
        </w:rPr>
        <w:t xml:space="preserve">Criterio </w:t>
      </w:r>
      <w:r w:rsidR="008C1EC2" w:rsidRPr="00264231">
        <w:rPr>
          <w:rFonts w:cs="Arial"/>
          <w:b/>
        </w:rPr>
        <w:t>9</w:t>
      </w:r>
      <w:r w:rsidR="00970BBD" w:rsidRPr="00264231">
        <w:rPr>
          <w:rFonts w:cs="Arial"/>
          <w:b/>
        </w:rPr>
        <w:tab/>
      </w:r>
      <w:r w:rsidR="009977F3" w:rsidRPr="00264231">
        <w:rPr>
          <w:rFonts w:cs="Arial"/>
        </w:rPr>
        <w:t>Nombre completo</w:t>
      </w:r>
      <w:r w:rsidR="00C272F2" w:rsidRPr="00264231">
        <w:rPr>
          <w:rFonts w:cs="Arial"/>
        </w:rPr>
        <w:t xml:space="preserve"> </w:t>
      </w:r>
      <w:proofErr w:type="gramStart"/>
      <w:r w:rsidR="00C272F2" w:rsidRPr="00264231">
        <w:rPr>
          <w:rFonts w:cs="Arial"/>
        </w:rPr>
        <w:t>del(</w:t>
      </w:r>
      <w:proofErr w:type="gramEnd"/>
      <w:r w:rsidR="00C272F2" w:rsidRPr="00264231">
        <w:rPr>
          <w:rFonts w:cs="Arial"/>
        </w:rPr>
        <w:t>la) candidato(a) (</w:t>
      </w:r>
      <w:r w:rsidR="00970BBD" w:rsidRPr="00264231">
        <w:rPr>
          <w:rFonts w:cs="Arial"/>
        </w:rPr>
        <w:t>Nombre (s) completo, primer apellido, segundo apellido</w:t>
      </w:r>
      <w:r w:rsidR="00C272F2" w:rsidRPr="00264231">
        <w:rPr>
          <w:rFonts w:cs="Arial"/>
        </w:rPr>
        <w:t>)</w:t>
      </w:r>
      <w:r w:rsidR="00970BBD" w:rsidRPr="00264231">
        <w:rPr>
          <w:rFonts w:cs="Arial"/>
        </w:rPr>
        <w:t xml:space="preserve"> </w:t>
      </w:r>
    </w:p>
    <w:p w:rsidR="00C272F2" w:rsidRPr="00264231" w:rsidRDefault="00C272F2" w:rsidP="004619F2">
      <w:pPr>
        <w:pStyle w:val="Prrafodelista"/>
        <w:spacing w:after="0" w:line="240" w:lineRule="auto"/>
        <w:ind w:left="1701" w:right="333" w:hanging="1134"/>
        <w:jc w:val="both"/>
        <w:rPr>
          <w:rFonts w:cs="Arial"/>
        </w:rPr>
      </w:pPr>
      <w:r w:rsidRPr="00264231">
        <w:rPr>
          <w:rFonts w:cs="Arial"/>
          <w:b/>
        </w:rPr>
        <w:t xml:space="preserve">Criterio </w:t>
      </w:r>
      <w:r w:rsidR="008C1EC2" w:rsidRPr="00264231">
        <w:rPr>
          <w:rFonts w:cs="Arial"/>
          <w:b/>
        </w:rPr>
        <w:t>10</w:t>
      </w:r>
      <w:r w:rsidRPr="00264231">
        <w:rPr>
          <w:rFonts w:cs="Arial"/>
          <w:b/>
        </w:rPr>
        <w:t xml:space="preserve"> </w:t>
      </w:r>
      <w:r w:rsidRPr="00264231">
        <w:rPr>
          <w:rFonts w:cs="Arial"/>
          <w:b/>
        </w:rPr>
        <w:tab/>
      </w:r>
      <w:r w:rsidRPr="00264231">
        <w:rPr>
          <w:rFonts w:cs="Arial"/>
        </w:rPr>
        <w:t>Sexo: Femenino/Masculino</w:t>
      </w:r>
    </w:p>
    <w:p w:rsidR="00DF4F1A" w:rsidRPr="00264231" w:rsidRDefault="00677002" w:rsidP="004619F2">
      <w:pPr>
        <w:pStyle w:val="Prrafodelista"/>
        <w:spacing w:after="0" w:line="240" w:lineRule="auto"/>
        <w:ind w:left="1701" w:right="474" w:hanging="1134"/>
        <w:jc w:val="both"/>
        <w:rPr>
          <w:rFonts w:cs="Arial"/>
        </w:rPr>
      </w:pPr>
      <w:r w:rsidRPr="00264231">
        <w:rPr>
          <w:rFonts w:cs="Arial"/>
          <w:b/>
        </w:rPr>
        <w:t xml:space="preserve">Criterio </w:t>
      </w:r>
      <w:r w:rsidR="008C1EC2" w:rsidRPr="00264231">
        <w:rPr>
          <w:rFonts w:cs="Arial"/>
          <w:b/>
        </w:rPr>
        <w:t>11</w:t>
      </w:r>
      <w:r w:rsidR="00AB4B76" w:rsidRPr="00264231">
        <w:rPr>
          <w:rFonts w:cs="Arial"/>
          <w:b/>
        </w:rPr>
        <w:tab/>
      </w:r>
      <w:r w:rsidR="00C272F2" w:rsidRPr="00264231">
        <w:rPr>
          <w:rFonts w:cs="Arial"/>
        </w:rPr>
        <w:t xml:space="preserve">Nombre completo </w:t>
      </w:r>
      <w:proofErr w:type="gramStart"/>
      <w:r w:rsidR="00C272F2" w:rsidRPr="00264231">
        <w:rPr>
          <w:rFonts w:cs="Arial"/>
        </w:rPr>
        <w:t>del(</w:t>
      </w:r>
      <w:proofErr w:type="gramEnd"/>
      <w:r w:rsidR="00C272F2" w:rsidRPr="00264231">
        <w:rPr>
          <w:rFonts w:cs="Arial"/>
        </w:rPr>
        <w:t>la) suplente (</w:t>
      </w:r>
      <w:r w:rsidRPr="00264231">
        <w:rPr>
          <w:rFonts w:cs="Arial"/>
        </w:rPr>
        <w:t>Nombre (s) completo, primer apellido, segundo apellido</w:t>
      </w:r>
      <w:r w:rsidR="00C272F2" w:rsidRPr="00264231">
        <w:rPr>
          <w:rFonts w:cs="Arial"/>
        </w:rPr>
        <w:t>)</w:t>
      </w:r>
    </w:p>
    <w:p w:rsidR="00C272F2" w:rsidRPr="00264231" w:rsidRDefault="00C272F2" w:rsidP="004619F2">
      <w:pPr>
        <w:pStyle w:val="Prrafodelista"/>
        <w:spacing w:after="0" w:line="240" w:lineRule="auto"/>
        <w:ind w:left="1701" w:right="474" w:hanging="1134"/>
        <w:jc w:val="both"/>
        <w:rPr>
          <w:rFonts w:cs="Arial"/>
        </w:rPr>
      </w:pPr>
      <w:r w:rsidRPr="00264231">
        <w:rPr>
          <w:rFonts w:cs="Arial"/>
          <w:b/>
        </w:rPr>
        <w:t xml:space="preserve">Criterio </w:t>
      </w:r>
      <w:r w:rsidR="008C1EC2" w:rsidRPr="00264231">
        <w:rPr>
          <w:rFonts w:cs="Arial"/>
          <w:b/>
        </w:rPr>
        <w:t>12</w:t>
      </w:r>
      <w:r w:rsidRPr="00264231">
        <w:rPr>
          <w:rFonts w:cs="Arial"/>
          <w:b/>
        </w:rPr>
        <w:tab/>
      </w:r>
      <w:r w:rsidRPr="00264231">
        <w:rPr>
          <w:rFonts w:cs="Arial"/>
        </w:rPr>
        <w:t>Sexo: Femenino/Masculino</w:t>
      </w:r>
    </w:p>
    <w:p w:rsidR="00D80EA9" w:rsidRPr="00264231" w:rsidRDefault="00D80EA9" w:rsidP="004619F2">
      <w:pPr>
        <w:pStyle w:val="Prrafodelista"/>
        <w:spacing w:after="0" w:line="240" w:lineRule="auto"/>
        <w:ind w:left="1701" w:right="474" w:hanging="1134"/>
        <w:jc w:val="both"/>
        <w:rPr>
          <w:rFonts w:cs="Arial"/>
        </w:rPr>
      </w:pPr>
      <w:r w:rsidRPr="00264231">
        <w:rPr>
          <w:rFonts w:cs="Arial"/>
          <w:b/>
        </w:rPr>
        <w:lastRenderedPageBreak/>
        <w:t xml:space="preserve">Criterio </w:t>
      </w:r>
      <w:r w:rsidR="008C1EC2" w:rsidRPr="00264231">
        <w:rPr>
          <w:rFonts w:cs="Arial"/>
          <w:b/>
        </w:rPr>
        <w:t>13</w:t>
      </w:r>
      <w:r w:rsidR="00970BBD" w:rsidRPr="00264231">
        <w:rPr>
          <w:rFonts w:cs="Arial"/>
        </w:rPr>
        <w:tab/>
      </w:r>
      <w:r w:rsidRPr="00264231">
        <w:rPr>
          <w:rFonts w:cs="Arial"/>
        </w:rPr>
        <w:t>Hipervínculo a la ficha curricular de</w:t>
      </w:r>
      <w:r w:rsidR="00737BEB" w:rsidRPr="00264231">
        <w:rPr>
          <w:rFonts w:cs="Arial"/>
        </w:rPr>
        <w:t xml:space="preserve"> cada </w:t>
      </w:r>
      <w:r w:rsidRPr="00264231">
        <w:rPr>
          <w:rFonts w:cs="Arial"/>
        </w:rPr>
        <w:t>candidato</w:t>
      </w:r>
      <w:r w:rsidR="00C272F2" w:rsidRPr="00264231">
        <w:rPr>
          <w:rFonts w:cs="Arial"/>
        </w:rPr>
        <w:t>(</w:t>
      </w:r>
      <w:r w:rsidR="00677002" w:rsidRPr="00264231">
        <w:rPr>
          <w:rFonts w:cs="Arial"/>
        </w:rPr>
        <w:t>a</w:t>
      </w:r>
      <w:r w:rsidR="00C272F2" w:rsidRPr="00264231">
        <w:rPr>
          <w:rFonts w:cs="Arial"/>
        </w:rPr>
        <w:t>), en su caso</w:t>
      </w:r>
    </w:p>
    <w:p w:rsidR="0060175F" w:rsidRPr="00264231" w:rsidRDefault="0060175F" w:rsidP="004619F2">
      <w:pPr>
        <w:pStyle w:val="Prrafodelista"/>
        <w:spacing w:after="0" w:line="240" w:lineRule="auto"/>
        <w:ind w:left="1701" w:right="474" w:hanging="1134"/>
        <w:jc w:val="both"/>
        <w:rPr>
          <w:rFonts w:cs="Arial"/>
        </w:rPr>
      </w:pPr>
      <w:r w:rsidRPr="00264231">
        <w:rPr>
          <w:rFonts w:cs="Arial"/>
          <w:b/>
        </w:rPr>
        <w:t>Criterio 1</w:t>
      </w:r>
      <w:r w:rsidR="008C1EC2" w:rsidRPr="00264231">
        <w:rPr>
          <w:rFonts w:cs="Arial"/>
          <w:b/>
        </w:rPr>
        <w:t>4</w:t>
      </w:r>
      <w:r w:rsidR="00E66CC0">
        <w:rPr>
          <w:rFonts w:cs="Arial"/>
        </w:rPr>
        <w:tab/>
      </w:r>
      <w:r w:rsidRPr="00024F6A">
        <w:rPr>
          <w:rFonts w:cs="Arial"/>
        </w:rPr>
        <w:t>Fecha del Acuerdo de Consejo General INE/OPLE p</w:t>
      </w:r>
      <w:r w:rsidRPr="00264231">
        <w:rPr>
          <w:rFonts w:cs="Arial"/>
        </w:rPr>
        <w:t>or el que se otorga el registro a los candidatos a Presidente de la República/Gobernador del Estado</w:t>
      </w:r>
    </w:p>
    <w:p w:rsidR="00645217" w:rsidRPr="00264231" w:rsidRDefault="0060175F" w:rsidP="004619F2">
      <w:pPr>
        <w:pStyle w:val="Prrafodelista"/>
        <w:spacing w:after="0" w:line="240" w:lineRule="auto"/>
        <w:ind w:left="1701" w:right="474" w:hanging="1134"/>
        <w:jc w:val="both"/>
        <w:rPr>
          <w:rFonts w:cs="Arial"/>
        </w:rPr>
      </w:pPr>
      <w:r w:rsidRPr="00264231">
        <w:rPr>
          <w:rFonts w:cs="Arial"/>
          <w:b/>
        </w:rPr>
        <w:t>Criterio 1</w:t>
      </w:r>
      <w:r w:rsidR="008C1EC2" w:rsidRPr="00264231">
        <w:rPr>
          <w:rFonts w:cs="Arial"/>
          <w:b/>
        </w:rPr>
        <w:t>5</w:t>
      </w:r>
      <w:r w:rsidR="00394C24" w:rsidRPr="00394C24">
        <w:rPr>
          <w:rFonts w:cs="Arial"/>
          <w:b/>
        </w:rPr>
        <w:tab/>
      </w:r>
      <w:r w:rsidRPr="00264231">
        <w:rPr>
          <w:rFonts w:cs="Arial"/>
        </w:rPr>
        <w:t>Hipervínculo al Acuerdo de Consejo General INE/OPLE por el que se otorga el registro a los candidatos a Presidente de la República/Gobernador del Estado</w:t>
      </w:r>
    </w:p>
    <w:p w:rsidR="00E66CC0" w:rsidRDefault="00E66CC0" w:rsidP="008915C9">
      <w:pPr>
        <w:pStyle w:val="Prrafodelista"/>
        <w:spacing w:after="0" w:line="240" w:lineRule="auto"/>
        <w:ind w:left="1701" w:right="474" w:hanging="1134"/>
        <w:rPr>
          <w:rFonts w:cs="Arial"/>
        </w:rPr>
      </w:pPr>
    </w:p>
    <w:p w:rsidR="00A03ECA" w:rsidRPr="00264231" w:rsidRDefault="00645217" w:rsidP="008915C9">
      <w:pPr>
        <w:pStyle w:val="Prrafodelista"/>
        <w:spacing w:after="0" w:line="240" w:lineRule="auto"/>
        <w:ind w:left="1701" w:right="474" w:hanging="1134"/>
        <w:rPr>
          <w:rFonts w:cs="Arial"/>
        </w:rPr>
      </w:pPr>
      <w:r w:rsidRPr="00024F6A">
        <w:rPr>
          <w:rFonts w:cs="Arial"/>
        </w:rPr>
        <w:t>Respecto a los listados de fórmulas para Diputados y Senadores se publicará:</w:t>
      </w:r>
    </w:p>
    <w:p w:rsidR="00737BEB" w:rsidRPr="00264231" w:rsidRDefault="00D80EA9" w:rsidP="004619F2">
      <w:pPr>
        <w:pStyle w:val="Prrafodelista"/>
        <w:spacing w:after="0" w:line="240" w:lineRule="auto"/>
        <w:ind w:left="1701" w:right="474" w:hanging="1134"/>
        <w:jc w:val="both"/>
        <w:rPr>
          <w:rFonts w:cs="Arial"/>
          <w:b/>
        </w:rPr>
      </w:pPr>
      <w:r w:rsidRPr="00264231">
        <w:rPr>
          <w:rFonts w:cs="Arial"/>
          <w:b/>
        </w:rPr>
        <w:t>Criterio 1</w:t>
      </w:r>
      <w:r w:rsidR="008C1EC2" w:rsidRPr="00264231">
        <w:rPr>
          <w:rFonts w:cs="Arial"/>
          <w:b/>
        </w:rPr>
        <w:t>6</w:t>
      </w:r>
      <w:r w:rsidR="00970BBD" w:rsidRPr="00264231">
        <w:rPr>
          <w:rFonts w:cs="Arial"/>
        </w:rPr>
        <w:tab/>
      </w:r>
      <w:r w:rsidR="00737BEB" w:rsidRPr="00264231">
        <w:rPr>
          <w:rFonts w:cs="Arial"/>
        </w:rPr>
        <w:t>Hipervínculo a la relación o l</w:t>
      </w:r>
      <w:r w:rsidRPr="00264231">
        <w:rPr>
          <w:rFonts w:cs="Arial"/>
        </w:rPr>
        <w:t xml:space="preserve">istado de fórmulas de Diputados por el </w:t>
      </w:r>
      <w:r w:rsidR="006B14F8" w:rsidRPr="00264231">
        <w:rPr>
          <w:rFonts w:cs="Arial"/>
        </w:rPr>
        <w:t>principio de mayoría relativa</w:t>
      </w:r>
      <w:r w:rsidR="00737BEB" w:rsidRPr="00264231">
        <w:rPr>
          <w:rFonts w:cs="Arial"/>
        </w:rPr>
        <w:t xml:space="preserve"> por partido político que deberá incluir</w:t>
      </w:r>
      <w:r w:rsidR="00557187" w:rsidRPr="00264231">
        <w:rPr>
          <w:rFonts w:cs="Arial"/>
        </w:rPr>
        <w:t xml:space="preserve"> los siguientes datos: </w:t>
      </w:r>
      <w:r w:rsidR="00737BEB" w:rsidRPr="00264231">
        <w:rPr>
          <w:rFonts w:cs="Arial"/>
        </w:rPr>
        <w:t xml:space="preserve">Circunscripción, </w:t>
      </w:r>
      <w:r w:rsidR="003B5848" w:rsidRPr="00264231">
        <w:rPr>
          <w:rFonts w:cs="Arial"/>
        </w:rPr>
        <w:t xml:space="preserve">Número que ocupen en las listas, </w:t>
      </w:r>
      <w:r w:rsidR="00737BEB" w:rsidRPr="00264231">
        <w:rPr>
          <w:rFonts w:cs="Arial"/>
        </w:rPr>
        <w:t>Nombre completo</w:t>
      </w:r>
      <w:r w:rsidR="00C272F2" w:rsidRPr="00264231">
        <w:rPr>
          <w:rFonts w:cs="Arial"/>
        </w:rPr>
        <w:t xml:space="preserve"> (</w:t>
      </w:r>
      <w:r w:rsidR="00E66CC0">
        <w:rPr>
          <w:rFonts w:cs="Arial"/>
        </w:rPr>
        <w:t>n</w:t>
      </w:r>
      <w:r w:rsidR="00E66CC0" w:rsidRPr="00024F6A">
        <w:rPr>
          <w:rFonts w:cs="Arial"/>
        </w:rPr>
        <w:t>ombre</w:t>
      </w:r>
      <w:r w:rsidR="00E66CC0">
        <w:rPr>
          <w:rFonts w:cs="Arial"/>
        </w:rPr>
        <w:t>[</w:t>
      </w:r>
      <w:r w:rsidR="00C272F2" w:rsidRPr="00024F6A">
        <w:rPr>
          <w:rFonts w:cs="Arial"/>
        </w:rPr>
        <w:t>s</w:t>
      </w:r>
      <w:r w:rsidR="00E66CC0">
        <w:rPr>
          <w:rFonts w:cs="Arial"/>
        </w:rPr>
        <w:t>]</w:t>
      </w:r>
      <w:r w:rsidR="00E66CC0" w:rsidRPr="00024F6A">
        <w:rPr>
          <w:rFonts w:cs="Arial"/>
        </w:rPr>
        <w:t xml:space="preserve"> </w:t>
      </w:r>
      <w:r w:rsidR="00737BEB" w:rsidRPr="00264231">
        <w:rPr>
          <w:rFonts w:cs="Arial"/>
        </w:rPr>
        <w:t>primer apellido, segundo apellido</w:t>
      </w:r>
      <w:r w:rsidR="00C272F2" w:rsidRPr="00264231">
        <w:rPr>
          <w:rFonts w:cs="Arial"/>
        </w:rPr>
        <w:t>)</w:t>
      </w:r>
      <w:r w:rsidR="00737BEB" w:rsidRPr="00264231">
        <w:rPr>
          <w:rFonts w:cs="Arial"/>
        </w:rPr>
        <w:t xml:space="preserve"> del</w:t>
      </w:r>
      <w:r w:rsidR="00C272F2" w:rsidRPr="00264231">
        <w:rPr>
          <w:rFonts w:cs="Arial"/>
        </w:rPr>
        <w:t>(</w:t>
      </w:r>
      <w:r w:rsidR="00737BEB" w:rsidRPr="00264231">
        <w:rPr>
          <w:rFonts w:cs="Arial"/>
        </w:rPr>
        <w:t>a</w:t>
      </w:r>
      <w:r w:rsidR="00C272F2" w:rsidRPr="00264231">
        <w:rPr>
          <w:rFonts w:cs="Arial"/>
        </w:rPr>
        <w:t>)</w:t>
      </w:r>
      <w:r w:rsidR="00737BEB" w:rsidRPr="00264231">
        <w:rPr>
          <w:rFonts w:cs="Arial"/>
        </w:rPr>
        <w:t xml:space="preserve"> candidato</w:t>
      </w:r>
      <w:r w:rsidR="00C272F2" w:rsidRPr="00264231">
        <w:rPr>
          <w:rFonts w:cs="Arial"/>
        </w:rPr>
        <w:t>(</w:t>
      </w:r>
      <w:r w:rsidR="00737BEB" w:rsidRPr="00264231">
        <w:rPr>
          <w:rFonts w:cs="Arial"/>
        </w:rPr>
        <w:t>a</w:t>
      </w:r>
      <w:r w:rsidR="00C272F2" w:rsidRPr="00264231">
        <w:rPr>
          <w:rFonts w:cs="Arial"/>
        </w:rPr>
        <w:t>)</w:t>
      </w:r>
      <w:r w:rsidR="00737BEB" w:rsidRPr="00264231">
        <w:rPr>
          <w:rFonts w:cs="Arial"/>
        </w:rPr>
        <w:t xml:space="preserve"> propietario</w:t>
      </w:r>
      <w:r w:rsidR="00C272F2" w:rsidRPr="00264231">
        <w:rPr>
          <w:rFonts w:cs="Arial"/>
        </w:rPr>
        <w:t>(</w:t>
      </w:r>
      <w:r w:rsidR="00737BEB" w:rsidRPr="00264231">
        <w:rPr>
          <w:rFonts w:cs="Arial"/>
        </w:rPr>
        <w:t>a</w:t>
      </w:r>
      <w:r w:rsidR="00C272F2" w:rsidRPr="00264231">
        <w:rPr>
          <w:rFonts w:cs="Arial"/>
        </w:rPr>
        <w:t>)</w:t>
      </w:r>
      <w:r w:rsidR="00737BEB" w:rsidRPr="00264231">
        <w:rPr>
          <w:rFonts w:cs="Arial"/>
        </w:rPr>
        <w:t xml:space="preserve"> y del suplente</w:t>
      </w:r>
      <w:r w:rsidR="00557187" w:rsidRPr="00264231">
        <w:rPr>
          <w:rFonts w:cs="Arial"/>
        </w:rPr>
        <w:t>, Sexo (Masculino</w:t>
      </w:r>
      <w:r w:rsidR="00E66CC0">
        <w:rPr>
          <w:rFonts w:cs="Arial"/>
        </w:rPr>
        <w:t>/</w:t>
      </w:r>
      <w:r w:rsidR="00557187" w:rsidRPr="00024F6A">
        <w:rPr>
          <w:rFonts w:cs="Arial"/>
        </w:rPr>
        <w:t>Femenino)</w:t>
      </w:r>
    </w:p>
    <w:p w:rsidR="0060175F" w:rsidRPr="00264231" w:rsidRDefault="0060175F" w:rsidP="004619F2">
      <w:pPr>
        <w:pStyle w:val="Prrafodelista"/>
        <w:spacing w:after="0" w:line="240" w:lineRule="auto"/>
        <w:ind w:left="1701" w:right="474" w:hanging="1134"/>
        <w:jc w:val="both"/>
        <w:rPr>
          <w:rFonts w:cs="Arial"/>
          <w:b/>
        </w:rPr>
      </w:pPr>
      <w:r w:rsidRPr="00264231">
        <w:rPr>
          <w:rFonts w:cs="Arial"/>
          <w:b/>
        </w:rPr>
        <w:t>Criterio 1</w:t>
      </w:r>
      <w:r w:rsidR="008C1EC2" w:rsidRPr="00264231">
        <w:rPr>
          <w:rFonts w:cs="Arial"/>
          <w:b/>
        </w:rPr>
        <w:t>7</w:t>
      </w:r>
      <w:r w:rsidR="00737BEB" w:rsidRPr="00264231">
        <w:rPr>
          <w:rFonts w:cs="Arial"/>
        </w:rPr>
        <w:tab/>
        <w:t>Hipervínculo a la relación o l</w:t>
      </w:r>
      <w:r w:rsidR="00D80EA9" w:rsidRPr="00264231">
        <w:rPr>
          <w:rFonts w:cs="Arial"/>
        </w:rPr>
        <w:t>istado de fórmulas de Senadores por el principio de representación pr</w:t>
      </w:r>
      <w:r w:rsidR="00737BEB" w:rsidRPr="00264231">
        <w:rPr>
          <w:rFonts w:cs="Arial"/>
        </w:rPr>
        <w:t>oporcional por partido político que deberá incluir</w:t>
      </w:r>
      <w:r w:rsidR="00E66CC0">
        <w:rPr>
          <w:rFonts w:cs="Arial"/>
        </w:rPr>
        <w:t>:</w:t>
      </w:r>
      <w:r w:rsidR="00737BEB" w:rsidRPr="00024F6A">
        <w:rPr>
          <w:rFonts w:cs="Arial"/>
        </w:rPr>
        <w:t xml:space="preserve"> Circunscripción, </w:t>
      </w:r>
      <w:r w:rsidR="003B5848" w:rsidRPr="00264231">
        <w:rPr>
          <w:rFonts w:cs="Arial"/>
        </w:rPr>
        <w:t xml:space="preserve">Número que ocupen en las listas, </w:t>
      </w:r>
      <w:r w:rsidR="005A2DE7" w:rsidRPr="00264231">
        <w:rPr>
          <w:rFonts w:cs="Arial"/>
        </w:rPr>
        <w:t>Nombre completo del(a) candidato(a) (</w:t>
      </w:r>
      <w:r w:rsidR="00E66CC0">
        <w:rPr>
          <w:rFonts w:cs="Arial"/>
        </w:rPr>
        <w:t>n</w:t>
      </w:r>
      <w:r w:rsidR="00E66CC0" w:rsidRPr="00024F6A">
        <w:rPr>
          <w:rFonts w:cs="Arial"/>
        </w:rPr>
        <w:t>ombre</w:t>
      </w:r>
      <w:r w:rsidR="00E66CC0">
        <w:rPr>
          <w:rFonts w:cs="Arial"/>
        </w:rPr>
        <w:t>[</w:t>
      </w:r>
      <w:r w:rsidR="00737BEB" w:rsidRPr="00024F6A">
        <w:rPr>
          <w:rFonts w:cs="Arial"/>
        </w:rPr>
        <w:t>s</w:t>
      </w:r>
      <w:r w:rsidR="00E66CC0">
        <w:rPr>
          <w:rFonts w:cs="Arial"/>
        </w:rPr>
        <w:t>]</w:t>
      </w:r>
      <w:r w:rsidR="00E66CC0" w:rsidRPr="00024F6A">
        <w:rPr>
          <w:rFonts w:cs="Arial"/>
        </w:rPr>
        <w:t xml:space="preserve">, </w:t>
      </w:r>
      <w:r w:rsidR="00737BEB" w:rsidRPr="00264231">
        <w:rPr>
          <w:rFonts w:cs="Arial"/>
        </w:rPr>
        <w:t>primer apellido, segundo apellido del</w:t>
      </w:r>
      <w:r w:rsidR="005A2DE7" w:rsidRPr="00264231">
        <w:rPr>
          <w:rFonts w:cs="Arial"/>
        </w:rPr>
        <w:t>(</w:t>
      </w:r>
      <w:r w:rsidR="00737BEB" w:rsidRPr="00264231">
        <w:rPr>
          <w:rFonts w:cs="Arial"/>
        </w:rPr>
        <w:t>a</w:t>
      </w:r>
      <w:r w:rsidR="005A2DE7" w:rsidRPr="00264231">
        <w:rPr>
          <w:rFonts w:cs="Arial"/>
        </w:rPr>
        <w:t>)</w:t>
      </w:r>
      <w:r w:rsidR="00737BEB" w:rsidRPr="00264231">
        <w:rPr>
          <w:rFonts w:cs="Arial"/>
        </w:rPr>
        <w:t xml:space="preserve"> candidato</w:t>
      </w:r>
      <w:r w:rsidR="005A2DE7" w:rsidRPr="00264231">
        <w:rPr>
          <w:rFonts w:cs="Arial"/>
        </w:rPr>
        <w:t>(</w:t>
      </w:r>
      <w:r w:rsidR="00737BEB" w:rsidRPr="00264231">
        <w:rPr>
          <w:rFonts w:cs="Arial"/>
        </w:rPr>
        <w:t>a</w:t>
      </w:r>
      <w:r w:rsidR="005A2DE7" w:rsidRPr="00264231">
        <w:rPr>
          <w:rFonts w:cs="Arial"/>
        </w:rPr>
        <w:t>)</w:t>
      </w:r>
      <w:r w:rsidR="00737BEB" w:rsidRPr="00264231">
        <w:rPr>
          <w:rFonts w:cs="Arial"/>
        </w:rPr>
        <w:t xml:space="preserve"> propietario</w:t>
      </w:r>
      <w:r w:rsidR="005A2DE7" w:rsidRPr="00264231">
        <w:rPr>
          <w:rFonts w:cs="Arial"/>
        </w:rPr>
        <w:t>(</w:t>
      </w:r>
      <w:r w:rsidR="00737BEB" w:rsidRPr="00264231">
        <w:rPr>
          <w:rFonts w:cs="Arial"/>
        </w:rPr>
        <w:t>a</w:t>
      </w:r>
      <w:r w:rsidR="005A2DE7" w:rsidRPr="00264231">
        <w:rPr>
          <w:rFonts w:cs="Arial"/>
        </w:rPr>
        <w:t>)</w:t>
      </w:r>
      <w:r w:rsidR="00737BEB" w:rsidRPr="00264231">
        <w:rPr>
          <w:rFonts w:cs="Arial"/>
        </w:rPr>
        <w:t xml:space="preserve"> y del suplente</w:t>
      </w:r>
      <w:r w:rsidR="00E86D36">
        <w:rPr>
          <w:rFonts w:cs="Arial"/>
        </w:rPr>
        <w:t>)</w:t>
      </w:r>
      <w:r w:rsidRPr="00024F6A">
        <w:rPr>
          <w:rFonts w:cs="Arial"/>
        </w:rPr>
        <w:t>, Sexo (Masculino</w:t>
      </w:r>
      <w:r w:rsidR="00E86D36">
        <w:rPr>
          <w:rFonts w:cs="Arial"/>
        </w:rPr>
        <w:t>/</w:t>
      </w:r>
      <w:r w:rsidRPr="00024F6A">
        <w:rPr>
          <w:rFonts w:cs="Arial"/>
        </w:rPr>
        <w:t>Femenino)</w:t>
      </w:r>
    </w:p>
    <w:p w:rsidR="0060175F" w:rsidRPr="00264231" w:rsidRDefault="0060175F" w:rsidP="004619F2">
      <w:pPr>
        <w:pStyle w:val="Prrafodelista"/>
        <w:spacing w:after="0" w:line="240" w:lineRule="auto"/>
        <w:ind w:left="1701" w:right="474" w:hanging="1134"/>
        <w:jc w:val="both"/>
        <w:rPr>
          <w:rFonts w:cs="Arial"/>
          <w:b/>
        </w:rPr>
      </w:pPr>
      <w:r w:rsidRPr="00264231">
        <w:rPr>
          <w:rFonts w:cs="Arial"/>
          <w:b/>
        </w:rPr>
        <w:t>Criterio 1</w:t>
      </w:r>
      <w:r w:rsidR="008C1EC2" w:rsidRPr="00264231">
        <w:rPr>
          <w:rFonts w:cs="Arial"/>
          <w:b/>
        </w:rPr>
        <w:t>8</w:t>
      </w:r>
      <w:r w:rsidR="00167E5C" w:rsidRPr="00264231">
        <w:rPr>
          <w:rFonts w:cs="Arial"/>
        </w:rPr>
        <w:tab/>
        <w:t>Hipervínculo a la relación o listado de fórmulas de Diputados plurinominales por</w:t>
      </w:r>
      <w:r w:rsidR="00560F91">
        <w:rPr>
          <w:rFonts w:cs="Arial"/>
        </w:rPr>
        <w:t xml:space="preserve"> </w:t>
      </w:r>
      <w:r w:rsidR="00167E5C" w:rsidRPr="00264231">
        <w:rPr>
          <w:rFonts w:cs="Arial"/>
        </w:rPr>
        <w:t xml:space="preserve">partido político que deberá incluir Circunscripción, </w:t>
      </w:r>
      <w:r w:rsidR="003B5848" w:rsidRPr="00264231">
        <w:rPr>
          <w:rFonts w:cs="Arial"/>
        </w:rPr>
        <w:t xml:space="preserve">Número que ocupen en las listas, </w:t>
      </w:r>
      <w:r w:rsidR="005A2DE7" w:rsidRPr="00264231">
        <w:rPr>
          <w:rFonts w:cs="Arial"/>
        </w:rPr>
        <w:t>Nombre completo del(a) candidato(a) (</w:t>
      </w:r>
      <w:r w:rsidR="00167E5C" w:rsidRPr="00264231">
        <w:rPr>
          <w:rFonts w:cs="Arial"/>
        </w:rPr>
        <w:t>Nombre</w:t>
      </w:r>
      <w:r w:rsidR="00E86D36">
        <w:rPr>
          <w:rFonts w:cs="Arial"/>
        </w:rPr>
        <w:t>[</w:t>
      </w:r>
      <w:r w:rsidR="00167E5C" w:rsidRPr="00024F6A">
        <w:rPr>
          <w:rFonts w:cs="Arial"/>
        </w:rPr>
        <w:t>s</w:t>
      </w:r>
      <w:r w:rsidR="00E86D36">
        <w:rPr>
          <w:rFonts w:cs="Arial"/>
        </w:rPr>
        <w:t>]</w:t>
      </w:r>
      <w:r w:rsidR="00E86D36" w:rsidRPr="00024F6A">
        <w:rPr>
          <w:rFonts w:cs="Arial"/>
        </w:rPr>
        <w:t xml:space="preserve">, </w:t>
      </w:r>
      <w:r w:rsidR="00167E5C" w:rsidRPr="00264231">
        <w:rPr>
          <w:rFonts w:cs="Arial"/>
        </w:rPr>
        <w:t>primer apellido, segundo apellido</w:t>
      </w:r>
      <w:r w:rsidR="00E86D36">
        <w:rPr>
          <w:rFonts w:cs="Arial"/>
        </w:rPr>
        <w:t>)</w:t>
      </w:r>
      <w:r w:rsidR="00167E5C" w:rsidRPr="00024F6A">
        <w:rPr>
          <w:rFonts w:cs="Arial"/>
        </w:rPr>
        <w:t xml:space="preserve"> del</w:t>
      </w:r>
      <w:r w:rsidR="005A2DE7" w:rsidRPr="00264231">
        <w:rPr>
          <w:rFonts w:cs="Arial"/>
        </w:rPr>
        <w:t>(</w:t>
      </w:r>
      <w:r w:rsidR="00167E5C" w:rsidRPr="00264231">
        <w:rPr>
          <w:rFonts w:cs="Arial"/>
        </w:rPr>
        <w:t>a</w:t>
      </w:r>
      <w:r w:rsidR="005A2DE7" w:rsidRPr="00264231">
        <w:rPr>
          <w:rFonts w:cs="Arial"/>
        </w:rPr>
        <w:t>)</w:t>
      </w:r>
      <w:r w:rsidR="00167E5C" w:rsidRPr="00264231">
        <w:rPr>
          <w:rFonts w:cs="Arial"/>
        </w:rPr>
        <w:t xml:space="preserve"> candidato</w:t>
      </w:r>
      <w:r w:rsidR="005A2DE7" w:rsidRPr="00264231">
        <w:rPr>
          <w:rFonts w:cs="Arial"/>
        </w:rPr>
        <w:t>(</w:t>
      </w:r>
      <w:r w:rsidR="00167E5C" w:rsidRPr="00264231">
        <w:rPr>
          <w:rFonts w:cs="Arial"/>
        </w:rPr>
        <w:t>a</w:t>
      </w:r>
      <w:r w:rsidR="005A2DE7" w:rsidRPr="00264231">
        <w:rPr>
          <w:rFonts w:cs="Arial"/>
        </w:rPr>
        <w:t>)</w:t>
      </w:r>
      <w:r w:rsidR="00167E5C" w:rsidRPr="00264231">
        <w:rPr>
          <w:rFonts w:cs="Arial"/>
        </w:rPr>
        <w:t xml:space="preserve"> propietario</w:t>
      </w:r>
      <w:r w:rsidR="005A2DE7" w:rsidRPr="00264231">
        <w:rPr>
          <w:rFonts w:cs="Arial"/>
        </w:rPr>
        <w:t>(</w:t>
      </w:r>
      <w:r w:rsidR="00167E5C" w:rsidRPr="00264231">
        <w:rPr>
          <w:rFonts w:cs="Arial"/>
        </w:rPr>
        <w:t>a</w:t>
      </w:r>
      <w:r w:rsidR="005A2DE7" w:rsidRPr="00264231">
        <w:rPr>
          <w:rFonts w:cs="Arial"/>
        </w:rPr>
        <w:t>)</w:t>
      </w:r>
      <w:r w:rsidR="00167E5C" w:rsidRPr="00264231">
        <w:rPr>
          <w:rFonts w:cs="Arial"/>
        </w:rPr>
        <w:t xml:space="preserve"> y del suplente</w:t>
      </w:r>
      <w:r w:rsidRPr="00264231">
        <w:rPr>
          <w:rFonts w:cs="Arial"/>
        </w:rPr>
        <w:t>, Sexo (Masculino</w:t>
      </w:r>
      <w:r w:rsidR="00E86D36">
        <w:rPr>
          <w:rFonts w:cs="Arial"/>
        </w:rPr>
        <w:t>/</w:t>
      </w:r>
      <w:r w:rsidRPr="00024F6A">
        <w:rPr>
          <w:rFonts w:cs="Arial"/>
        </w:rPr>
        <w:t>Femenino)</w:t>
      </w:r>
    </w:p>
    <w:p w:rsidR="0060175F" w:rsidRPr="00264231" w:rsidRDefault="0060175F" w:rsidP="004619F2">
      <w:pPr>
        <w:pStyle w:val="Prrafodelista"/>
        <w:spacing w:after="0" w:line="240" w:lineRule="auto"/>
        <w:ind w:left="1701" w:right="474" w:hanging="1134"/>
        <w:jc w:val="both"/>
        <w:rPr>
          <w:rFonts w:cs="Arial"/>
        </w:rPr>
      </w:pPr>
    </w:p>
    <w:p w:rsidR="00A03ECA" w:rsidRPr="00264231" w:rsidRDefault="00167E5C" w:rsidP="004619F2">
      <w:pPr>
        <w:pStyle w:val="Prrafodelista"/>
        <w:spacing w:after="0" w:line="240" w:lineRule="auto"/>
        <w:ind w:left="1701" w:right="333" w:hanging="1134"/>
        <w:jc w:val="both"/>
        <w:rPr>
          <w:rFonts w:cs="Arial"/>
        </w:rPr>
      </w:pPr>
      <w:r w:rsidRPr="00264231">
        <w:rPr>
          <w:rFonts w:cs="Arial"/>
        </w:rPr>
        <w:t>Respecto a los candidatos electos se deberá publicar lo siguiente:</w:t>
      </w:r>
    </w:p>
    <w:p w:rsidR="006B14F8" w:rsidRPr="00264231" w:rsidRDefault="003D1432" w:rsidP="004619F2">
      <w:pPr>
        <w:pStyle w:val="Prrafodelista"/>
        <w:spacing w:after="0" w:line="240" w:lineRule="auto"/>
        <w:ind w:left="1701" w:right="333" w:hanging="1134"/>
        <w:jc w:val="both"/>
        <w:rPr>
          <w:rFonts w:cs="Arial"/>
        </w:rPr>
      </w:pPr>
      <w:r w:rsidRPr="00264231">
        <w:rPr>
          <w:rFonts w:cs="Arial"/>
          <w:b/>
        </w:rPr>
        <w:t>Criterio 1</w:t>
      </w:r>
      <w:r w:rsidR="008C1EC2" w:rsidRPr="00264231">
        <w:rPr>
          <w:rFonts w:cs="Arial"/>
          <w:b/>
        </w:rPr>
        <w:t>9</w:t>
      </w:r>
      <w:r w:rsidR="00E86D36">
        <w:rPr>
          <w:rFonts w:cs="Arial"/>
        </w:rPr>
        <w:tab/>
      </w:r>
      <w:r w:rsidR="006B14F8" w:rsidRPr="00264231">
        <w:rPr>
          <w:rFonts w:cs="Arial"/>
        </w:rPr>
        <w:t xml:space="preserve">Periodo constitucional para el que fueron electos </w:t>
      </w:r>
    </w:p>
    <w:p w:rsidR="00AB4B76" w:rsidRPr="00264231" w:rsidRDefault="003D1432" w:rsidP="004619F2">
      <w:pPr>
        <w:pStyle w:val="Prrafodelista"/>
        <w:spacing w:after="0" w:line="240" w:lineRule="auto"/>
        <w:ind w:left="1701" w:right="333" w:hanging="1134"/>
        <w:jc w:val="both"/>
        <w:rPr>
          <w:rFonts w:cs="Arial"/>
        </w:rPr>
      </w:pPr>
      <w:r w:rsidRPr="00264231">
        <w:rPr>
          <w:rFonts w:cs="Arial"/>
          <w:b/>
        </w:rPr>
        <w:t xml:space="preserve">Criterio </w:t>
      </w:r>
      <w:r w:rsidR="008C1EC2" w:rsidRPr="00264231">
        <w:rPr>
          <w:rFonts w:cs="Arial"/>
          <w:b/>
        </w:rPr>
        <w:t>20</w:t>
      </w:r>
      <w:r w:rsidR="002C3E16" w:rsidRPr="00264231">
        <w:rPr>
          <w:rFonts w:cs="Arial"/>
        </w:rPr>
        <w:tab/>
      </w:r>
      <w:r w:rsidR="00C272F2" w:rsidRPr="00264231">
        <w:rPr>
          <w:rFonts w:cs="Arial"/>
        </w:rPr>
        <w:t>Nombre completo del(a) candidato(a) (</w:t>
      </w:r>
      <w:r w:rsidR="00E86D36">
        <w:rPr>
          <w:rFonts w:cs="Arial"/>
        </w:rPr>
        <w:t>n</w:t>
      </w:r>
      <w:r w:rsidR="00E86D36" w:rsidRPr="00024F6A">
        <w:rPr>
          <w:rFonts w:cs="Arial"/>
        </w:rPr>
        <w:t>ombre</w:t>
      </w:r>
      <w:r w:rsidR="00E86D36">
        <w:rPr>
          <w:rFonts w:cs="Arial"/>
        </w:rPr>
        <w:t>[</w:t>
      </w:r>
      <w:r w:rsidRPr="00024F6A">
        <w:rPr>
          <w:rFonts w:cs="Arial"/>
        </w:rPr>
        <w:t>s</w:t>
      </w:r>
      <w:r w:rsidR="00E86D36">
        <w:rPr>
          <w:rFonts w:cs="Arial"/>
        </w:rPr>
        <w:t>]</w:t>
      </w:r>
      <w:r w:rsidR="00E86D36" w:rsidRPr="00024F6A">
        <w:rPr>
          <w:rFonts w:cs="Arial"/>
        </w:rPr>
        <w:t xml:space="preserve"> </w:t>
      </w:r>
      <w:r w:rsidRPr="00264231">
        <w:rPr>
          <w:rFonts w:cs="Arial"/>
        </w:rPr>
        <w:t>completo, primer apellido, segundo apellido</w:t>
      </w:r>
      <w:r w:rsidR="00C272F2" w:rsidRPr="00264231">
        <w:rPr>
          <w:rFonts w:cs="Arial"/>
        </w:rPr>
        <w:t>)</w:t>
      </w:r>
    </w:p>
    <w:p w:rsidR="0060175F" w:rsidRPr="00264231" w:rsidRDefault="003D1432" w:rsidP="004619F2">
      <w:pPr>
        <w:pStyle w:val="Prrafodelista"/>
        <w:spacing w:after="0" w:line="240" w:lineRule="auto"/>
        <w:ind w:left="1701" w:right="333" w:hanging="1134"/>
        <w:jc w:val="both"/>
        <w:rPr>
          <w:rFonts w:cs="Arial"/>
          <w:b/>
        </w:rPr>
      </w:pPr>
      <w:r w:rsidRPr="00264231">
        <w:rPr>
          <w:rFonts w:cs="Arial"/>
          <w:b/>
        </w:rPr>
        <w:t xml:space="preserve">Criterio </w:t>
      </w:r>
      <w:r w:rsidR="008C1EC2" w:rsidRPr="00264231">
        <w:rPr>
          <w:rFonts w:cs="Arial"/>
          <w:b/>
        </w:rPr>
        <w:t>2</w:t>
      </w:r>
      <w:r w:rsidRPr="00264231">
        <w:rPr>
          <w:rFonts w:cs="Arial"/>
          <w:b/>
        </w:rPr>
        <w:t>1</w:t>
      </w:r>
      <w:r w:rsidR="00E86D36">
        <w:rPr>
          <w:rFonts w:cs="Arial"/>
        </w:rPr>
        <w:tab/>
      </w:r>
      <w:r w:rsidR="00737BEB" w:rsidRPr="00264231">
        <w:rPr>
          <w:rFonts w:cs="Arial"/>
        </w:rPr>
        <w:t>Hipervínculo a la relación o l</w:t>
      </w:r>
      <w:r w:rsidR="00D80EA9" w:rsidRPr="00264231">
        <w:rPr>
          <w:rFonts w:cs="Arial"/>
        </w:rPr>
        <w:t>istado de candidatos electos por el principio de mayoría relativa</w:t>
      </w:r>
      <w:r w:rsidR="00E14F03" w:rsidRPr="00264231">
        <w:rPr>
          <w:rFonts w:cs="Arial"/>
        </w:rPr>
        <w:t xml:space="preserve"> que deberá contener: Circunscripción,</w:t>
      </w:r>
      <w:r w:rsidR="005A2DE7" w:rsidRPr="00264231">
        <w:rPr>
          <w:rFonts w:cs="Arial"/>
        </w:rPr>
        <w:t xml:space="preserve"> Nombre completo del(a) candidato(a) (</w:t>
      </w:r>
      <w:r w:rsidR="00E86D36">
        <w:rPr>
          <w:rFonts w:cs="Arial"/>
        </w:rPr>
        <w:t>n</w:t>
      </w:r>
      <w:r w:rsidR="00E86D36" w:rsidRPr="00024F6A">
        <w:rPr>
          <w:rFonts w:cs="Arial"/>
        </w:rPr>
        <w:t>ombre</w:t>
      </w:r>
      <w:r w:rsidR="00E86D36">
        <w:rPr>
          <w:rFonts w:cs="Arial"/>
        </w:rPr>
        <w:t>[</w:t>
      </w:r>
      <w:r w:rsidR="00E14F03" w:rsidRPr="00264231">
        <w:rPr>
          <w:rFonts w:cs="Arial"/>
        </w:rPr>
        <w:t>s</w:t>
      </w:r>
      <w:r w:rsidR="00E86D36">
        <w:rPr>
          <w:rFonts w:cs="Arial"/>
        </w:rPr>
        <w:t>]</w:t>
      </w:r>
      <w:r w:rsidR="00E86D36" w:rsidRPr="00024F6A">
        <w:rPr>
          <w:rFonts w:cs="Arial"/>
        </w:rPr>
        <w:t xml:space="preserve">, </w:t>
      </w:r>
      <w:r w:rsidR="00E14F03" w:rsidRPr="00264231">
        <w:rPr>
          <w:rFonts w:cs="Arial"/>
        </w:rPr>
        <w:t>primer apellido, segundo apellido</w:t>
      </w:r>
      <w:r w:rsidR="00E86D36">
        <w:rPr>
          <w:rFonts w:cs="Arial"/>
        </w:rPr>
        <w:t>)</w:t>
      </w:r>
      <w:r w:rsidR="00E14F03" w:rsidRPr="00024F6A">
        <w:rPr>
          <w:rFonts w:cs="Arial"/>
        </w:rPr>
        <w:t xml:space="preserve"> del</w:t>
      </w:r>
      <w:r w:rsidR="005A2DE7" w:rsidRPr="00264231">
        <w:rPr>
          <w:rFonts w:cs="Arial"/>
        </w:rPr>
        <w:t>(</w:t>
      </w:r>
      <w:r w:rsidR="00E14F03" w:rsidRPr="00264231">
        <w:rPr>
          <w:rFonts w:cs="Arial"/>
        </w:rPr>
        <w:t>a</w:t>
      </w:r>
      <w:r w:rsidR="005A2DE7" w:rsidRPr="00264231">
        <w:rPr>
          <w:rFonts w:cs="Arial"/>
        </w:rPr>
        <w:t>)</w:t>
      </w:r>
      <w:r w:rsidR="00E14F03" w:rsidRPr="00264231">
        <w:rPr>
          <w:rFonts w:cs="Arial"/>
        </w:rPr>
        <w:t xml:space="preserve"> candidato</w:t>
      </w:r>
      <w:r w:rsidR="005A2DE7" w:rsidRPr="00264231">
        <w:rPr>
          <w:rFonts w:cs="Arial"/>
        </w:rPr>
        <w:t>(</w:t>
      </w:r>
      <w:r w:rsidR="00E14F03" w:rsidRPr="00264231">
        <w:rPr>
          <w:rFonts w:cs="Arial"/>
        </w:rPr>
        <w:t>a</w:t>
      </w:r>
      <w:r w:rsidR="005A2DE7" w:rsidRPr="00264231">
        <w:rPr>
          <w:rFonts w:cs="Arial"/>
        </w:rPr>
        <w:t>)</w:t>
      </w:r>
      <w:r w:rsidR="00E14F03" w:rsidRPr="00264231">
        <w:rPr>
          <w:rFonts w:cs="Arial"/>
        </w:rPr>
        <w:t xml:space="preserve"> propietario</w:t>
      </w:r>
      <w:r w:rsidR="005A2DE7" w:rsidRPr="00264231">
        <w:rPr>
          <w:rFonts w:cs="Arial"/>
        </w:rPr>
        <w:t>(</w:t>
      </w:r>
      <w:r w:rsidR="00E14F03" w:rsidRPr="00264231">
        <w:rPr>
          <w:rFonts w:cs="Arial"/>
        </w:rPr>
        <w:t>a</w:t>
      </w:r>
      <w:r w:rsidR="005A2DE7" w:rsidRPr="00264231">
        <w:rPr>
          <w:rFonts w:cs="Arial"/>
        </w:rPr>
        <w:t>)</w:t>
      </w:r>
      <w:r w:rsidR="00E14F03" w:rsidRPr="00264231">
        <w:rPr>
          <w:rFonts w:cs="Arial"/>
        </w:rPr>
        <w:t xml:space="preserve"> y </w:t>
      </w:r>
      <w:proofErr w:type="gramStart"/>
      <w:r w:rsidR="00E14F03" w:rsidRPr="00264231">
        <w:rPr>
          <w:rFonts w:cs="Arial"/>
        </w:rPr>
        <w:t>del</w:t>
      </w:r>
      <w:r w:rsidR="005A2DE7" w:rsidRPr="00264231">
        <w:rPr>
          <w:rFonts w:cs="Arial"/>
        </w:rPr>
        <w:t>(</w:t>
      </w:r>
      <w:proofErr w:type="gramEnd"/>
      <w:r w:rsidR="005A2DE7" w:rsidRPr="00264231">
        <w:rPr>
          <w:rFonts w:cs="Arial"/>
        </w:rPr>
        <w:t>la)</w:t>
      </w:r>
      <w:r w:rsidR="00E14F03" w:rsidRPr="00264231">
        <w:rPr>
          <w:rFonts w:cs="Arial"/>
        </w:rPr>
        <w:t xml:space="preserve"> suplente</w:t>
      </w:r>
      <w:r w:rsidR="0060175F" w:rsidRPr="00264231">
        <w:rPr>
          <w:rFonts w:cs="Arial"/>
        </w:rPr>
        <w:t>, Sexo (Masculino</w:t>
      </w:r>
      <w:r w:rsidR="00701481" w:rsidRPr="00264231">
        <w:rPr>
          <w:rFonts w:cs="Arial"/>
        </w:rPr>
        <w:t>/</w:t>
      </w:r>
      <w:r w:rsidR="0060175F" w:rsidRPr="00264231">
        <w:rPr>
          <w:rFonts w:cs="Arial"/>
        </w:rPr>
        <w:t>Femenino)</w:t>
      </w:r>
    </w:p>
    <w:p w:rsidR="0060175F" w:rsidRPr="00264231" w:rsidRDefault="003D1432" w:rsidP="004619F2">
      <w:pPr>
        <w:pStyle w:val="Prrafodelista"/>
        <w:spacing w:after="0" w:line="240" w:lineRule="auto"/>
        <w:ind w:left="1701" w:right="333" w:hanging="1134"/>
        <w:jc w:val="both"/>
        <w:rPr>
          <w:rFonts w:cs="Arial"/>
          <w:b/>
        </w:rPr>
      </w:pPr>
      <w:r w:rsidRPr="00264231">
        <w:rPr>
          <w:rFonts w:cs="Arial"/>
          <w:b/>
        </w:rPr>
        <w:t xml:space="preserve">Criterio </w:t>
      </w:r>
      <w:r w:rsidR="008C1EC2" w:rsidRPr="00264231">
        <w:rPr>
          <w:rFonts w:cs="Arial"/>
          <w:b/>
        </w:rPr>
        <w:t>22</w:t>
      </w:r>
      <w:r w:rsidR="00E86D36">
        <w:rPr>
          <w:rFonts w:cs="Arial"/>
        </w:rPr>
        <w:tab/>
      </w:r>
      <w:r w:rsidR="00167E5C" w:rsidRPr="00264231">
        <w:rPr>
          <w:rFonts w:cs="Arial"/>
        </w:rPr>
        <w:t>Hipervínculo a la relación o listado</w:t>
      </w:r>
      <w:r w:rsidR="00D80EA9" w:rsidRPr="00264231">
        <w:rPr>
          <w:rFonts w:cs="Arial"/>
        </w:rPr>
        <w:t xml:space="preserve"> de candidatos electos por el principio de representación proporcional</w:t>
      </w:r>
      <w:r w:rsidR="00E14F03" w:rsidRPr="00264231">
        <w:rPr>
          <w:rFonts w:cs="Arial"/>
        </w:rPr>
        <w:t xml:space="preserve"> que deberá contener: Circunscripción, </w:t>
      </w:r>
      <w:r w:rsidR="005A2DE7" w:rsidRPr="00264231">
        <w:rPr>
          <w:rFonts w:cs="Arial"/>
        </w:rPr>
        <w:t>Nombre completo del(a) candidato(a) y suplente (</w:t>
      </w:r>
      <w:r w:rsidR="001B35B8">
        <w:rPr>
          <w:rFonts w:cs="Arial"/>
        </w:rPr>
        <w:t>n</w:t>
      </w:r>
      <w:r w:rsidR="001B35B8" w:rsidRPr="00024F6A">
        <w:rPr>
          <w:rFonts w:cs="Arial"/>
        </w:rPr>
        <w:t>ombre</w:t>
      </w:r>
      <w:r w:rsidR="001B35B8">
        <w:rPr>
          <w:rFonts w:cs="Arial"/>
        </w:rPr>
        <w:t>[</w:t>
      </w:r>
      <w:r w:rsidR="00E14F03" w:rsidRPr="00024F6A">
        <w:rPr>
          <w:rFonts w:cs="Arial"/>
        </w:rPr>
        <w:t>s</w:t>
      </w:r>
      <w:r w:rsidR="001B35B8">
        <w:rPr>
          <w:rFonts w:cs="Arial"/>
        </w:rPr>
        <w:t>]</w:t>
      </w:r>
      <w:r w:rsidR="001B35B8" w:rsidRPr="00024F6A">
        <w:rPr>
          <w:rFonts w:cs="Arial"/>
        </w:rPr>
        <w:t xml:space="preserve">, </w:t>
      </w:r>
      <w:r w:rsidR="00E14F03" w:rsidRPr="00264231">
        <w:rPr>
          <w:rFonts w:cs="Arial"/>
        </w:rPr>
        <w:t>primer apellido, segundo apellido</w:t>
      </w:r>
      <w:r w:rsidR="005A2DE7" w:rsidRPr="00264231">
        <w:rPr>
          <w:rFonts w:cs="Arial"/>
        </w:rPr>
        <w:t>)</w:t>
      </w:r>
      <w:r w:rsidR="0060175F" w:rsidRPr="00264231">
        <w:rPr>
          <w:rFonts w:cs="Arial"/>
          <w:b/>
        </w:rPr>
        <w:t xml:space="preserve">, </w:t>
      </w:r>
      <w:r w:rsidR="0060175F" w:rsidRPr="00264231">
        <w:rPr>
          <w:rFonts w:cs="Arial"/>
        </w:rPr>
        <w:t>Sexo (Masculino</w:t>
      </w:r>
      <w:r w:rsidR="00701481" w:rsidRPr="00264231">
        <w:rPr>
          <w:rFonts w:cs="Arial"/>
        </w:rPr>
        <w:t>/</w:t>
      </w:r>
      <w:r w:rsidR="0060175F" w:rsidRPr="00264231">
        <w:rPr>
          <w:rFonts w:cs="Arial"/>
        </w:rPr>
        <w:t>Femenino)</w:t>
      </w:r>
    </w:p>
    <w:p w:rsidR="0060175F" w:rsidRPr="00264231" w:rsidRDefault="0060175F" w:rsidP="004619F2">
      <w:pPr>
        <w:pStyle w:val="Prrafodelista"/>
        <w:spacing w:after="0" w:line="240" w:lineRule="auto"/>
        <w:ind w:left="1701" w:right="333" w:hanging="1134"/>
        <w:jc w:val="both"/>
        <w:rPr>
          <w:rFonts w:cs="Arial"/>
          <w:b/>
        </w:rPr>
      </w:pPr>
      <w:r w:rsidRPr="00264231">
        <w:rPr>
          <w:rFonts w:cs="Arial"/>
          <w:b/>
        </w:rPr>
        <w:t xml:space="preserve">Criterio </w:t>
      </w:r>
      <w:r w:rsidR="003D1432" w:rsidRPr="00264231">
        <w:rPr>
          <w:rFonts w:cs="Arial"/>
          <w:b/>
        </w:rPr>
        <w:t>2</w:t>
      </w:r>
      <w:r w:rsidR="008C1EC2" w:rsidRPr="00264231">
        <w:rPr>
          <w:rFonts w:cs="Arial"/>
          <w:b/>
        </w:rPr>
        <w:t>3</w:t>
      </w:r>
      <w:r w:rsidR="00E14F03" w:rsidRPr="00264231">
        <w:rPr>
          <w:rFonts w:cs="Arial"/>
        </w:rPr>
        <w:tab/>
        <w:t xml:space="preserve">Hipervínculo a la relación o listado de candidatos electos a Diputados plurinominales por partido político que deberá contener: periodo constitucional para el que fueron electos, Circunscripción, </w:t>
      </w:r>
      <w:r w:rsidR="00701481" w:rsidRPr="00264231">
        <w:rPr>
          <w:rFonts w:cs="Arial"/>
        </w:rPr>
        <w:t xml:space="preserve">Nombre completo </w:t>
      </w:r>
      <w:proofErr w:type="gramStart"/>
      <w:r w:rsidR="00701481" w:rsidRPr="00264231">
        <w:rPr>
          <w:rFonts w:cs="Arial"/>
        </w:rPr>
        <w:t>del(</w:t>
      </w:r>
      <w:proofErr w:type="gramEnd"/>
      <w:r w:rsidR="00701481" w:rsidRPr="00264231">
        <w:rPr>
          <w:rFonts w:cs="Arial"/>
        </w:rPr>
        <w:t>la) candidato(a) y suplente (</w:t>
      </w:r>
      <w:r w:rsidR="001B35B8">
        <w:rPr>
          <w:rFonts w:cs="Arial"/>
        </w:rPr>
        <w:t>n</w:t>
      </w:r>
      <w:r w:rsidR="001B35B8" w:rsidRPr="00024F6A">
        <w:rPr>
          <w:rFonts w:cs="Arial"/>
        </w:rPr>
        <w:t>ombre</w:t>
      </w:r>
      <w:r w:rsidR="001B35B8">
        <w:rPr>
          <w:rFonts w:cs="Arial"/>
        </w:rPr>
        <w:t>[</w:t>
      </w:r>
      <w:r w:rsidR="00E14F03" w:rsidRPr="00024F6A">
        <w:rPr>
          <w:rFonts w:cs="Arial"/>
        </w:rPr>
        <w:t>s</w:t>
      </w:r>
      <w:r w:rsidR="001B35B8">
        <w:rPr>
          <w:rFonts w:cs="Arial"/>
        </w:rPr>
        <w:t>]</w:t>
      </w:r>
      <w:r w:rsidR="001B35B8" w:rsidRPr="00024F6A">
        <w:rPr>
          <w:rFonts w:cs="Arial"/>
        </w:rPr>
        <w:t xml:space="preserve"> </w:t>
      </w:r>
      <w:r w:rsidR="00E14F03" w:rsidRPr="00264231">
        <w:rPr>
          <w:rFonts w:cs="Arial"/>
        </w:rPr>
        <w:t>completo, primer apellido, segundo apellido</w:t>
      </w:r>
      <w:r w:rsidR="00701481" w:rsidRPr="00264231">
        <w:rPr>
          <w:rFonts w:cs="Arial"/>
        </w:rPr>
        <w:t>)</w:t>
      </w:r>
      <w:r w:rsidRPr="00264231">
        <w:rPr>
          <w:rFonts w:cs="Arial"/>
          <w:b/>
        </w:rPr>
        <w:t xml:space="preserve">, </w:t>
      </w:r>
      <w:r w:rsidRPr="00264231">
        <w:rPr>
          <w:rFonts w:cs="Arial"/>
        </w:rPr>
        <w:t>Sexo (Masculino</w:t>
      </w:r>
      <w:r w:rsidR="00701481" w:rsidRPr="00264231">
        <w:rPr>
          <w:rFonts w:cs="Arial"/>
        </w:rPr>
        <w:t>/</w:t>
      </w:r>
      <w:r w:rsidRPr="00264231">
        <w:rPr>
          <w:rFonts w:cs="Arial"/>
        </w:rPr>
        <w:t>Femenino)</w:t>
      </w:r>
    </w:p>
    <w:p w:rsidR="008C1EC2" w:rsidRPr="00264231" w:rsidRDefault="008C1EC2" w:rsidP="004619F2">
      <w:pPr>
        <w:spacing w:after="0" w:line="240" w:lineRule="auto"/>
        <w:ind w:right="474"/>
        <w:jc w:val="both"/>
        <w:rPr>
          <w:b/>
        </w:rPr>
      </w:pPr>
    </w:p>
    <w:p w:rsidR="008C1EC2" w:rsidRPr="00264231" w:rsidRDefault="008C1EC2" w:rsidP="004619F2">
      <w:pPr>
        <w:spacing w:after="0" w:line="240" w:lineRule="auto"/>
        <w:ind w:right="474"/>
        <w:jc w:val="both"/>
      </w:pPr>
      <w:r w:rsidRPr="00264231">
        <w:rPr>
          <w:b/>
        </w:rPr>
        <w:t>Criterios adjetivos de actualización</w:t>
      </w:r>
    </w:p>
    <w:p w:rsidR="008C1EC2" w:rsidRPr="00264231" w:rsidRDefault="008C1EC2" w:rsidP="004619F2">
      <w:pPr>
        <w:tabs>
          <w:tab w:val="left" w:pos="10206"/>
        </w:tabs>
        <w:spacing w:after="0" w:line="240" w:lineRule="auto"/>
        <w:ind w:left="1701" w:right="333" w:hanging="1134"/>
        <w:jc w:val="both"/>
      </w:pPr>
      <w:r w:rsidRPr="00264231">
        <w:rPr>
          <w:b/>
        </w:rPr>
        <w:t>Criterio 24</w:t>
      </w:r>
      <w:r w:rsidRPr="00264231">
        <w:tab/>
        <w:t xml:space="preserve">Periodo de actualización de la información: </w:t>
      </w:r>
      <w:r w:rsidR="001B35B8">
        <w:t>t</w:t>
      </w:r>
      <w:r w:rsidR="001B35B8" w:rsidRPr="00024F6A">
        <w:t>rianual</w:t>
      </w:r>
      <w:r w:rsidR="00A25209" w:rsidRPr="00264231">
        <w:t>, sexenal; de acuerdo con</w:t>
      </w:r>
      <w:r w:rsidR="00560F91">
        <w:t xml:space="preserve"> </w:t>
      </w:r>
      <w:r w:rsidR="00A25209" w:rsidRPr="00264231">
        <w:t>cada proceso electoral federal y/o local que corresponda</w:t>
      </w:r>
    </w:p>
    <w:p w:rsidR="008C1EC2" w:rsidRPr="00264231" w:rsidRDefault="008C1EC2" w:rsidP="004619F2">
      <w:pPr>
        <w:tabs>
          <w:tab w:val="left" w:pos="10206"/>
        </w:tabs>
        <w:spacing w:after="0" w:line="240" w:lineRule="auto"/>
        <w:ind w:left="1701" w:right="333" w:hanging="1134"/>
        <w:jc w:val="both"/>
      </w:pPr>
      <w:r w:rsidRPr="00264231">
        <w:rPr>
          <w:b/>
        </w:rPr>
        <w:lastRenderedPageBreak/>
        <w:t>Criterio 25</w:t>
      </w:r>
      <w:r w:rsidRPr="00264231">
        <w:tab/>
        <w:t xml:space="preserve">La información publicada deberá estar actualizada al periodo que corresponde de acuerdo con la </w:t>
      </w:r>
      <w:r w:rsidRPr="00264231">
        <w:rPr>
          <w:i/>
        </w:rPr>
        <w:t>Tabla de actualización y conservación de la información</w:t>
      </w:r>
      <w:r w:rsidRPr="00264231">
        <w:t xml:space="preserve"> </w:t>
      </w:r>
    </w:p>
    <w:p w:rsidR="008C1EC2" w:rsidRPr="00264231" w:rsidRDefault="008C1EC2" w:rsidP="004619F2">
      <w:pPr>
        <w:tabs>
          <w:tab w:val="left" w:pos="10206"/>
        </w:tabs>
        <w:spacing w:after="0" w:line="240" w:lineRule="auto"/>
        <w:ind w:left="1701" w:right="333" w:hanging="1134"/>
        <w:jc w:val="both"/>
      </w:pPr>
      <w:r w:rsidRPr="00264231">
        <w:rPr>
          <w:b/>
        </w:rPr>
        <w:t>Criterio 26</w:t>
      </w:r>
      <w:r w:rsidRPr="00264231">
        <w:rPr>
          <w:b/>
        </w:rPr>
        <w:tab/>
      </w:r>
      <w:r w:rsidRPr="00264231">
        <w:t xml:space="preserve">Conservar en el sitio de Internet y a través de la Plataforma Nacional la información de acuerdo con la </w:t>
      </w:r>
      <w:r w:rsidRPr="00264231">
        <w:rPr>
          <w:i/>
        </w:rPr>
        <w:t xml:space="preserve">Tabla de actualización y conservación de la información </w:t>
      </w:r>
    </w:p>
    <w:p w:rsidR="008C1EC2" w:rsidRPr="00264231" w:rsidRDefault="008C1EC2" w:rsidP="004619F2">
      <w:pPr>
        <w:tabs>
          <w:tab w:val="left" w:pos="10206"/>
        </w:tabs>
        <w:spacing w:after="0" w:line="240" w:lineRule="auto"/>
        <w:ind w:left="1701" w:right="333" w:hanging="1134"/>
        <w:jc w:val="both"/>
      </w:pPr>
    </w:p>
    <w:p w:rsidR="008C1EC2" w:rsidRPr="00264231" w:rsidRDefault="008C1EC2" w:rsidP="004619F2">
      <w:pPr>
        <w:tabs>
          <w:tab w:val="left" w:pos="10206"/>
        </w:tabs>
        <w:spacing w:after="0" w:line="240" w:lineRule="auto"/>
        <w:ind w:right="333"/>
        <w:jc w:val="both"/>
      </w:pPr>
      <w:r w:rsidRPr="00264231">
        <w:rPr>
          <w:b/>
        </w:rPr>
        <w:t>Criterios adjetivos de confiabilidad</w:t>
      </w:r>
    </w:p>
    <w:p w:rsidR="008C1EC2" w:rsidRPr="00264231" w:rsidRDefault="008C1EC2" w:rsidP="004619F2">
      <w:pPr>
        <w:tabs>
          <w:tab w:val="left" w:pos="10206"/>
        </w:tabs>
        <w:spacing w:after="0" w:line="240" w:lineRule="auto"/>
        <w:ind w:left="1701" w:right="333" w:hanging="1134"/>
        <w:jc w:val="both"/>
      </w:pPr>
      <w:r w:rsidRPr="00264231">
        <w:rPr>
          <w:b/>
        </w:rPr>
        <w:t>Criterio 27</w:t>
      </w:r>
      <w:r w:rsidRPr="00264231">
        <w:rPr>
          <w:b/>
        </w:rPr>
        <w:tab/>
      </w:r>
      <w:r w:rsidRPr="00264231">
        <w:t>Área(s) o unidad(es) administrativa(s) que genera(n) o posee(n) la información respectiva y son responsables de publicarla y actualizarla</w:t>
      </w:r>
    </w:p>
    <w:p w:rsidR="008C1EC2" w:rsidRPr="00264231" w:rsidRDefault="008C1EC2" w:rsidP="004619F2">
      <w:pPr>
        <w:tabs>
          <w:tab w:val="left" w:pos="10206"/>
        </w:tabs>
        <w:spacing w:after="0" w:line="240" w:lineRule="auto"/>
        <w:ind w:left="1701" w:right="333" w:hanging="1134"/>
        <w:jc w:val="both"/>
      </w:pPr>
      <w:r w:rsidRPr="00264231">
        <w:rPr>
          <w:b/>
        </w:rPr>
        <w:t>Criterio 28</w:t>
      </w:r>
      <w:r w:rsidRPr="00264231">
        <w:rPr>
          <w:b/>
        </w:rPr>
        <w:tab/>
      </w:r>
      <w:r w:rsidRPr="00264231">
        <w:t xml:space="preserve">Fecha de actualización de la información publicada con el formato día/mes/año (por ej. 31/Marzo/2016) </w:t>
      </w:r>
    </w:p>
    <w:p w:rsidR="008C1EC2" w:rsidRPr="00264231" w:rsidRDefault="008C1EC2" w:rsidP="004619F2">
      <w:pPr>
        <w:tabs>
          <w:tab w:val="left" w:pos="10206"/>
        </w:tabs>
        <w:spacing w:after="0" w:line="240" w:lineRule="auto"/>
        <w:ind w:left="1701" w:right="333" w:hanging="1134"/>
        <w:jc w:val="both"/>
      </w:pPr>
      <w:r w:rsidRPr="00264231">
        <w:rPr>
          <w:b/>
        </w:rPr>
        <w:t>Criterio 29</w:t>
      </w:r>
      <w:r w:rsidRPr="00264231">
        <w:rPr>
          <w:b/>
        </w:rPr>
        <w:tab/>
      </w:r>
      <w:r w:rsidRPr="00264231">
        <w:t>Fecha de validación de la información publicada con el formato día/mes/año (por ej. 30/Abril/2016)</w:t>
      </w:r>
    </w:p>
    <w:p w:rsidR="008C1EC2" w:rsidRPr="00264231" w:rsidRDefault="008C1EC2" w:rsidP="004619F2">
      <w:pPr>
        <w:tabs>
          <w:tab w:val="left" w:pos="10206"/>
        </w:tabs>
        <w:spacing w:after="0" w:line="240" w:lineRule="auto"/>
        <w:ind w:left="1701" w:right="333" w:hanging="1134"/>
        <w:jc w:val="both"/>
      </w:pPr>
    </w:p>
    <w:p w:rsidR="008C1EC2" w:rsidRPr="00264231" w:rsidRDefault="008C1EC2" w:rsidP="004619F2">
      <w:pPr>
        <w:tabs>
          <w:tab w:val="left" w:pos="10206"/>
        </w:tabs>
        <w:spacing w:after="0" w:line="240" w:lineRule="auto"/>
        <w:ind w:right="333"/>
        <w:jc w:val="both"/>
      </w:pPr>
      <w:r w:rsidRPr="00264231">
        <w:rPr>
          <w:b/>
        </w:rPr>
        <w:t>Criterios adjetivos de formato</w:t>
      </w:r>
    </w:p>
    <w:p w:rsidR="008C1EC2" w:rsidRPr="00264231" w:rsidRDefault="008C1EC2" w:rsidP="004619F2">
      <w:pPr>
        <w:tabs>
          <w:tab w:val="left" w:pos="10206"/>
        </w:tabs>
        <w:spacing w:after="0" w:line="240" w:lineRule="auto"/>
        <w:ind w:left="1701" w:right="333" w:hanging="1134"/>
        <w:jc w:val="both"/>
      </w:pPr>
      <w:r w:rsidRPr="00264231">
        <w:rPr>
          <w:b/>
        </w:rPr>
        <w:t>Criterio 30</w:t>
      </w:r>
      <w:r w:rsidRPr="00264231">
        <w:rPr>
          <w:b/>
        </w:rPr>
        <w:tab/>
      </w:r>
      <w:r w:rsidRPr="00264231">
        <w:t xml:space="preserve">La información publicada se organiza mediante los formatos </w:t>
      </w:r>
      <w:r w:rsidR="00F14E2B" w:rsidRPr="00264231">
        <w:t>4a, 4b, 4c, 4d, 4e, 4f, 4g, 4h</w:t>
      </w:r>
      <w:r w:rsidR="00DC1118" w:rsidRPr="00264231">
        <w:t xml:space="preserve"> y</w:t>
      </w:r>
      <w:r w:rsidR="00F14E2B" w:rsidRPr="00264231">
        <w:t xml:space="preserve"> 4</w:t>
      </w:r>
      <w:r w:rsidR="00DC1118" w:rsidRPr="00264231">
        <w:t>i</w:t>
      </w:r>
      <w:r w:rsidR="00F14E2B" w:rsidRPr="00264231">
        <w:t>,</w:t>
      </w:r>
      <w:r w:rsidRPr="00264231">
        <w:t xml:space="preserve"> en los cuales se incluyen todos los campos especificados en los criterios sustantivos de contenido</w:t>
      </w:r>
    </w:p>
    <w:p w:rsidR="008C1EC2" w:rsidRPr="00264231" w:rsidRDefault="008C1EC2" w:rsidP="004619F2">
      <w:pPr>
        <w:tabs>
          <w:tab w:val="left" w:pos="10206"/>
        </w:tabs>
        <w:spacing w:after="0" w:line="240" w:lineRule="auto"/>
        <w:ind w:left="1701" w:right="333" w:hanging="1134"/>
        <w:jc w:val="both"/>
      </w:pPr>
      <w:r w:rsidRPr="00264231">
        <w:rPr>
          <w:b/>
        </w:rPr>
        <w:t>Criterio 31</w:t>
      </w:r>
      <w:r w:rsidRPr="00264231">
        <w:rPr>
          <w:b/>
        </w:rPr>
        <w:tab/>
      </w:r>
      <w:r w:rsidRPr="00264231">
        <w:t>El soporte de la información permite su reutilización</w:t>
      </w:r>
    </w:p>
    <w:p w:rsidR="0060175F" w:rsidRPr="00264231" w:rsidRDefault="0060175F" w:rsidP="00F048D7">
      <w:pPr>
        <w:pStyle w:val="Prrafodelista"/>
        <w:spacing w:after="0" w:line="240" w:lineRule="auto"/>
        <w:ind w:left="1701" w:hanging="1134"/>
        <w:jc w:val="both"/>
        <w:rPr>
          <w:rFonts w:cs="Arial"/>
        </w:rPr>
      </w:pPr>
    </w:p>
    <w:p w:rsidR="000009D5" w:rsidRPr="008431ED" w:rsidRDefault="002009A9"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4a_LGT_ART_74_Fr_I_inciso_d</w:t>
      </w:r>
    </w:p>
    <w:p w:rsidR="002009A9" w:rsidRPr="008431ED" w:rsidRDefault="002009A9" w:rsidP="00F048D7">
      <w:pPr>
        <w:spacing w:after="0" w:line="240" w:lineRule="auto"/>
        <w:jc w:val="both"/>
        <w:rPr>
          <w:rFonts w:cs="Arial"/>
          <w:b/>
          <w:lang w:val="en-US"/>
        </w:rPr>
      </w:pPr>
    </w:p>
    <w:p w:rsidR="00D80EA9" w:rsidRPr="00264231" w:rsidRDefault="00D80EA9" w:rsidP="008915C9">
      <w:pPr>
        <w:spacing w:after="0" w:line="240" w:lineRule="auto"/>
        <w:jc w:val="center"/>
        <w:rPr>
          <w:rFonts w:cs="Arial"/>
          <w:b/>
          <w:sz w:val="18"/>
          <w:szCs w:val="18"/>
        </w:rPr>
      </w:pPr>
      <w:r w:rsidRPr="00264231">
        <w:rPr>
          <w:rFonts w:cs="Arial"/>
          <w:b/>
          <w:sz w:val="18"/>
          <w:szCs w:val="18"/>
        </w:rPr>
        <w:t xml:space="preserve">Registro de candidatos a cargos de </w:t>
      </w:r>
      <w:r w:rsidR="0060175F" w:rsidRPr="00264231">
        <w:rPr>
          <w:rFonts w:cs="Arial"/>
          <w:b/>
          <w:sz w:val="18"/>
          <w:szCs w:val="18"/>
        </w:rPr>
        <w:t>elección popular</w:t>
      </w:r>
      <w:r w:rsidRPr="00264231">
        <w:rPr>
          <w:rFonts w:cs="Arial"/>
          <w:b/>
          <w:sz w:val="18"/>
          <w:szCs w:val="18"/>
        </w:rPr>
        <w:t xml:space="preserve"> a</w:t>
      </w:r>
      <w:r w:rsidR="0060175F" w:rsidRPr="00264231">
        <w:rPr>
          <w:rFonts w:cs="Arial"/>
          <w:b/>
          <w:sz w:val="18"/>
          <w:szCs w:val="18"/>
        </w:rPr>
        <w:t>nte &lt;&lt;</w:t>
      </w:r>
      <w:r w:rsidRPr="00264231">
        <w:rPr>
          <w:rFonts w:cs="Arial"/>
          <w:b/>
          <w:sz w:val="18"/>
          <w:szCs w:val="18"/>
        </w:rPr>
        <w:t xml:space="preserve"> INE/OPLE</w:t>
      </w:r>
      <w:r w:rsidR="0060175F" w:rsidRPr="00264231">
        <w:rPr>
          <w:rFonts w:cs="Arial"/>
          <w:b/>
          <w:sz w:val="18"/>
          <w:szCs w:val="18"/>
        </w:rPr>
        <w:t>&gt;&gt;</w:t>
      </w:r>
    </w:p>
    <w:tbl>
      <w:tblPr>
        <w:tblW w:w="5000" w:type="pct"/>
        <w:jc w:val="center"/>
        <w:tblCellMar>
          <w:left w:w="70" w:type="dxa"/>
          <w:right w:w="70" w:type="dxa"/>
        </w:tblCellMar>
        <w:tblLook w:val="04A0" w:firstRow="1" w:lastRow="0" w:firstColumn="1" w:lastColumn="0" w:noHBand="0" w:noVBand="1"/>
      </w:tblPr>
      <w:tblGrid>
        <w:gridCol w:w="776"/>
        <w:gridCol w:w="851"/>
        <w:gridCol w:w="2271"/>
        <w:gridCol w:w="971"/>
        <w:gridCol w:w="805"/>
        <w:gridCol w:w="1119"/>
        <w:gridCol w:w="1090"/>
        <w:gridCol w:w="1095"/>
      </w:tblGrid>
      <w:tr w:rsidR="002009A9" w:rsidRPr="00264231" w:rsidTr="008915C9">
        <w:trPr>
          <w:trHeight w:val="281"/>
          <w:jc w:val="center"/>
        </w:trPr>
        <w:tc>
          <w:tcPr>
            <w:tcW w:w="5000" w:type="pct"/>
            <w:gridSpan w:val="8"/>
            <w:tcBorders>
              <w:top w:val="dotted" w:sz="4" w:space="0" w:color="auto"/>
              <w:left w:val="dotted" w:sz="4" w:space="0" w:color="auto"/>
              <w:bottom w:val="dotted" w:sz="4" w:space="0" w:color="auto"/>
              <w:right w:val="dotted" w:sz="4" w:space="0" w:color="auto"/>
            </w:tcBorders>
            <w:shd w:val="clear" w:color="auto" w:fill="auto"/>
            <w:vAlign w:val="center"/>
            <w:hideMark/>
          </w:tcPr>
          <w:p w:rsidR="002009A9" w:rsidRPr="008915C9" w:rsidRDefault="002009A9"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Candidatos (as)</w:t>
            </w:r>
          </w:p>
        </w:tc>
      </w:tr>
      <w:tr w:rsidR="002009A9" w:rsidRPr="00264231" w:rsidTr="008915C9">
        <w:trPr>
          <w:trHeight w:val="300"/>
          <w:jc w:val="center"/>
        </w:trPr>
        <w:tc>
          <w:tcPr>
            <w:tcW w:w="432"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rsidP="00024F6A">
            <w:pPr>
              <w:spacing w:after="0" w:line="240" w:lineRule="auto"/>
              <w:jc w:val="center"/>
              <w:rPr>
                <w:rFonts w:eastAsia="Times New Roman" w:cs="Times New Roman"/>
                <w:sz w:val="16"/>
                <w:lang w:eastAsia="es-MX"/>
              </w:rPr>
            </w:pPr>
            <w:r w:rsidRPr="008915C9">
              <w:rPr>
                <w:rFonts w:eastAsia="Times New Roman" w:cs="Arial"/>
                <w:sz w:val="16"/>
                <w:lang w:eastAsia="es-MX"/>
              </w:rPr>
              <w:t>Ejercicio</w:t>
            </w:r>
          </w:p>
        </w:tc>
        <w:tc>
          <w:tcPr>
            <w:tcW w:w="474"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r w:rsidRPr="008915C9">
              <w:rPr>
                <w:rFonts w:eastAsia="Times New Roman" w:cs="Arial"/>
                <w:sz w:val="16"/>
                <w:lang w:eastAsia="es-MX"/>
              </w:rPr>
              <w:t>Proceso electoral</w:t>
            </w:r>
          </w:p>
        </w:tc>
        <w:tc>
          <w:tcPr>
            <w:tcW w:w="1265"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r w:rsidRPr="008915C9">
              <w:rPr>
                <w:rFonts w:eastAsia="Times New Roman" w:cs="Arial"/>
                <w:sz w:val="16"/>
                <w:lang w:eastAsia="es-MX"/>
              </w:rPr>
              <w:t xml:space="preserve">Candidatura a la que se postula: Presidencia de la República, Senadores, Diputados Federales </w:t>
            </w:r>
            <w:r w:rsidR="000009D5">
              <w:rPr>
                <w:rFonts w:eastAsia="Times New Roman" w:cs="Arial"/>
                <w:sz w:val="16"/>
                <w:lang w:eastAsia="es-MX"/>
              </w:rPr>
              <w:t>(</w:t>
            </w:r>
            <w:r w:rsidRPr="008915C9">
              <w:rPr>
                <w:rFonts w:eastAsia="Times New Roman" w:cs="Arial"/>
                <w:sz w:val="16"/>
                <w:lang w:eastAsia="es-MX"/>
              </w:rPr>
              <w:t>mayoría relativa, representación proporcional</w:t>
            </w:r>
            <w:r w:rsidR="000009D5">
              <w:rPr>
                <w:rFonts w:eastAsia="Times New Roman" w:cs="Arial"/>
                <w:sz w:val="16"/>
                <w:lang w:eastAsia="es-MX"/>
              </w:rPr>
              <w:t>)</w:t>
            </w:r>
            <w:r w:rsidRPr="008915C9">
              <w:rPr>
                <w:rFonts w:eastAsia="Times New Roman" w:cs="Arial"/>
                <w:sz w:val="16"/>
                <w:lang w:eastAsia="es-MX"/>
              </w:rPr>
              <w:t xml:space="preserve">, Diputados Locales </w:t>
            </w:r>
            <w:r w:rsidR="000009D5">
              <w:rPr>
                <w:rFonts w:eastAsia="Times New Roman" w:cs="Arial"/>
                <w:sz w:val="16"/>
                <w:lang w:eastAsia="es-MX"/>
              </w:rPr>
              <w:t>(</w:t>
            </w:r>
            <w:r w:rsidRPr="008915C9">
              <w:rPr>
                <w:rFonts w:eastAsia="Times New Roman" w:cs="Arial"/>
                <w:sz w:val="16"/>
                <w:lang w:eastAsia="es-MX"/>
              </w:rPr>
              <w:t>mayoría relativa, representación proporcional</w:t>
            </w:r>
            <w:r w:rsidR="000009D5">
              <w:rPr>
                <w:rFonts w:eastAsia="Times New Roman" w:cs="Arial"/>
                <w:sz w:val="16"/>
                <w:lang w:eastAsia="es-MX"/>
              </w:rPr>
              <w:t>)</w:t>
            </w:r>
            <w:r w:rsidR="000009D5" w:rsidRPr="008915C9">
              <w:rPr>
                <w:rFonts w:eastAsia="Times New Roman" w:cs="Arial"/>
                <w:sz w:val="16"/>
                <w:lang w:eastAsia="es-MX"/>
              </w:rPr>
              <w:t xml:space="preserve">, </w:t>
            </w:r>
            <w:r w:rsidRPr="008915C9">
              <w:rPr>
                <w:rFonts w:eastAsia="Times New Roman" w:cs="Arial"/>
                <w:sz w:val="16"/>
                <w:lang w:eastAsia="es-MX"/>
              </w:rPr>
              <w:t>Gobernador del Estado, Ayuntamiento</w:t>
            </w:r>
          </w:p>
        </w:tc>
        <w:tc>
          <w:tcPr>
            <w:tcW w:w="541"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r w:rsidRPr="008915C9">
              <w:rPr>
                <w:rFonts w:eastAsia="Times New Roman" w:cs="Times New Roman"/>
                <w:sz w:val="16"/>
                <w:lang w:eastAsia="es-MX"/>
              </w:rPr>
              <w:t>Entidad federativa para la que se postula (en el caso de Senadores y Diputados Federales)</w:t>
            </w:r>
          </w:p>
        </w:tc>
        <w:tc>
          <w:tcPr>
            <w:tcW w:w="448"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r w:rsidRPr="008915C9">
              <w:rPr>
                <w:rFonts w:eastAsia="Times New Roman" w:cs="Arial"/>
                <w:sz w:val="16"/>
                <w:lang w:eastAsia="es-MX"/>
              </w:rPr>
              <w:t>Distrito Electoral por el que se postula (en el caso de Diputados Federales y Locales)</w:t>
            </w:r>
          </w:p>
        </w:tc>
        <w:tc>
          <w:tcPr>
            <w:tcW w:w="623"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r w:rsidRPr="008915C9">
              <w:rPr>
                <w:rFonts w:eastAsia="Times New Roman" w:cs="Arial"/>
                <w:sz w:val="16"/>
                <w:lang w:eastAsia="es-MX"/>
              </w:rPr>
              <w:t>Ayuntamiento para el que se postula (el caso de Ayuntamiento)</w:t>
            </w:r>
          </w:p>
        </w:tc>
        <w:tc>
          <w:tcPr>
            <w:tcW w:w="607"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r w:rsidRPr="008915C9">
              <w:rPr>
                <w:rFonts w:eastAsia="Times New Roman" w:cs="Arial"/>
                <w:sz w:val="16"/>
                <w:lang w:eastAsia="es-MX"/>
              </w:rPr>
              <w:t>Partido Político, coalición que lo postula o, en su caso, especificación de que se trata de candidato(a) independiente</w:t>
            </w:r>
          </w:p>
        </w:tc>
        <w:tc>
          <w:tcPr>
            <w:tcW w:w="609"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r w:rsidRPr="008915C9">
              <w:rPr>
                <w:rFonts w:eastAsia="Times New Roman" w:cs="Arial"/>
                <w:sz w:val="16"/>
                <w:lang w:eastAsia="es-MX"/>
              </w:rPr>
              <w:t>Emblema del partido político o del candidato(a) independiente</w:t>
            </w:r>
          </w:p>
        </w:tc>
      </w:tr>
      <w:tr w:rsidR="002009A9" w:rsidRPr="00264231" w:rsidTr="008915C9">
        <w:trPr>
          <w:trHeight w:val="600"/>
          <w:jc w:val="center"/>
        </w:trPr>
        <w:tc>
          <w:tcPr>
            <w:tcW w:w="432"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474"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1265"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541"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448"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623"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607"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609"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r>
      <w:tr w:rsidR="002009A9" w:rsidRPr="00264231" w:rsidTr="008915C9">
        <w:trPr>
          <w:trHeight w:val="300"/>
          <w:jc w:val="center"/>
        </w:trPr>
        <w:tc>
          <w:tcPr>
            <w:tcW w:w="432"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rsidP="00024F6A">
            <w:pPr>
              <w:spacing w:after="0" w:line="240" w:lineRule="auto"/>
              <w:jc w:val="center"/>
              <w:rPr>
                <w:rFonts w:eastAsia="Times New Roman" w:cs="Times New Roman"/>
                <w:sz w:val="16"/>
                <w:lang w:eastAsia="es-MX"/>
              </w:rPr>
            </w:pPr>
          </w:p>
        </w:tc>
        <w:tc>
          <w:tcPr>
            <w:tcW w:w="474"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p>
        </w:tc>
        <w:tc>
          <w:tcPr>
            <w:tcW w:w="1265"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p>
        </w:tc>
        <w:tc>
          <w:tcPr>
            <w:tcW w:w="541"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p>
        </w:tc>
        <w:tc>
          <w:tcPr>
            <w:tcW w:w="448"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p>
        </w:tc>
        <w:tc>
          <w:tcPr>
            <w:tcW w:w="623"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p>
        </w:tc>
        <w:tc>
          <w:tcPr>
            <w:tcW w:w="607"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p>
        </w:tc>
        <w:tc>
          <w:tcPr>
            <w:tcW w:w="609" w:type="pct"/>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p>
        </w:tc>
      </w:tr>
      <w:tr w:rsidR="002009A9" w:rsidRPr="00264231" w:rsidTr="008915C9">
        <w:trPr>
          <w:trHeight w:val="300"/>
          <w:jc w:val="center"/>
        </w:trPr>
        <w:tc>
          <w:tcPr>
            <w:tcW w:w="432"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474"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1265"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541"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448"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623"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607"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609" w:type="pct"/>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r>
      <w:tr w:rsidR="002009A9" w:rsidRPr="00264231" w:rsidTr="008915C9">
        <w:trPr>
          <w:trHeight w:val="300"/>
          <w:jc w:val="center"/>
        </w:trPr>
        <w:tc>
          <w:tcPr>
            <w:tcW w:w="432" w:type="pct"/>
            <w:tcBorders>
              <w:top w:val="nil"/>
              <w:left w:val="dotted" w:sz="4" w:space="0" w:color="auto"/>
              <w:bottom w:val="dotted" w:sz="4" w:space="0" w:color="auto"/>
              <w:right w:val="dotted" w:sz="4" w:space="0" w:color="auto"/>
            </w:tcBorders>
            <w:shd w:val="clear" w:color="auto" w:fill="auto"/>
            <w:noWrap/>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474" w:type="pct"/>
            <w:tcBorders>
              <w:top w:val="nil"/>
              <w:left w:val="nil"/>
              <w:bottom w:val="dotted" w:sz="4" w:space="0" w:color="auto"/>
              <w:right w:val="dotted" w:sz="4" w:space="0" w:color="auto"/>
            </w:tcBorders>
            <w:shd w:val="clear" w:color="auto" w:fill="auto"/>
            <w:noWrap/>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1265" w:type="pct"/>
            <w:tcBorders>
              <w:top w:val="nil"/>
              <w:left w:val="nil"/>
              <w:bottom w:val="dotted" w:sz="4" w:space="0" w:color="auto"/>
              <w:right w:val="dotted" w:sz="4" w:space="0" w:color="auto"/>
            </w:tcBorders>
            <w:shd w:val="clear" w:color="auto" w:fill="auto"/>
            <w:noWrap/>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541" w:type="pct"/>
            <w:tcBorders>
              <w:top w:val="nil"/>
              <w:left w:val="nil"/>
              <w:bottom w:val="dotted" w:sz="4" w:space="0" w:color="auto"/>
              <w:right w:val="dotted" w:sz="4" w:space="0" w:color="auto"/>
            </w:tcBorders>
            <w:shd w:val="clear" w:color="auto" w:fill="auto"/>
            <w:noWrap/>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448" w:type="pct"/>
            <w:tcBorders>
              <w:top w:val="nil"/>
              <w:left w:val="nil"/>
              <w:bottom w:val="dotted" w:sz="4" w:space="0" w:color="auto"/>
              <w:right w:val="dotted" w:sz="4" w:space="0" w:color="auto"/>
            </w:tcBorders>
            <w:shd w:val="clear" w:color="auto" w:fill="auto"/>
            <w:noWrap/>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623" w:type="pct"/>
            <w:tcBorders>
              <w:top w:val="nil"/>
              <w:left w:val="nil"/>
              <w:bottom w:val="dotted" w:sz="4" w:space="0" w:color="auto"/>
              <w:right w:val="dotted" w:sz="4" w:space="0" w:color="auto"/>
            </w:tcBorders>
            <w:shd w:val="clear" w:color="auto" w:fill="auto"/>
            <w:noWrap/>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607" w:type="pct"/>
            <w:tcBorders>
              <w:top w:val="nil"/>
              <w:left w:val="nil"/>
              <w:bottom w:val="dotted" w:sz="4" w:space="0" w:color="auto"/>
              <w:right w:val="dotted" w:sz="4" w:space="0" w:color="auto"/>
            </w:tcBorders>
            <w:shd w:val="clear" w:color="auto" w:fill="auto"/>
            <w:noWrap/>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609" w:type="pct"/>
            <w:tcBorders>
              <w:top w:val="nil"/>
              <w:left w:val="nil"/>
              <w:bottom w:val="dotted" w:sz="4" w:space="0" w:color="auto"/>
              <w:right w:val="dotted" w:sz="4" w:space="0" w:color="auto"/>
            </w:tcBorders>
            <w:shd w:val="clear" w:color="auto" w:fill="auto"/>
            <w:noWrap/>
            <w:vAlign w:val="center"/>
            <w:hideMark/>
          </w:tcPr>
          <w:p w:rsidR="002009A9" w:rsidRPr="008915C9" w:rsidRDefault="002009A9" w:rsidP="008915C9">
            <w:pPr>
              <w:spacing w:after="0" w:line="240" w:lineRule="auto"/>
              <w:jc w:val="center"/>
              <w:rPr>
                <w:rFonts w:eastAsia="Times New Roman" w:cs="Times New Roman"/>
                <w:sz w:val="16"/>
                <w:lang w:eastAsia="es-MX"/>
              </w:rPr>
            </w:pPr>
          </w:p>
        </w:tc>
      </w:tr>
    </w:tbl>
    <w:p w:rsidR="002009A9" w:rsidRPr="00264231" w:rsidRDefault="002009A9" w:rsidP="00F048D7">
      <w:pPr>
        <w:spacing w:after="0" w:line="240" w:lineRule="auto"/>
        <w:jc w:val="both"/>
        <w:rPr>
          <w:rFonts w:cs="Arial"/>
          <w:b/>
          <w:sz w:val="18"/>
          <w:szCs w:val="18"/>
        </w:rPr>
      </w:pPr>
    </w:p>
    <w:tbl>
      <w:tblPr>
        <w:tblW w:w="0" w:type="auto"/>
        <w:jc w:val="center"/>
        <w:tblCellMar>
          <w:left w:w="70" w:type="dxa"/>
          <w:right w:w="70" w:type="dxa"/>
        </w:tblCellMar>
        <w:tblLook w:val="04A0" w:firstRow="1" w:lastRow="0" w:firstColumn="1" w:lastColumn="0" w:noHBand="0" w:noVBand="1"/>
      </w:tblPr>
      <w:tblGrid>
        <w:gridCol w:w="835"/>
        <w:gridCol w:w="1108"/>
        <w:gridCol w:w="1214"/>
        <w:gridCol w:w="1859"/>
        <w:gridCol w:w="3962"/>
      </w:tblGrid>
      <w:tr w:rsidR="002009A9" w:rsidRPr="00264231" w:rsidTr="008915C9">
        <w:trPr>
          <w:trHeight w:val="273"/>
          <w:jc w:val="center"/>
        </w:trPr>
        <w:tc>
          <w:tcPr>
            <w:tcW w:w="0" w:type="auto"/>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2009A9" w:rsidRPr="008915C9" w:rsidRDefault="002009A9"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Candidatos (as)</w:t>
            </w:r>
          </w:p>
        </w:tc>
      </w:tr>
      <w:tr w:rsidR="00645217" w:rsidRPr="00264231" w:rsidTr="008915C9">
        <w:trPr>
          <w:trHeight w:val="300"/>
          <w:jc w:val="center"/>
        </w:trPr>
        <w:tc>
          <w:tcPr>
            <w:tcW w:w="0" w:type="auto"/>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009A9" w:rsidRPr="008915C9" w:rsidRDefault="002009A9" w:rsidP="00024F6A">
            <w:pPr>
              <w:spacing w:after="0" w:line="240" w:lineRule="auto"/>
              <w:jc w:val="center"/>
              <w:rPr>
                <w:rFonts w:eastAsia="Times New Roman" w:cs="Times New Roman"/>
                <w:bCs/>
                <w:sz w:val="16"/>
                <w:lang w:eastAsia="es-MX"/>
              </w:rPr>
            </w:pPr>
            <w:r w:rsidRPr="008915C9">
              <w:rPr>
                <w:rFonts w:eastAsia="Times New Roman" w:cs="Times New Roman"/>
                <w:bCs/>
                <w:sz w:val="16"/>
                <w:lang w:eastAsia="es-MX"/>
              </w:rPr>
              <w:t>Nombre completo del(la) candidato(a)</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r w:rsidRPr="008915C9">
              <w:rPr>
                <w:rFonts w:eastAsia="Times New Roman" w:cs="Arial"/>
                <w:sz w:val="16"/>
                <w:lang w:eastAsia="es-MX"/>
              </w:rPr>
              <w:t>Sexo: Femenino/Masculino</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la ficha curricular de cada candidato(a), en su caso</w:t>
            </w:r>
          </w:p>
        </w:tc>
      </w:tr>
      <w:tr w:rsidR="00645217" w:rsidRPr="00264231" w:rsidTr="008915C9">
        <w:trPr>
          <w:trHeight w:val="381"/>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r>
      <w:tr w:rsidR="00645217" w:rsidRPr="00264231" w:rsidTr="008915C9">
        <w:trPr>
          <w:trHeight w:val="300"/>
          <w:jc w:val="center"/>
        </w:trPr>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rsidP="00024F6A">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2009A9" w:rsidRPr="008915C9" w:rsidRDefault="002009A9">
            <w:pPr>
              <w:spacing w:after="0" w:line="240" w:lineRule="auto"/>
              <w:jc w:val="center"/>
              <w:rPr>
                <w:rFonts w:eastAsia="Times New Roman" w:cs="Times New Roman"/>
                <w:sz w:val="16"/>
                <w:lang w:eastAsia="es-MX"/>
              </w:rPr>
            </w:pPr>
          </w:p>
        </w:tc>
      </w:tr>
      <w:tr w:rsidR="00645217" w:rsidRPr="00264231" w:rsidTr="008915C9">
        <w:trPr>
          <w:trHeight w:val="300"/>
          <w:jc w:val="center"/>
        </w:trPr>
        <w:tc>
          <w:tcPr>
            <w:tcW w:w="0" w:type="auto"/>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2009A9" w:rsidRPr="008915C9" w:rsidRDefault="002009A9" w:rsidP="008915C9">
            <w:pPr>
              <w:spacing w:after="0" w:line="240" w:lineRule="auto"/>
              <w:jc w:val="center"/>
              <w:rPr>
                <w:rFonts w:eastAsia="Times New Roman" w:cs="Times New Roman"/>
                <w:sz w:val="16"/>
                <w:lang w:eastAsia="es-MX"/>
              </w:rPr>
            </w:pPr>
          </w:p>
        </w:tc>
      </w:tr>
      <w:tr w:rsidR="00645217"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009A9" w:rsidRPr="008915C9" w:rsidRDefault="002009A9"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009A9" w:rsidRPr="008915C9" w:rsidRDefault="002009A9" w:rsidP="008915C9">
            <w:pPr>
              <w:spacing w:after="0" w:line="240" w:lineRule="auto"/>
              <w:jc w:val="center"/>
              <w:rPr>
                <w:rFonts w:eastAsia="Times New Roman" w:cs="Times New Roman"/>
                <w:sz w:val="16"/>
                <w:lang w:eastAsia="es-MX"/>
              </w:rPr>
            </w:pPr>
          </w:p>
        </w:tc>
      </w:tr>
    </w:tbl>
    <w:p w:rsidR="0067606E" w:rsidRDefault="0067606E" w:rsidP="00F048D7">
      <w:pPr>
        <w:spacing w:after="0" w:line="240" w:lineRule="auto"/>
        <w:jc w:val="both"/>
        <w:rPr>
          <w:rFonts w:cs="Arial"/>
          <w:b/>
          <w:sz w:val="18"/>
          <w:szCs w:val="18"/>
        </w:rPr>
      </w:pPr>
    </w:p>
    <w:p w:rsidR="0067606E" w:rsidRDefault="0067606E">
      <w:pPr>
        <w:rPr>
          <w:rFonts w:cs="Arial"/>
          <w:b/>
          <w:sz w:val="18"/>
          <w:szCs w:val="18"/>
        </w:rPr>
      </w:pPr>
      <w:r>
        <w:rPr>
          <w:rFonts w:cs="Arial"/>
          <w:b/>
          <w:sz w:val="18"/>
          <w:szCs w:val="18"/>
        </w:rPr>
        <w:br w:type="page"/>
      </w:r>
    </w:p>
    <w:p w:rsidR="002009A9" w:rsidRPr="00264231" w:rsidRDefault="002009A9" w:rsidP="00F048D7">
      <w:pPr>
        <w:spacing w:after="0" w:line="240" w:lineRule="auto"/>
        <w:jc w:val="both"/>
        <w:rPr>
          <w:rFonts w:cs="Arial"/>
          <w:b/>
          <w:sz w:val="18"/>
          <w:szCs w:val="18"/>
        </w:rPr>
      </w:pPr>
    </w:p>
    <w:tbl>
      <w:tblPr>
        <w:tblW w:w="0" w:type="auto"/>
        <w:jc w:val="center"/>
        <w:tblCellMar>
          <w:left w:w="70" w:type="dxa"/>
          <w:right w:w="70" w:type="dxa"/>
        </w:tblCellMar>
        <w:tblLook w:val="04A0" w:firstRow="1" w:lastRow="0" w:firstColumn="1" w:lastColumn="0" w:noHBand="0" w:noVBand="1"/>
      </w:tblPr>
      <w:tblGrid>
        <w:gridCol w:w="835"/>
        <w:gridCol w:w="731"/>
        <w:gridCol w:w="789"/>
        <w:gridCol w:w="1580"/>
        <w:gridCol w:w="1512"/>
        <w:gridCol w:w="1692"/>
        <w:gridCol w:w="1839"/>
      </w:tblGrid>
      <w:tr w:rsidR="00645217" w:rsidRPr="00264231" w:rsidTr="008915C9">
        <w:trPr>
          <w:trHeight w:val="247"/>
          <w:jc w:val="center"/>
        </w:trPr>
        <w:tc>
          <w:tcPr>
            <w:tcW w:w="0" w:type="auto"/>
            <w:gridSpan w:val="7"/>
            <w:tcBorders>
              <w:top w:val="dotted" w:sz="4" w:space="0" w:color="auto"/>
              <w:left w:val="dotted" w:sz="4" w:space="0" w:color="auto"/>
              <w:bottom w:val="dotted" w:sz="4" w:space="0" w:color="auto"/>
              <w:right w:val="dotted" w:sz="4" w:space="0" w:color="auto"/>
            </w:tcBorders>
            <w:shd w:val="clear" w:color="auto" w:fill="auto"/>
            <w:vAlign w:val="center"/>
            <w:hideMark/>
          </w:tcPr>
          <w:p w:rsidR="00645217" w:rsidRPr="008915C9" w:rsidRDefault="00645217"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Candidatos (as)</w:t>
            </w:r>
          </w:p>
        </w:tc>
      </w:tr>
      <w:tr w:rsidR="00645217" w:rsidRPr="00264231" w:rsidTr="008915C9">
        <w:trPr>
          <w:trHeight w:val="300"/>
          <w:jc w:val="center"/>
        </w:trPr>
        <w:tc>
          <w:tcPr>
            <w:tcW w:w="0" w:type="auto"/>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45217" w:rsidRPr="008915C9" w:rsidRDefault="00645217" w:rsidP="00024F6A">
            <w:pPr>
              <w:spacing w:after="0" w:line="240" w:lineRule="auto"/>
              <w:jc w:val="center"/>
              <w:rPr>
                <w:rFonts w:eastAsia="Times New Roman" w:cs="Times New Roman"/>
                <w:bCs/>
                <w:sz w:val="16"/>
                <w:lang w:eastAsia="es-MX"/>
              </w:rPr>
            </w:pPr>
            <w:r w:rsidRPr="008915C9">
              <w:rPr>
                <w:rFonts w:eastAsia="Times New Roman" w:cs="Times New Roman"/>
                <w:bCs/>
                <w:sz w:val="16"/>
                <w:lang w:eastAsia="es-MX"/>
              </w:rPr>
              <w:t>Nombre completo del(la) suplente</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645217" w:rsidRPr="008915C9" w:rsidRDefault="00645217">
            <w:pPr>
              <w:spacing w:after="0" w:line="240" w:lineRule="auto"/>
              <w:jc w:val="center"/>
              <w:rPr>
                <w:rFonts w:eastAsia="Times New Roman" w:cs="Times New Roman"/>
                <w:sz w:val="16"/>
                <w:lang w:eastAsia="es-MX"/>
              </w:rPr>
            </w:pPr>
            <w:r w:rsidRPr="008915C9">
              <w:rPr>
                <w:rFonts w:eastAsia="Times New Roman" w:cs="Arial"/>
                <w:sz w:val="16"/>
                <w:lang w:eastAsia="es-MX"/>
              </w:rPr>
              <w:t>Sexo: Femenino/Masculino</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645217" w:rsidRPr="008915C9" w:rsidRDefault="00645217">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la ficha curricular de cada candidato(a), en su caso</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645217" w:rsidRPr="008915C9" w:rsidRDefault="00645217">
            <w:pPr>
              <w:spacing w:after="0" w:line="240" w:lineRule="auto"/>
              <w:jc w:val="center"/>
              <w:rPr>
                <w:rFonts w:eastAsia="Times New Roman" w:cs="Times New Roman"/>
                <w:sz w:val="16"/>
                <w:lang w:eastAsia="es-MX"/>
              </w:rPr>
            </w:pPr>
            <w:r w:rsidRPr="008915C9">
              <w:rPr>
                <w:rFonts w:eastAsia="Times New Roman" w:cs="Times New Roman"/>
                <w:sz w:val="16"/>
                <w:lang w:eastAsia="es-MX"/>
              </w:rPr>
              <w:t>Fecha del Acuerdo de Consejo General INE/OPLE por el que se otorga el registro a los candidatos</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645217" w:rsidRPr="008915C9" w:rsidRDefault="00645217">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 Acuerdo de Consejo General INE/OPLE por el que se otorga el registro a los candidatos</w:t>
            </w:r>
          </w:p>
        </w:tc>
      </w:tr>
      <w:tr w:rsidR="00645217" w:rsidRPr="00264231" w:rsidTr="008915C9">
        <w:trPr>
          <w:trHeight w:val="6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645217" w:rsidRPr="008915C9" w:rsidRDefault="00645217"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645217" w:rsidRPr="008915C9" w:rsidRDefault="00645217">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645217" w:rsidRPr="008915C9" w:rsidRDefault="00645217">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vMerge/>
            <w:tcBorders>
              <w:top w:val="nil"/>
              <w:left w:val="dotted" w:sz="4" w:space="0" w:color="auto"/>
              <w:bottom w:val="dotted" w:sz="4" w:space="0" w:color="auto"/>
              <w:right w:val="dotted" w:sz="4" w:space="0" w:color="auto"/>
            </w:tcBorders>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645217" w:rsidRPr="008915C9" w:rsidRDefault="00645217" w:rsidP="008915C9">
            <w:pPr>
              <w:spacing w:after="0" w:line="240" w:lineRule="auto"/>
              <w:jc w:val="center"/>
              <w:rPr>
                <w:rFonts w:eastAsia="Times New Roman" w:cs="Times New Roman"/>
                <w:sz w:val="16"/>
                <w:lang w:eastAsia="es-MX"/>
              </w:rPr>
            </w:pPr>
          </w:p>
        </w:tc>
      </w:tr>
      <w:tr w:rsidR="00645217" w:rsidRPr="00264231" w:rsidTr="008915C9">
        <w:trPr>
          <w:trHeight w:val="300"/>
          <w:jc w:val="center"/>
        </w:trPr>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645217" w:rsidRPr="008915C9" w:rsidRDefault="00645217" w:rsidP="00024F6A">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645217" w:rsidRPr="008915C9" w:rsidRDefault="00645217">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645217" w:rsidRPr="008915C9" w:rsidRDefault="00645217">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645217" w:rsidRPr="008915C9" w:rsidRDefault="00645217">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645217" w:rsidRPr="008915C9" w:rsidRDefault="00645217">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645217" w:rsidRPr="008915C9" w:rsidRDefault="00645217">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645217" w:rsidRPr="008915C9" w:rsidRDefault="00645217">
            <w:pPr>
              <w:spacing w:after="0" w:line="240" w:lineRule="auto"/>
              <w:jc w:val="center"/>
              <w:rPr>
                <w:rFonts w:eastAsia="Times New Roman" w:cs="Times New Roman"/>
                <w:sz w:val="16"/>
                <w:lang w:eastAsia="es-MX"/>
              </w:rPr>
            </w:pPr>
          </w:p>
        </w:tc>
      </w:tr>
      <w:tr w:rsidR="00645217" w:rsidRPr="00264231" w:rsidTr="008915C9">
        <w:trPr>
          <w:trHeight w:val="300"/>
          <w:jc w:val="center"/>
        </w:trPr>
        <w:tc>
          <w:tcPr>
            <w:tcW w:w="0" w:type="auto"/>
            <w:vMerge/>
            <w:tcBorders>
              <w:top w:val="nil"/>
              <w:left w:val="dotted" w:sz="4" w:space="0" w:color="auto"/>
              <w:bottom w:val="dotted" w:sz="4" w:space="0" w:color="auto"/>
              <w:right w:val="dotted" w:sz="4" w:space="0" w:color="auto"/>
            </w:tcBorders>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645217" w:rsidRPr="008915C9" w:rsidRDefault="00645217" w:rsidP="008915C9">
            <w:pPr>
              <w:spacing w:after="0" w:line="240" w:lineRule="auto"/>
              <w:jc w:val="center"/>
              <w:rPr>
                <w:rFonts w:eastAsia="Times New Roman" w:cs="Times New Roman"/>
                <w:sz w:val="16"/>
                <w:lang w:eastAsia="es-MX"/>
              </w:rPr>
            </w:pPr>
          </w:p>
        </w:tc>
      </w:tr>
      <w:tr w:rsidR="00645217"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645217" w:rsidRPr="008915C9" w:rsidRDefault="00645217"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645217" w:rsidRPr="008915C9" w:rsidRDefault="00645217" w:rsidP="008915C9">
            <w:pPr>
              <w:spacing w:after="0" w:line="240" w:lineRule="auto"/>
              <w:jc w:val="center"/>
              <w:rPr>
                <w:rFonts w:eastAsia="Times New Roman" w:cs="Times New Roman"/>
                <w:sz w:val="16"/>
                <w:lang w:eastAsia="es-MX"/>
              </w:rPr>
            </w:pPr>
          </w:p>
        </w:tc>
      </w:tr>
    </w:tbl>
    <w:p w:rsidR="00A91BB1" w:rsidRPr="008915C9" w:rsidRDefault="00A91BB1"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9652DB">
        <w:rPr>
          <w:rFonts w:eastAsia="Times New Roman"/>
          <w:sz w:val="18"/>
          <w:szCs w:val="18"/>
          <w:lang w:eastAsia="es-MX"/>
        </w:rPr>
        <w:t>t</w:t>
      </w:r>
      <w:r w:rsidR="009652DB" w:rsidRPr="008915C9">
        <w:rPr>
          <w:rFonts w:eastAsia="Times New Roman"/>
          <w:sz w:val="18"/>
          <w:szCs w:val="18"/>
          <w:lang w:eastAsia="es-MX"/>
        </w:rPr>
        <w:t xml:space="preserve">rianual </w:t>
      </w:r>
      <w:r w:rsidR="00567622" w:rsidRPr="008915C9">
        <w:rPr>
          <w:rFonts w:eastAsia="Times New Roman"/>
          <w:sz w:val="18"/>
          <w:szCs w:val="18"/>
          <w:lang w:eastAsia="es-MX"/>
        </w:rPr>
        <w:t>y sexenal</w:t>
      </w:r>
    </w:p>
    <w:p w:rsidR="00D80EA9" w:rsidRPr="008915C9" w:rsidRDefault="00D80EA9" w:rsidP="00F048D7">
      <w:pPr>
        <w:spacing w:after="0" w:line="240" w:lineRule="auto"/>
        <w:jc w:val="both"/>
        <w:rPr>
          <w:sz w:val="18"/>
          <w:szCs w:val="18"/>
        </w:rPr>
      </w:pPr>
      <w:r w:rsidRPr="008915C9">
        <w:rPr>
          <w:sz w:val="18"/>
          <w:szCs w:val="18"/>
        </w:rPr>
        <w:t>Fecha de actualización: día/mes/año</w:t>
      </w:r>
    </w:p>
    <w:p w:rsidR="00D80EA9" w:rsidRPr="008915C9" w:rsidRDefault="00D80EA9" w:rsidP="00F048D7">
      <w:pPr>
        <w:spacing w:after="0" w:line="240" w:lineRule="auto"/>
        <w:jc w:val="both"/>
        <w:rPr>
          <w:sz w:val="18"/>
          <w:szCs w:val="18"/>
        </w:rPr>
      </w:pPr>
      <w:r w:rsidRPr="008915C9">
        <w:rPr>
          <w:sz w:val="18"/>
          <w:szCs w:val="18"/>
        </w:rPr>
        <w:t>Fecha de validación: día/mes/año</w:t>
      </w:r>
    </w:p>
    <w:p w:rsidR="003B5848"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D80EA9" w:rsidRPr="008915C9">
        <w:rPr>
          <w:sz w:val="18"/>
          <w:szCs w:val="18"/>
        </w:rPr>
        <w:t>______</w:t>
      </w:r>
    </w:p>
    <w:p w:rsidR="003D1432" w:rsidRPr="00024F6A" w:rsidRDefault="003D1432" w:rsidP="00F048D7">
      <w:pPr>
        <w:spacing w:after="0" w:line="240" w:lineRule="auto"/>
        <w:jc w:val="both"/>
        <w:rPr>
          <w:sz w:val="16"/>
          <w:szCs w:val="16"/>
        </w:rPr>
      </w:pPr>
    </w:p>
    <w:p w:rsidR="0067606E" w:rsidRPr="00560F91" w:rsidRDefault="0067606E" w:rsidP="00F048D7">
      <w:pPr>
        <w:spacing w:after="0" w:line="240" w:lineRule="auto"/>
        <w:jc w:val="both"/>
        <w:rPr>
          <w:b/>
        </w:rPr>
      </w:pPr>
    </w:p>
    <w:p w:rsidR="00645217" w:rsidRDefault="00645217"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4b_LGT_ART_74_Fr_I_inciso</w:t>
      </w:r>
      <w:r w:rsidRPr="00024F6A">
        <w:rPr>
          <w:b/>
          <w:lang w:val="en-US"/>
        </w:rPr>
        <w:t>_d</w:t>
      </w:r>
      <w:r w:rsidRPr="00264231" w:rsidDel="00D0154F">
        <w:rPr>
          <w:rFonts w:cs="Arial"/>
          <w:b/>
          <w:lang w:val="en-US"/>
        </w:rPr>
        <w:t xml:space="preserve"> </w:t>
      </w:r>
    </w:p>
    <w:p w:rsidR="009652DB" w:rsidRPr="00024F6A" w:rsidRDefault="009652DB" w:rsidP="00F048D7">
      <w:pPr>
        <w:spacing w:after="0" w:line="240" w:lineRule="auto"/>
        <w:jc w:val="both"/>
        <w:rPr>
          <w:rFonts w:cs="Arial"/>
          <w:b/>
          <w:lang w:val="en-US"/>
        </w:rPr>
      </w:pPr>
    </w:p>
    <w:p w:rsidR="00645217" w:rsidRPr="00264231" w:rsidRDefault="00645217" w:rsidP="00F048D7">
      <w:pPr>
        <w:spacing w:after="0" w:line="240" w:lineRule="auto"/>
        <w:jc w:val="center"/>
        <w:rPr>
          <w:rFonts w:cs="Arial"/>
          <w:b/>
          <w:sz w:val="18"/>
          <w:szCs w:val="18"/>
        </w:rPr>
      </w:pPr>
      <w:r w:rsidRPr="00264231">
        <w:rPr>
          <w:rFonts w:cs="Arial"/>
          <w:b/>
          <w:sz w:val="18"/>
          <w:szCs w:val="18"/>
        </w:rPr>
        <w:t>Listados de fórmulas para Diputados y Senadores aplicable a &lt;&lt; INE/OPLE&gt;&gt;</w:t>
      </w:r>
    </w:p>
    <w:tbl>
      <w:tblPr>
        <w:tblW w:w="0" w:type="auto"/>
        <w:jc w:val="center"/>
        <w:tblCellMar>
          <w:left w:w="70" w:type="dxa"/>
          <w:right w:w="70" w:type="dxa"/>
        </w:tblCellMar>
        <w:tblLook w:val="04A0" w:firstRow="1" w:lastRow="0" w:firstColumn="1" w:lastColumn="0" w:noHBand="0" w:noVBand="1"/>
      </w:tblPr>
      <w:tblGrid>
        <w:gridCol w:w="2706"/>
        <w:gridCol w:w="3571"/>
        <w:gridCol w:w="2701"/>
      </w:tblGrid>
      <w:tr w:rsidR="00567622" w:rsidRPr="00264231" w:rsidTr="008915C9">
        <w:trPr>
          <w:trHeight w:val="321"/>
          <w:jc w:val="center"/>
        </w:trPr>
        <w:tc>
          <w:tcPr>
            <w:tcW w:w="0" w:type="auto"/>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67622" w:rsidRPr="008915C9" w:rsidRDefault="00567622"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 xml:space="preserve">Listado de </w:t>
            </w:r>
            <w:r w:rsidR="00BC52FD">
              <w:rPr>
                <w:rFonts w:eastAsia="Times New Roman" w:cs="Times New Roman"/>
                <w:sz w:val="16"/>
                <w:lang w:eastAsia="es-MX"/>
              </w:rPr>
              <w:t>f</w:t>
            </w:r>
            <w:r w:rsidR="00BC52FD" w:rsidRPr="008915C9">
              <w:rPr>
                <w:rFonts w:eastAsia="Times New Roman" w:cs="Times New Roman"/>
                <w:sz w:val="16"/>
                <w:lang w:eastAsia="es-MX"/>
              </w:rPr>
              <w:t>órmulas</w:t>
            </w:r>
          </w:p>
        </w:tc>
      </w:tr>
      <w:tr w:rsidR="00567622" w:rsidRPr="00264231" w:rsidTr="008915C9">
        <w:trPr>
          <w:trHeight w:val="300"/>
          <w:jc w:val="center"/>
        </w:trPr>
        <w:tc>
          <w:tcPr>
            <w:tcW w:w="0" w:type="auto"/>
            <w:vMerge w:val="restart"/>
            <w:tcBorders>
              <w:top w:val="nil"/>
              <w:left w:val="dotted" w:sz="4" w:space="0" w:color="auto"/>
              <w:bottom w:val="dotted" w:sz="4" w:space="0" w:color="auto"/>
              <w:right w:val="dotted" w:sz="4" w:space="0" w:color="auto"/>
            </w:tcBorders>
            <w:shd w:val="clear" w:color="auto" w:fill="auto"/>
            <w:noWrap/>
            <w:vAlign w:val="center"/>
            <w:hideMark/>
          </w:tcPr>
          <w:p w:rsidR="00567622" w:rsidRPr="00264231" w:rsidRDefault="00567622" w:rsidP="00024F6A">
            <w:pPr>
              <w:spacing w:after="0" w:line="240" w:lineRule="auto"/>
              <w:jc w:val="center"/>
              <w:rPr>
                <w:rFonts w:eastAsia="Times New Roman" w:cs="Times New Roman"/>
                <w:sz w:val="16"/>
                <w:lang w:eastAsia="es-MX"/>
              </w:rPr>
            </w:pPr>
            <w:r w:rsidRPr="00264231">
              <w:rPr>
                <w:rFonts w:eastAsia="Times New Roman" w:cs="Times New Roman"/>
                <w:sz w:val="16"/>
                <w:lang w:eastAsia="es-MX"/>
              </w:rPr>
              <w:t>Hipervínculo a la relación o listado de fórmulas de Diputados por el principio de mayoría relativa</w:t>
            </w:r>
          </w:p>
        </w:tc>
        <w:tc>
          <w:tcPr>
            <w:tcW w:w="0" w:type="auto"/>
            <w:vMerge w:val="restart"/>
            <w:tcBorders>
              <w:top w:val="nil"/>
              <w:left w:val="dotted" w:sz="4" w:space="0" w:color="auto"/>
              <w:bottom w:val="dotted" w:sz="4" w:space="0" w:color="auto"/>
              <w:right w:val="dotted" w:sz="4" w:space="0" w:color="auto"/>
            </w:tcBorders>
            <w:shd w:val="clear" w:color="auto" w:fill="auto"/>
            <w:noWrap/>
            <w:vAlign w:val="center"/>
            <w:hideMark/>
          </w:tcPr>
          <w:p w:rsidR="00567622" w:rsidRPr="00264231" w:rsidRDefault="00567622">
            <w:pPr>
              <w:spacing w:after="0" w:line="240" w:lineRule="auto"/>
              <w:jc w:val="center"/>
              <w:rPr>
                <w:rFonts w:eastAsia="Times New Roman" w:cs="Times New Roman"/>
                <w:sz w:val="16"/>
                <w:lang w:eastAsia="es-MX"/>
              </w:rPr>
            </w:pPr>
            <w:r w:rsidRPr="00264231">
              <w:rPr>
                <w:rFonts w:eastAsia="Times New Roman" w:cs="Times New Roman"/>
                <w:sz w:val="16"/>
                <w:lang w:eastAsia="es-MX"/>
              </w:rPr>
              <w:t>Hipervínculo a la relación o listado de fórmulas de Senadores por el principio de representación proporcional por partido político</w:t>
            </w:r>
          </w:p>
        </w:tc>
        <w:tc>
          <w:tcPr>
            <w:tcW w:w="0" w:type="auto"/>
            <w:vMerge w:val="restart"/>
            <w:tcBorders>
              <w:top w:val="nil"/>
              <w:left w:val="dotted" w:sz="4" w:space="0" w:color="auto"/>
              <w:bottom w:val="dotted" w:sz="4" w:space="0" w:color="auto"/>
              <w:right w:val="dotted" w:sz="4" w:space="0" w:color="auto"/>
            </w:tcBorders>
            <w:shd w:val="clear" w:color="auto" w:fill="auto"/>
            <w:noWrap/>
            <w:vAlign w:val="center"/>
            <w:hideMark/>
          </w:tcPr>
          <w:p w:rsidR="00567622" w:rsidRPr="00264231" w:rsidRDefault="00567622">
            <w:pPr>
              <w:spacing w:after="0" w:line="240" w:lineRule="auto"/>
              <w:jc w:val="center"/>
              <w:rPr>
                <w:rFonts w:eastAsia="Times New Roman" w:cs="Times New Roman"/>
                <w:sz w:val="16"/>
                <w:lang w:eastAsia="es-MX"/>
              </w:rPr>
            </w:pPr>
            <w:r w:rsidRPr="00264231">
              <w:rPr>
                <w:rFonts w:eastAsia="Times New Roman" w:cs="Times New Roman"/>
                <w:sz w:val="16"/>
                <w:lang w:eastAsia="es-MX"/>
              </w:rPr>
              <w:t>Hipervínculo a la relación o listado de fórmulas de Diputados plurinominales por</w:t>
            </w:r>
            <w:r w:rsidR="00560F91">
              <w:rPr>
                <w:rFonts w:eastAsia="Times New Roman" w:cs="Times New Roman"/>
                <w:sz w:val="16"/>
                <w:lang w:eastAsia="es-MX"/>
              </w:rPr>
              <w:t xml:space="preserve"> </w:t>
            </w:r>
            <w:r w:rsidRPr="00264231">
              <w:rPr>
                <w:rFonts w:eastAsia="Times New Roman" w:cs="Times New Roman"/>
                <w:sz w:val="16"/>
                <w:lang w:eastAsia="es-MX"/>
              </w:rPr>
              <w:t>partido político</w:t>
            </w:r>
          </w:p>
        </w:tc>
      </w:tr>
      <w:tr w:rsidR="00567622" w:rsidRPr="00264231" w:rsidTr="008915C9">
        <w:trPr>
          <w:trHeight w:val="600"/>
          <w:jc w:val="center"/>
        </w:trPr>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r>
      <w:tr w:rsidR="00567622" w:rsidRPr="00264231" w:rsidTr="008915C9">
        <w:trPr>
          <w:trHeight w:val="300"/>
          <w:jc w:val="center"/>
        </w:trPr>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67622" w:rsidRPr="008915C9" w:rsidRDefault="00567622" w:rsidP="00024F6A">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p>
        </w:tc>
      </w:tr>
      <w:tr w:rsidR="00567622" w:rsidRPr="00264231" w:rsidTr="008915C9">
        <w:trPr>
          <w:trHeight w:val="300"/>
          <w:jc w:val="center"/>
        </w:trPr>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r>
      <w:tr w:rsidR="00567622"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r>
    </w:tbl>
    <w:p w:rsidR="00567622" w:rsidRPr="008915C9" w:rsidRDefault="00567622"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9652DB" w:rsidRPr="008915C9">
        <w:rPr>
          <w:rFonts w:eastAsia="Times New Roman"/>
          <w:sz w:val="18"/>
          <w:szCs w:val="18"/>
          <w:lang w:eastAsia="es-MX"/>
        </w:rPr>
        <w:t xml:space="preserve">trianual </w:t>
      </w:r>
      <w:r w:rsidRPr="008915C9">
        <w:rPr>
          <w:rFonts w:eastAsia="Times New Roman"/>
          <w:sz w:val="18"/>
          <w:szCs w:val="18"/>
          <w:lang w:eastAsia="es-MX"/>
        </w:rPr>
        <w:t>y sexenal</w:t>
      </w:r>
    </w:p>
    <w:p w:rsidR="00567622" w:rsidRPr="008915C9" w:rsidRDefault="00567622" w:rsidP="00F048D7">
      <w:pPr>
        <w:spacing w:after="0" w:line="240" w:lineRule="auto"/>
        <w:jc w:val="both"/>
        <w:rPr>
          <w:sz w:val="18"/>
          <w:szCs w:val="18"/>
        </w:rPr>
      </w:pPr>
      <w:r w:rsidRPr="008915C9">
        <w:rPr>
          <w:sz w:val="18"/>
          <w:szCs w:val="18"/>
        </w:rPr>
        <w:t>Fecha de actualización: día/mes/año</w:t>
      </w:r>
    </w:p>
    <w:p w:rsidR="00567622" w:rsidRPr="008915C9" w:rsidRDefault="00567622" w:rsidP="00F048D7">
      <w:pPr>
        <w:spacing w:after="0" w:line="240" w:lineRule="auto"/>
        <w:jc w:val="both"/>
        <w:rPr>
          <w:sz w:val="18"/>
          <w:szCs w:val="18"/>
        </w:rPr>
      </w:pPr>
      <w:r w:rsidRPr="008915C9">
        <w:rPr>
          <w:sz w:val="18"/>
          <w:szCs w:val="18"/>
        </w:rPr>
        <w:t>Fecha de validación: día/mes/año</w:t>
      </w:r>
    </w:p>
    <w:p w:rsidR="00567622"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567622" w:rsidRPr="008915C9">
        <w:rPr>
          <w:sz w:val="18"/>
          <w:szCs w:val="18"/>
        </w:rPr>
        <w:t>______</w:t>
      </w:r>
    </w:p>
    <w:p w:rsidR="00DC1118" w:rsidRPr="00024F6A" w:rsidRDefault="00DC1118" w:rsidP="00F048D7">
      <w:pPr>
        <w:spacing w:after="0" w:line="240" w:lineRule="auto"/>
        <w:jc w:val="both"/>
        <w:rPr>
          <w:b/>
        </w:rPr>
      </w:pPr>
    </w:p>
    <w:p w:rsidR="00BC52FD" w:rsidRDefault="00567622"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4c_LGT_ART_74_Fr_I_inciso_</w:t>
      </w:r>
      <w:r w:rsidRPr="00264231">
        <w:rPr>
          <w:b/>
          <w:lang w:val="en-US"/>
        </w:rPr>
        <w:t>d</w:t>
      </w:r>
    </w:p>
    <w:p w:rsidR="00567622" w:rsidRPr="00264231" w:rsidRDefault="00567622" w:rsidP="00F048D7">
      <w:pPr>
        <w:spacing w:after="0" w:line="240" w:lineRule="auto"/>
        <w:jc w:val="both"/>
        <w:rPr>
          <w:rFonts w:cs="Arial"/>
          <w:b/>
          <w:lang w:val="en-US"/>
        </w:rPr>
      </w:pPr>
    </w:p>
    <w:p w:rsidR="00567622" w:rsidRPr="00264231" w:rsidRDefault="00567622" w:rsidP="008915C9">
      <w:pPr>
        <w:spacing w:after="0" w:line="240" w:lineRule="auto"/>
        <w:jc w:val="center"/>
        <w:rPr>
          <w:rFonts w:cs="Arial"/>
          <w:b/>
          <w:sz w:val="18"/>
          <w:szCs w:val="18"/>
        </w:rPr>
      </w:pPr>
      <w:r w:rsidRPr="00264231">
        <w:rPr>
          <w:rFonts w:cs="Arial"/>
          <w:b/>
          <w:sz w:val="18"/>
          <w:szCs w:val="18"/>
        </w:rPr>
        <w:t>Listado de fórmulas de Diputados por el principio de mayoría relativa &lt;&lt; INE/OPLE&gt;&gt;</w:t>
      </w:r>
    </w:p>
    <w:tbl>
      <w:tblPr>
        <w:tblW w:w="0" w:type="auto"/>
        <w:jc w:val="center"/>
        <w:tblCellMar>
          <w:left w:w="70" w:type="dxa"/>
          <w:right w:w="70" w:type="dxa"/>
        </w:tblCellMar>
        <w:tblLook w:val="04A0" w:firstRow="1" w:lastRow="0" w:firstColumn="1" w:lastColumn="0" w:noHBand="0" w:noVBand="1"/>
      </w:tblPr>
      <w:tblGrid>
        <w:gridCol w:w="692"/>
        <w:gridCol w:w="1134"/>
        <w:gridCol w:w="893"/>
        <w:gridCol w:w="835"/>
        <w:gridCol w:w="725"/>
        <w:gridCol w:w="782"/>
        <w:gridCol w:w="835"/>
        <w:gridCol w:w="725"/>
        <w:gridCol w:w="782"/>
        <w:gridCol w:w="1575"/>
      </w:tblGrid>
      <w:tr w:rsidR="00567622" w:rsidRPr="00264231" w:rsidTr="008915C9">
        <w:trPr>
          <w:trHeight w:val="195"/>
          <w:jc w:val="center"/>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67622" w:rsidRPr="008915C9" w:rsidRDefault="00567622"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Partido Político</w:t>
            </w:r>
          </w:p>
        </w:tc>
        <w:tc>
          <w:tcPr>
            <w:tcW w:w="0" w:type="auto"/>
            <w:gridSpan w:val="9"/>
            <w:tcBorders>
              <w:top w:val="dotted" w:sz="4" w:space="0" w:color="auto"/>
              <w:left w:val="nil"/>
              <w:bottom w:val="dotted" w:sz="4" w:space="0" w:color="auto"/>
              <w:right w:val="dotted" w:sz="4" w:space="0" w:color="auto"/>
            </w:tcBorders>
            <w:shd w:val="clear" w:color="auto" w:fill="auto"/>
            <w:vAlign w:val="center"/>
            <w:hideMark/>
          </w:tcPr>
          <w:p w:rsidR="00567622" w:rsidRPr="008915C9" w:rsidRDefault="00BC52FD">
            <w:pPr>
              <w:spacing w:after="0" w:line="240" w:lineRule="auto"/>
              <w:jc w:val="center"/>
              <w:rPr>
                <w:rFonts w:eastAsia="Times New Roman" w:cs="Times New Roman"/>
                <w:sz w:val="16"/>
                <w:lang w:eastAsia="es-MX"/>
              </w:rPr>
            </w:pPr>
            <w:r>
              <w:rPr>
                <w:rFonts w:eastAsia="Times New Roman" w:cs="Times New Roman"/>
                <w:sz w:val="16"/>
                <w:lang w:eastAsia="es-MX"/>
              </w:rPr>
              <w:t>L</w:t>
            </w:r>
            <w:r w:rsidRPr="008915C9">
              <w:rPr>
                <w:rFonts w:eastAsia="Times New Roman" w:cs="Times New Roman"/>
                <w:sz w:val="16"/>
                <w:lang w:eastAsia="es-MX"/>
              </w:rPr>
              <w:t xml:space="preserve">istado </w:t>
            </w:r>
            <w:r w:rsidR="00567622" w:rsidRPr="008915C9">
              <w:rPr>
                <w:rFonts w:eastAsia="Times New Roman" w:cs="Times New Roman"/>
                <w:sz w:val="16"/>
                <w:lang w:eastAsia="es-MX"/>
              </w:rPr>
              <w:t>de fórmulas de Diputados por el principio de mayoría relativa</w:t>
            </w:r>
          </w:p>
        </w:tc>
      </w:tr>
      <w:tr w:rsidR="00567622" w:rsidRPr="00264231" w:rsidTr="008915C9">
        <w:trPr>
          <w:trHeight w:val="300"/>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67622" w:rsidRPr="008915C9" w:rsidRDefault="00567622"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Circunscripción</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Número que ocupen en las listas</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candidato</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suplente</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Arial"/>
                <w:sz w:val="16"/>
                <w:lang w:eastAsia="es-MX"/>
              </w:rPr>
              <w:t>Sexo: Femenino/Masculino</w:t>
            </w:r>
          </w:p>
        </w:tc>
      </w:tr>
      <w:tr w:rsidR="00567622" w:rsidRPr="00264231" w:rsidTr="008915C9">
        <w:trPr>
          <w:trHeight w:val="600"/>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r>
      <w:tr w:rsidR="00567622"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r>
      <w:tr w:rsidR="00567622"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r>
    </w:tbl>
    <w:p w:rsidR="00567622" w:rsidRPr="008915C9" w:rsidRDefault="00567622"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BC52FD" w:rsidRPr="008915C9">
        <w:rPr>
          <w:rFonts w:eastAsia="Times New Roman"/>
          <w:sz w:val="18"/>
          <w:szCs w:val="18"/>
          <w:lang w:eastAsia="es-MX"/>
        </w:rPr>
        <w:t xml:space="preserve">trianual </w:t>
      </w:r>
      <w:r w:rsidRPr="008915C9">
        <w:rPr>
          <w:rFonts w:eastAsia="Times New Roman"/>
          <w:sz w:val="18"/>
          <w:szCs w:val="18"/>
          <w:lang w:eastAsia="es-MX"/>
        </w:rPr>
        <w:t>y sexenal</w:t>
      </w:r>
    </w:p>
    <w:p w:rsidR="00567622" w:rsidRPr="008915C9" w:rsidRDefault="00567622" w:rsidP="00F048D7">
      <w:pPr>
        <w:spacing w:after="0" w:line="240" w:lineRule="auto"/>
        <w:jc w:val="both"/>
        <w:rPr>
          <w:sz w:val="18"/>
          <w:szCs w:val="18"/>
        </w:rPr>
      </w:pPr>
      <w:r w:rsidRPr="008915C9">
        <w:rPr>
          <w:sz w:val="18"/>
          <w:szCs w:val="18"/>
        </w:rPr>
        <w:t>Fecha de actualización: día/mes/año</w:t>
      </w:r>
    </w:p>
    <w:p w:rsidR="00567622" w:rsidRPr="008915C9" w:rsidRDefault="00567622" w:rsidP="00F048D7">
      <w:pPr>
        <w:spacing w:after="0" w:line="240" w:lineRule="auto"/>
        <w:jc w:val="both"/>
        <w:rPr>
          <w:sz w:val="18"/>
          <w:szCs w:val="18"/>
        </w:rPr>
      </w:pPr>
      <w:r w:rsidRPr="008915C9">
        <w:rPr>
          <w:sz w:val="18"/>
          <w:szCs w:val="18"/>
        </w:rPr>
        <w:t>Fecha de validación: día/mes/año</w:t>
      </w:r>
    </w:p>
    <w:p w:rsidR="00567622"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567622" w:rsidRPr="008915C9">
        <w:rPr>
          <w:sz w:val="18"/>
          <w:szCs w:val="18"/>
        </w:rPr>
        <w:t>______</w:t>
      </w:r>
    </w:p>
    <w:p w:rsidR="00567622" w:rsidRPr="00024F6A" w:rsidRDefault="00567622" w:rsidP="00F048D7">
      <w:pPr>
        <w:spacing w:after="0" w:line="240" w:lineRule="auto"/>
        <w:rPr>
          <w:rFonts w:cs="Arial"/>
          <w:b/>
          <w:sz w:val="18"/>
          <w:szCs w:val="18"/>
        </w:rPr>
      </w:pPr>
    </w:p>
    <w:p w:rsidR="0067606E" w:rsidRPr="00560F91" w:rsidRDefault="0067606E">
      <w:pPr>
        <w:rPr>
          <w:b/>
        </w:rPr>
      </w:pPr>
      <w:r w:rsidRPr="00560F91">
        <w:rPr>
          <w:b/>
        </w:rPr>
        <w:br w:type="page"/>
      </w:r>
    </w:p>
    <w:p w:rsidR="00BC52FD" w:rsidRDefault="00567622" w:rsidP="00F048D7">
      <w:pPr>
        <w:spacing w:after="0" w:line="240" w:lineRule="auto"/>
        <w:jc w:val="both"/>
        <w:rPr>
          <w:rFonts w:cs="Arial"/>
          <w:b/>
          <w:lang w:val="en-US"/>
        </w:rPr>
      </w:pPr>
      <w:proofErr w:type="spellStart"/>
      <w:r w:rsidRPr="008431ED">
        <w:rPr>
          <w:b/>
          <w:lang w:val="en-US"/>
        </w:rPr>
        <w:lastRenderedPageBreak/>
        <w:t>Formato</w:t>
      </w:r>
      <w:proofErr w:type="spellEnd"/>
      <w:r w:rsidRPr="008431ED">
        <w:rPr>
          <w:b/>
          <w:lang w:val="en-US"/>
        </w:rPr>
        <w:t xml:space="preserve"> 4d_LGT_ART</w:t>
      </w:r>
      <w:r w:rsidRPr="00264231">
        <w:rPr>
          <w:b/>
          <w:lang w:val="en-US"/>
        </w:rPr>
        <w:t>_74_Fr_I_inciso_d</w:t>
      </w:r>
    </w:p>
    <w:p w:rsidR="00567622" w:rsidRPr="00264231" w:rsidRDefault="00567622" w:rsidP="00F048D7">
      <w:pPr>
        <w:spacing w:after="0" w:line="240" w:lineRule="auto"/>
        <w:jc w:val="both"/>
        <w:rPr>
          <w:rFonts w:cs="Arial"/>
          <w:b/>
          <w:lang w:val="en-US"/>
        </w:rPr>
      </w:pPr>
    </w:p>
    <w:p w:rsidR="00567622" w:rsidRPr="00264231" w:rsidRDefault="00567622" w:rsidP="008915C9">
      <w:pPr>
        <w:spacing w:after="0" w:line="240" w:lineRule="auto"/>
        <w:jc w:val="center"/>
        <w:rPr>
          <w:rFonts w:cs="Arial"/>
          <w:b/>
          <w:sz w:val="18"/>
          <w:szCs w:val="18"/>
        </w:rPr>
      </w:pPr>
      <w:r w:rsidRPr="00264231">
        <w:rPr>
          <w:rFonts w:cs="Arial"/>
          <w:b/>
          <w:sz w:val="18"/>
          <w:szCs w:val="18"/>
        </w:rPr>
        <w:t>Listado de fórmulas de Senadores por el principio de representación proporcional por partido político &lt;&lt; INE/OPLE&gt;&gt;</w:t>
      </w:r>
    </w:p>
    <w:tbl>
      <w:tblPr>
        <w:tblW w:w="0" w:type="auto"/>
        <w:jc w:val="center"/>
        <w:tblCellMar>
          <w:left w:w="70" w:type="dxa"/>
          <w:right w:w="70" w:type="dxa"/>
        </w:tblCellMar>
        <w:tblLook w:val="04A0" w:firstRow="1" w:lastRow="0" w:firstColumn="1" w:lastColumn="0" w:noHBand="0" w:noVBand="1"/>
      </w:tblPr>
      <w:tblGrid>
        <w:gridCol w:w="692"/>
        <w:gridCol w:w="1134"/>
        <w:gridCol w:w="893"/>
        <w:gridCol w:w="835"/>
        <w:gridCol w:w="725"/>
        <w:gridCol w:w="782"/>
        <w:gridCol w:w="835"/>
        <w:gridCol w:w="725"/>
        <w:gridCol w:w="782"/>
        <w:gridCol w:w="1575"/>
      </w:tblGrid>
      <w:tr w:rsidR="00567622" w:rsidRPr="00264231" w:rsidTr="008915C9">
        <w:trPr>
          <w:trHeight w:val="261"/>
          <w:jc w:val="center"/>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67622" w:rsidRPr="008915C9" w:rsidRDefault="00567622"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Partido Político</w:t>
            </w:r>
          </w:p>
        </w:tc>
        <w:tc>
          <w:tcPr>
            <w:tcW w:w="0" w:type="auto"/>
            <w:gridSpan w:val="9"/>
            <w:tcBorders>
              <w:top w:val="dotted" w:sz="4" w:space="0" w:color="auto"/>
              <w:left w:val="nil"/>
              <w:bottom w:val="dotted" w:sz="4" w:space="0" w:color="auto"/>
              <w:right w:val="dotted" w:sz="4" w:space="0" w:color="auto"/>
            </w:tcBorders>
            <w:shd w:val="clear" w:color="auto" w:fill="auto"/>
            <w:vAlign w:val="center"/>
            <w:hideMark/>
          </w:tcPr>
          <w:p w:rsidR="00567622" w:rsidRPr="008915C9" w:rsidRDefault="00BC52FD">
            <w:pPr>
              <w:spacing w:after="0" w:line="240" w:lineRule="auto"/>
              <w:jc w:val="center"/>
              <w:rPr>
                <w:rFonts w:eastAsia="Times New Roman" w:cs="Times New Roman"/>
                <w:sz w:val="16"/>
                <w:lang w:eastAsia="es-MX"/>
              </w:rPr>
            </w:pPr>
            <w:r>
              <w:rPr>
                <w:rFonts w:eastAsia="Times New Roman" w:cs="Times New Roman"/>
                <w:sz w:val="16"/>
                <w:lang w:eastAsia="es-MX"/>
              </w:rPr>
              <w:t>L</w:t>
            </w:r>
            <w:r w:rsidRPr="008915C9">
              <w:rPr>
                <w:rFonts w:eastAsia="Times New Roman" w:cs="Times New Roman"/>
                <w:sz w:val="16"/>
                <w:lang w:eastAsia="es-MX"/>
              </w:rPr>
              <w:t xml:space="preserve">istado </w:t>
            </w:r>
            <w:r w:rsidR="00567622" w:rsidRPr="008915C9">
              <w:rPr>
                <w:rFonts w:eastAsia="Times New Roman" w:cs="Times New Roman"/>
                <w:sz w:val="16"/>
                <w:lang w:eastAsia="es-MX"/>
              </w:rPr>
              <w:t>de fórmulas de Senadores por el principio de representación proporcional por partido político</w:t>
            </w:r>
          </w:p>
        </w:tc>
      </w:tr>
      <w:tr w:rsidR="00567622" w:rsidRPr="00264231" w:rsidTr="008915C9">
        <w:trPr>
          <w:trHeight w:val="300"/>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67622" w:rsidRPr="008915C9" w:rsidRDefault="00567622"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Circunscripción</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Número que ocupen en las listas</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candidato</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suplente</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Arial"/>
                <w:sz w:val="16"/>
                <w:lang w:eastAsia="es-MX"/>
              </w:rPr>
              <w:t>Sexo: Femenino/Masculino</w:t>
            </w:r>
          </w:p>
        </w:tc>
      </w:tr>
      <w:tr w:rsidR="00567622" w:rsidRPr="00264231" w:rsidTr="008915C9">
        <w:trPr>
          <w:trHeight w:val="600"/>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r>
      <w:tr w:rsidR="00567622"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r>
      <w:tr w:rsidR="00567622"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r>
    </w:tbl>
    <w:p w:rsidR="00567622" w:rsidRPr="008915C9" w:rsidRDefault="00567622"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BC52FD">
        <w:rPr>
          <w:rFonts w:eastAsia="Times New Roman"/>
          <w:sz w:val="18"/>
          <w:szCs w:val="18"/>
          <w:lang w:eastAsia="es-MX"/>
        </w:rPr>
        <w:t>t</w:t>
      </w:r>
      <w:r w:rsidR="00BC52FD" w:rsidRPr="008915C9">
        <w:rPr>
          <w:rFonts w:eastAsia="Times New Roman"/>
          <w:sz w:val="18"/>
          <w:szCs w:val="18"/>
          <w:lang w:eastAsia="es-MX"/>
        </w:rPr>
        <w:t xml:space="preserve">rianual </w:t>
      </w:r>
      <w:r w:rsidRPr="008915C9">
        <w:rPr>
          <w:rFonts w:eastAsia="Times New Roman"/>
          <w:sz w:val="18"/>
          <w:szCs w:val="18"/>
          <w:lang w:eastAsia="es-MX"/>
        </w:rPr>
        <w:t>y sexenal</w:t>
      </w:r>
    </w:p>
    <w:p w:rsidR="00567622" w:rsidRPr="008915C9" w:rsidRDefault="00567622" w:rsidP="00F048D7">
      <w:pPr>
        <w:spacing w:after="0" w:line="240" w:lineRule="auto"/>
        <w:jc w:val="both"/>
        <w:rPr>
          <w:sz w:val="18"/>
          <w:szCs w:val="18"/>
        </w:rPr>
      </w:pPr>
      <w:r w:rsidRPr="008915C9">
        <w:rPr>
          <w:sz w:val="18"/>
          <w:szCs w:val="18"/>
        </w:rPr>
        <w:t>Fecha de actualización: día/mes/año</w:t>
      </w:r>
    </w:p>
    <w:p w:rsidR="00567622" w:rsidRPr="008915C9" w:rsidRDefault="00567622" w:rsidP="00F048D7">
      <w:pPr>
        <w:spacing w:after="0" w:line="240" w:lineRule="auto"/>
        <w:jc w:val="both"/>
        <w:rPr>
          <w:sz w:val="18"/>
          <w:szCs w:val="18"/>
        </w:rPr>
      </w:pPr>
      <w:r w:rsidRPr="008915C9">
        <w:rPr>
          <w:sz w:val="18"/>
          <w:szCs w:val="18"/>
        </w:rPr>
        <w:t>Fecha de validación: día/mes/año</w:t>
      </w:r>
    </w:p>
    <w:p w:rsidR="00567622"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567622" w:rsidRPr="008915C9">
        <w:rPr>
          <w:sz w:val="18"/>
          <w:szCs w:val="18"/>
        </w:rPr>
        <w:t>______</w:t>
      </w:r>
    </w:p>
    <w:p w:rsidR="00567622" w:rsidRPr="00024F6A" w:rsidRDefault="00567622" w:rsidP="00F048D7">
      <w:pPr>
        <w:spacing w:after="0" w:line="240" w:lineRule="auto"/>
        <w:rPr>
          <w:rFonts w:cs="Arial"/>
          <w:b/>
          <w:sz w:val="18"/>
          <w:szCs w:val="18"/>
        </w:rPr>
      </w:pPr>
    </w:p>
    <w:p w:rsidR="00E3576C" w:rsidRDefault="00567622"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4e_LGT_ART</w:t>
      </w:r>
      <w:r w:rsidRPr="00264231">
        <w:rPr>
          <w:b/>
          <w:lang w:val="en-US"/>
        </w:rPr>
        <w:t>_74_Fr_I_inciso_d</w:t>
      </w:r>
    </w:p>
    <w:p w:rsidR="00567622" w:rsidRPr="00264231" w:rsidRDefault="00567622" w:rsidP="00F048D7">
      <w:pPr>
        <w:spacing w:after="0" w:line="240" w:lineRule="auto"/>
        <w:jc w:val="both"/>
        <w:rPr>
          <w:rFonts w:cs="Arial"/>
          <w:b/>
          <w:lang w:val="en-US"/>
        </w:rPr>
      </w:pPr>
    </w:p>
    <w:p w:rsidR="00567622" w:rsidRPr="00264231" w:rsidRDefault="00567622" w:rsidP="00F048D7">
      <w:pPr>
        <w:spacing w:after="0" w:line="240" w:lineRule="auto"/>
        <w:rPr>
          <w:rFonts w:cs="Arial"/>
          <w:b/>
          <w:sz w:val="18"/>
          <w:szCs w:val="18"/>
        </w:rPr>
      </w:pPr>
      <w:r w:rsidRPr="00264231">
        <w:rPr>
          <w:rFonts w:cs="Arial"/>
          <w:b/>
          <w:sz w:val="18"/>
          <w:szCs w:val="18"/>
        </w:rPr>
        <w:t>Listado de fórmulas de Diputados plurinominales por</w:t>
      </w:r>
      <w:r w:rsidR="00560F91">
        <w:rPr>
          <w:rFonts w:cs="Arial"/>
          <w:b/>
          <w:sz w:val="18"/>
          <w:szCs w:val="18"/>
        </w:rPr>
        <w:t xml:space="preserve"> </w:t>
      </w:r>
      <w:r w:rsidRPr="00264231">
        <w:rPr>
          <w:rFonts w:cs="Arial"/>
          <w:b/>
          <w:sz w:val="18"/>
          <w:szCs w:val="18"/>
        </w:rPr>
        <w:t>partido político &lt;&lt; INE/OPLE&gt;&gt;</w:t>
      </w:r>
    </w:p>
    <w:tbl>
      <w:tblPr>
        <w:tblW w:w="0" w:type="auto"/>
        <w:jc w:val="center"/>
        <w:tblCellMar>
          <w:left w:w="70" w:type="dxa"/>
          <w:right w:w="70" w:type="dxa"/>
        </w:tblCellMar>
        <w:tblLook w:val="04A0" w:firstRow="1" w:lastRow="0" w:firstColumn="1" w:lastColumn="0" w:noHBand="0" w:noVBand="1"/>
      </w:tblPr>
      <w:tblGrid>
        <w:gridCol w:w="692"/>
        <w:gridCol w:w="1134"/>
        <w:gridCol w:w="893"/>
        <w:gridCol w:w="835"/>
        <w:gridCol w:w="725"/>
        <w:gridCol w:w="782"/>
        <w:gridCol w:w="835"/>
        <w:gridCol w:w="725"/>
        <w:gridCol w:w="782"/>
        <w:gridCol w:w="1575"/>
      </w:tblGrid>
      <w:tr w:rsidR="00567622" w:rsidRPr="00264231" w:rsidTr="008915C9">
        <w:trPr>
          <w:trHeight w:val="300"/>
          <w:jc w:val="center"/>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67622" w:rsidRPr="008915C9" w:rsidRDefault="00567622"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Partido Político</w:t>
            </w:r>
          </w:p>
        </w:tc>
        <w:tc>
          <w:tcPr>
            <w:tcW w:w="0" w:type="auto"/>
            <w:gridSpan w:val="9"/>
            <w:tcBorders>
              <w:top w:val="dotted" w:sz="4" w:space="0" w:color="auto"/>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listado de fórmulas de Diputados plurinominales por</w:t>
            </w:r>
            <w:r w:rsidR="00560F91">
              <w:rPr>
                <w:rFonts w:eastAsia="Times New Roman" w:cs="Times New Roman"/>
                <w:sz w:val="16"/>
                <w:lang w:eastAsia="es-MX"/>
              </w:rPr>
              <w:t xml:space="preserve"> </w:t>
            </w:r>
            <w:r w:rsidRPr="008915C9">
              <w:rPr>
                <w:rFonts w:eastAsia="Times New Roman" w:cs="Times New Roman"/>
                <w:sz w:val="16"/>
                <w:lang w:eastAsia="es-MX"/>
              </w:rPr>
              <w:t>partido político</w:t>
            </w:r>
          </w:p>
        </w:tc>
      </w:tr>
      <w:tr w:rsidR="00567622" w:rsidRPr="00264231" w:rsidTr="008915C9">
        <w:trPr>
          <w:trHeight w:val="300"/>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67622" w:rsidRPr="008915C9" w:rsidRDefault="00567622"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Circunscripción</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Número que ocupen en las listas</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candidato</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suplente</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Arial"/>
                <w:sz w:val="16"/>
                <w:lang w:eastAsia="es-MX"/>
              </w:rPr>
              <w:t>Sexo: Femenino/Masculino</w:t>
            </w:r>
          </w:p>
        </w:tc>
      </w:tr>
      <w:tr w:rsidR="00567622" w:rsidRPr="00264231" w:rsidTr="008915C9">
        <w:trPr>
          <w:trHeight w:val="600"/>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vMerge/>
            <w:tcBorders>
              <w:top w:val="nil"/>
              <w:left w:val="dotted" w:sz="4" w:space="0" w:color="auto"/>
              <w:bottom w:val="dotted" w:sz="4" w:space="0" w:color="auto"/>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r>
      <w:tr w:rsidR="00567622"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r>
      <w:tr w:rsidR="00567622"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r>
    </w:tbl>
    <w:p w:rsidR="00567622" w:rsidRPr="008915C9" w:rsidRDefault="00567622"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BC52FD">
        <w:rPr>
          <w:rFonts w:eastAsia="Times New Roman"/>
          <w:sz w:val="18"/>
          <w:szCs w:val="18"/>
          <w:lang w:eastAsia="es-MX"/>
        </w:rPr>
        <w:t>t</w:t>
      </w:r>
      <w:r w:rsidR="00BC52FD" w:rsidRPr="008915C9">
        <w:rPr>
          <w:rFonts w:eastAsia="Times New Roman"/>
          <w:sz w:val="18"/>
          <w:szCs w:val="18"/>
          <w:lang w:eastAsia="es-MX"/>
        </w:rPr>
        <w:t xml:space="preserve">rianual </w:t>
      </w:r>
      <w:r w:rsidRPr="008915C9">
        <w:rPr>
          <w:rFonts w:eastAsia="Times New Roman"/>
          <w:sz w:val="18"/>
          <w:szCs w:val="18"/>
          <w:lang w:eastAsia="es-MX"/>
        </w:rPr>
        <w:t>y sexenal</w:t>
      </w:r>
    </w:p>
    <w:p w:rsidR="00567622" w:rsidRPr="008915C9" w:rsidRDefault="00567622" w:rsidP="00F048D7">
      <w:pPr>
        <w:spacing w:after="0" w:line="240" w:lineRule="auto"/>
        <w:jc w:val="both"/>
        <w:rPr>
          <w:sz w:val="18"/>
          <w:szCs w:val="18"/>
        </w:rPr>
      </w:pPr>
      <w:r w:rsidRPr="008915C9">
        <w:rPr>
          <w:sz w:val="18"/>
          <w:szCs w:val="18"/>
        </w:rPr>
        <w:t>Fecha de actualización: día/mes/año</w:t>
      </w:r>
    </w:p>
    <w:p w:rsidR="00567622" w:rsidRPr="008915C9" w:rsidRDefault="00567622" w:rsidP="00F048D7">
      <w:pPr>
        <w:spacing w:after="0" w:line="240" w:lineRule="auto"/>
        <w:jc w:val="both"/>
        <w:rPr>
          <w:sz w:val="18"/>
          <w:szCs w:val="18"/>
        </w:rPr>
      </w:pPr>
      <w:r w:rsidRPr="008915C9">
        <w:rPr>
          <w:sz w:val="18"/>
          <w:szCs w:val="18"/>
        </w:rPr>
        <w:t>Fecha de validación: día/mes/año</w:t>
      </w:r>
    </w:p>
    <w:p w:rsidR="00567622"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567622" w:rsidRPr="008915C9">
        <w:rPr>
          <w:sz w:val="18"/>
          <w:szCs w:val="18"/>
        </w:rPr>
        <w:t>______</w:t>
      </w:r>
    </w:p>
    <w:p w:rsidR="00567622" w:rsidRPr="00024F6A" w:rsidRDefault="00567622" w:rsidP="00F048D7">
      <w:pPr>
        <w:spacing w:after="0" w:line="240" w:lineRule="auto"/>
        <w:rPr>
          <w:b/>
          <w:sz w:val="24"/>
          <w:szCs w:val="24"/>
        </w:rPr>
      </w:pPr>
    </w:p>
    <w:p w:rsidR="00E3576C" w:rsidRDefault="00567622"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4f_LGT_</w:t>
      </w:r>
      <w:r w:rsidRPr="00264231">
        <w:rPr>
          <w:b/>
          <w:lang w:val="en-US"/>
        </w:rPr>
        <w:t>ART_74_Fr_I_inciso_d</w:t>
      </w:r>
    </w:p>
    <w:p w:rsidR="00567622" w:rsidRPr="00264231" w:rsidRDefault="00567622" w:rsidP="00F048D7">
      <w:pPr>
        <w:spacing w:after="0" w:line="240" w:lineRule="auto"/>
        <w:jc w:val="both"/>
        <w:rPr>
          <w:rFonts w:cs="Arial"/>
          <w:b/>
          <w:lang w:val="en-US"/>
        </w:rPr>
      </w:pPr>
    </w:p>
    <w:p w:rsidR="00567622" w:rsidRPr="00264231" w:rsidRDefault="00567622" w:rsidP="00F048D7">
      <w:pPr>
        <w:spacing w:after="0" w:line="240" w:lineRule="auto"/>
        <w:jc w:val="center"/>
        <w:rPr>
          <w:rFonts w:cs="Arial"/>
          <w:b/>
          <w:sz w:val="18"/>
          <w:szCs w:val="18"/>
        </w:rPr>
      </w:pPr>
      <w:r w:rsidRPr="00264231">
        <w:rPr>
          <w:rFonts w:cs="Arial"/>
          <w:b/>
          <w:sz w:val="18"/>
          <w:szCs w:val="18"/>
        </w:rPr>
        <w:t>Candidatos electos &lt;&lt; INE/OPLE&gt;&gt;</w:t>
      </w:r>
    </w:p>
    <w:tbl>
      <w:tblPr>
        <w:tblW w:w="0" w:type="auto"/>
        <w:tblInd w:w="70" w:type="dxa"/>
        <w:tblCellMar>
          <w:left w:w="70" w:type="dxa"/>
          <w:right w:w="70" w:type="dxa"/>
        </w:tblCellMar>
        <w:tblLook w:val="04A0" w:firstRow="1" w:lastRow="0" w:firstColumn="1" w:lastColumn="0" w:noHBand="0" w:noVBand="1"/>
      </w:tblPr>
      <w:tblGrid>
        <w:gridCol w:w="1332"/>
        <w:gridCol w:w="835"/>
        <w:gridCol w:w="717"/>
        <w:gridCol w:w="773"/>
        <w:gridCol w:w="1594"/>
        <w:gridCol w:w="1835"/>
        <w:gridCol w:w="1822"/>
      </w:tblGrid>
      <w:tr w:rsidR="00567622" w:rsidRPr="00264231" w:rsidTr="008915C9">
        <w:trPr>
          <w:trHeight w:val="300"/>
        </w:trPr>
        <w:tc>
          <w:tcPr>
            <w:tcW w:w="0" w:type="auto"/>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567622" w:rsidRPr="008915C9" w:rsidRDefault="00567622" w:rsidP="00024F6A">
            <w:pPr>
              <w:spacing w:after="0" w:line="240" w:lineRule="auto"/>
              <w:jc w:val="center"/>
              <w:rPr>
                <w:rFonts w:eastAsia="Times New Roman" w:cs="Times New Roman"/>
                <w:sz w:val="16"/>
                <w:lang w:eastAsia="es-MX"/>
              </w:rPr>
            </w:pPr>
            <w:r w:rsidRPr="008915C9">
              <w:rPr>
                <w:rFonts w:eastAsia="Times New Roman" w:cs="Arial"/>
                <w:sz w:val="16"/>
                <w:lang w:eastAsia="es-MX"/>
              </w:rPr>
              <w:t>Periodo constitucional para el que fueron electos</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candidato(a)</w:t>
            </w:r>
          </w:p>
        </w:tc>
        <w:tc>
          <w:tcPr>
            <w:tcW w:w="0" w:type="auto"/>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Arial"/>
                <w:sz w:val="16"/>
                <w:lang w:eastAsia="es-MX"/>
              </w:rPr>
              <w:t>Hipervínculo a la relación o listado de candidatos electos por el principio de mayoría relativa</w:t>
            </w:r>
          </w:p>
        </w:tc>
        <w:tc>
          <w:tcPr>
            <w:tcW w:w="0" w:type="auto"/>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Arial"/>
                <w:sz w:val="16"/>
                <w:lang w:eastAsia="es-MX"/>
              </w:rPr>
              <w:t>Hipervínculo a la relación o listado de candidatos electos por el principio de representación proporcional</w:t>
            </w:r>
          </w:p>
        </w:tc>
        <w:tc>
          <w:tcPr>
            <w:tcW w:w="0" w:type="auto"/>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la relación o listado de candidatos electos a Diputados plurinominales por</w:t>
            </w:r>
            <w:r w:rsidR="00560F91">
              <w:rPr>
                <w:rFonts w:eastAsia="Times New Roman" w:cs="Times New Roman"/>
                <w:sz w:val="16"/>
                <w:lang w:eastAsia="es-MX"/>
              </w:rPr>
              <w:t xml:space="preserve"> </w:t>
            </w:r>
            <w:r w:rsidRPr="008915C9">
              <w:rPr>
                <w:rFonts w:eastAsia="Times New Roman" w:cs="Times New Roman"/>
                <w:sz w:val="16"/>
                <w:lang w:eastAsia="es-MX"/>
              </w:rPr>
              <w:t>partido político</w:t>
            </w:r>
          </w:p>
        </w:tc>
      </w:tr>
      <w:tr w:rsidR="00567622" w:rsidRPr="00264231" w:rsidTr="008915C9">
        <w:trPr>
          <w:trHeight w:val="600"/>
        </w:trPr>
        <w:tc>
          <w:tcPr>
            <w:tcW w:w="0" w:type="auto"/>
            <w:vMerge/>
            <w:tcBorders>
              <w:top w:val="dotted" w:sz="4" w:space="0" w:color="auto"/>
              <w:left w:val="dotted" w:sz="4" w:space="0" w:color="auto"/>
              <w:bottom w:val="dotted" w:sz="4" w:space="0" w:color="000000"/>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vMerge/>
            <w:tcBorders>
              <w:top w:val="dotted" w:sz="4" w:space="0" w:color="auto"/>
              <w:left w:val="dotted" w:sz="4" w:space="0" w:color="auto"/>
              <w:bottom w:val="dotted" w:sz="4" w:space="0" w:color="000000"/>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tcBorders>
              <w:top w:val="dotted" w:sz="4" w:space="0" w:color="auto"/>
              <w:left w:val="dotted" w:sz="4" w:space="0" w:color="auto"/>
              <w:bottom w:val="dotted" w:sz="4" w:space="0" w:color="000000"/>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vMerge/>
            <w:tcBorders>
              <w:top w:val="dotted" w:sz="4" w:space="0" w:color="auto"/>
              <w:left w:val="dotted" w:sz="4" w:space="0" w:color="auto"/>
              <w:bottom w:val="dotted" w:sz="4" w:space="0" w:color="000000"/>
              <w:right w:val="dotted" w:sz="4" w:space="0" w:color="auto"/>
            </w:tcBorders>
            <w:vAlign w:val="center"/>
            <w:hideMark/>
          </w:tcPr>
          <w:p w:rsidR="00567622" w:rsidRPr="008915C9" w:rsidRDefault="00567622" w:rsidP="008915C9">
            <w:pPr>
              <w:spacing w:after="0" w:line="240" w:lineRule="auto"/>
              <w:jc w:val="center"/>
              <w:rPr>
                <w:rFonts w:eastAsia="Times New Roman" w:cs="Times New Roman"/>
                <w:sz w:val="16"/>
                <w:lang w:eastAsia="es-MX"/>
              </w:rPr>
            </w:pPr>
          </w:p>
        </w:tc>
      </w:tr>
      <w:tr w:rsidR="00567622" w:rsidRPr="00264231" w:rsidTr="008915C9">
        <w:trPr>
          <w:trHeight w:val="300"/>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r>
      <w:tr w:rsidR="00567622" w:rsidRPr="00264231" w:rsidTr="008915C9">
        <w:trPr>
          <w:trHeight w:val="300"/>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67622" w:rsidRPr="008915C9" w:rsidRDefault="00567622" w:rsidP="008915C9">
            <w:pPr>
              <w:spacing w:after="0" w:line="240" w:lineRule="auto"/>
              <w:jc w:val="center"/>
              <w:rPr>
                <w:rFonts w:eastAsia="Times New Roman" w:cs="Times New Roman"/>
                <w:sz w:val="16"/>
                <w:lang w:eastAsia="es-MX"/>
              </w:rPr>
            </w:pPr>
          </w:p>
        </w:tc>
      </w:tr>
    </w:tbl>
    <w:p w:rsidR="00567622" w:rsidRPr="008915C9" w:rsidRDefault="00567622"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E3576C">
        <w:rPr>
          <w:rFonts w:eastAsia="Times New Roman"/>
          <w:sz w:val="18"/>
          <w:szCs w:val="18"/>
          <w:lang w:eastAsia="es-MX"/>
        </w:rPr>
        <w:t>t</w:t>
      </w:r>
      <w:r w:rsidR="00E3576C" w:rsidRPr="008915C9">
        <w:rPr>
          <w:rFonts w:eastAsia="Times New Roman"/>
          <w:sz w:val="18"/>
          <w:szCs w:val="18"/>
          <w:lang w:eastAsia="es-MX"/>
        </w:rPr>
        <w:t xml:space="preserve">rianual </w:t>
      </w:r>
      <w:r w:rsidRPr="008915C9">
        <w:rPr>
          <w:rFonts w:eastAsia="Times New Roman"/>
          <w:sz w:val="18"/>
          <w:szCs w:val="18"/>
          <w:lang w:eastAsia="es-MX"/>
        </w:rPr>
        <w:t>y sexenal</w:t>
      </w:r>
    </w:p>
    <w:p w:rsidR="00567622" w:rsidRPr="008915C9" w:rsidRDefault="00567622" w:rsidP="00F048D7">
      <w:pPr>
        <w:spacing w:after="0" w:line="240" w:lineRule="auto"/>
        <w:jc w:val="both"/>
        <w:rPr>
          <w:sz w:val="18"/>
          <w:szCs w:val="18"/>
        </w:rPr>
      </w:pPr>
      <w:r w:rsidRPr="008915C9">
        <w:rPr>
          <w:sz w:val="18"/>
          <w:szCs w:val="18"/>
        </w:rPr>
        <w:t>Fecha de actualización: día/mes/año</w:t>
      </w:r>
    </w:p>
    <w:p w:rsidR="00567622" w:rsidRPr="008915C9" w:rsidRDefault="00567622" w:rsidP="00F048D7">
      <w:pPr>
        <w:spacing w:after="0" w:line="240" w:lineRule="auto"/>
        <w:jc w:val="both"/>
        <w:rPr>
          <w:sz w:val="18"/>
          <w:szCs w:val="18"/>
        </w:rPr>
      </w:pPr>
      <w:r w:rsidRPr="008915C9">
        <w:rPr>
          <w:sz w:val="18"/>
          <w:szCs w:val="18"/>
        </w:rPr>
        <w:t>Fecha de validación: día/mes/año</w:t>
      </w:r>
    </w:p>
    <w:p w:rsidR="00567622" w:rsidRPr="00024F6A" w:rsidRDefault="00587924" w:rsidP="00F048D7">
      <w:pPr>
        <w:spacing w:after="0" w:line="240" w:lineRule="auto"/>
        <w:jc w:val="both"/>
        <w:rPr>
          <w:sz w:val="16"/>
          <w:szCs w:val="16"/>
        </w:rPr>
      </w:pPr>
      <w:r>
        <w:rPr>
          <w:sz w:val="16"/>
          <w:szCs w:val="16"/>
        </w:rPr>
        <w:t>Área(s) o unidad(es) administrativa(s) que genera(n) o posee(n) la información</w:t>
      </w:r>
      <w:r w:rsidR="00567622" w:rsidRPr="00024F6A">
        <w:rPr>
          <w:sz w:val="16"/>
          <w:szCs w:val="16"/>
        </w:rPr>
        <w:t>______</w:t>
      </w:r>
    </w:p>
    <w:p w:rsidR="00567622" w:rsidRPr="00264231" w:rsidRDefault="00567622" w:rsidP="00F048D7">
      <w:pPr>
        <w:spacing w:after="0" w:line="240" w:lineRule="auto"/>
        <w:jc w:val="center"/>
        <w:rPr>
          <w:b/>
          <w:sz w:val="24"/>
          <w:szCs w:val="24"/>
        </w:rPr>
      </w:pPr>
    </w:p>
    <w:p w:rsidR="0067606E" w:rsidRPr="00560F91" w:rsidRDefault="0067606E">
      <w:pPr>
        <w:rPr>
          <w:b/>
        </w:rPr>
      </w:pPr>
      <w:r w:rsidRPr="00560F91">
        <w:rPr>
          <w:b/>
        </w:rPr>
        <w:br w:type="page"/>
      </w:r>
    </w:p>
    <w:p w:rsidR="00E3576C" w:rsidRDefault="00567622" w:rsidP="00F048D7">
      <w:pPr>
        <w:spacing w:after="0" w:line="240" w:lineRule="auto"/>
        <w:jc w:val="both"/>
        <w:rPr>
          <w:b/>
          <w:lang w:val="en-US"/>
        </w:rPr>
      </w:pPr>
      <w:proofErr w:type="spellStart"/>
      <w:r w:rsidRPr="008431ED">
        <w:rPr>
          <w:b/>
          <w:lang w:val="en-US"/>
        </w:rPr>
        <w:lastRenderedPageBreak/>
        <w:t>Formato</w:t>
      </w:r>
      <w:proofErr w:type="spellEnd"/>
      <w:r w:rsidRPr="008431ED">
        <w:rPr>
          <w:b/>
          <w:lang w:val="en-US"/>
        </w:rPr>
        <w:t xml:space="preserve"> </w:t>
      </w:r>
      <w:r w:rsidR="00544F16" w:rsidRPr="008431ED">
        <w:rPr>
          <w:b/>
          <w:lang w:val="en-US"/>
        </w:rPr>
        <w:t>4g</w:t>
      </w:r>
      <w:r w:rsidRPr="008431ED">
        <w:rPr>
          <w:b/>
          <w:lang w:val="en-US"/>
        </w:rPr>
        <w:t>_LGT_ART</w:t>
      </w:r>
      <w:r w:rsidRPr="00264231">
        <w:rPr>
          <w:b/>
          <w:lang w:val="en-US"/>
        </w:rPr>
        <w:t>_74_Fr_I_inciso_d</w:t>
      </w:r>
    </w:p>
    <w:p w:rsidR="00567622" w:rsidRPr="00264231" w:rsidRDefault="00567622" w:rsidP="00F048D7">
      <w:pPr>
        <w:spacing w:after="0" w:line="240" w:lineRule="auto"/>
        <w:jc w:val="both"/>
        <w:rPr>
          <w:rFonts w:cs="Arial"/>
          <w:b/>
          <w:lang w:val="en-US"/>
        </w:rPr>
      </w:pPr>
    </w:p>
    <w:p w:rsidR="00567622" w:rsidRPr="00264231" w:rsidRDefault="00544F16" w:rsidP="00F048D7">
      <w:pPr>
        <w:spacing w:after="0" w:line="240" w:lineRule="auto"/>
        <w:jc w:val="center"/>
        <w:rPr>
          <w:rFonts w:cs="Arial"/>
          <w:b/>
          <w:sz w:val="18"/>
          <w:szCs w:val="18"/>
        </w:rPr>
      </w:pPr>
      <w:r w:rsidRPr="00264231">
        <w:rPr>
          <w:rFonts w:cs="Arial"/>
          <w:b/>
          <w:sz w:val="18"/>
          <w:szCs w:val="18"/>
        </w:rPr>
        <w:t xml:space="preserve">Listado de candidatos electos por el principio de mayoría relativa </w:t>
      </w:r>
      <w:r w:rsidR="00567622" w:rsidRPr="00264231">
        <w:rPr>
          <w:rFonts w:cs="Arial"/>
          <w:b/>
          <w:sz w:val="18"/>
          <w:szCs w:val="18"/>
        </w:rPr>
        <w:t>&lt;&lt; INE/OPLE&gt;&gt;</w:t>
      </w:r>
    </w:p>
    <w:tbl>
      <w:tblPr>
        <w:tblW w:w="8447" w:type="dxa"/>
        <w:jc w:val="center"/>
        <w:tblCellMar>
          <w:left w:w="70" w:type="dxa"/>
          <w:right w:w="70" w:type="dxa"/>
        </w:tblCellMar>
        <w:tblLook w:val="04A0" w:firstRow="1" w:lastRow="0" w:firstColumn="1" w:lastColumn="0" w:noHBand="0" w:noVBand="1"/>
      </w:tblPr>
      <w:tblGrid>
        <w:gridCol w:w="1134"/>
        <w:gridCol w:w="835"/>
        <w:gridCol w:w="1102"/>
        <w:gridCol w:w="1093"/>
        <w:gridCol w:w="835"/>
        <w:gridCol w:w="956"/>
        <w:gridCol w:w="972"/>
        <w:gridCol w:w="1522"/>
      </w:tblGrid>
      <w:tr w:rsidR="00544F16" w:rsidRPr="00264231" w:rsidTr="008915C9">
        <w:trPr>
          <w:trHeight w:val="300"/>
          <w:jc w:val="center"/>
        </w:trPr>
        <w:tc>
          <w:tcPr>
            <w:tcW w:w="8447" w:type="dxa"/>
            <w:gridSpan w:val="8"/>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544F16" w:rsidRPr="008915C9" w:rsidRDefault="00544F16"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Candidatos electos por el principio de mayoría relativa</w:t>
            </w:r>
          </w:p>
        </w:tc>
      </w:tr>
      <w:tr w:rsidR="00544F16" w:rsidRPr="00264231" w:rsidTr="008915C9">
        <w:trPr>
          <w:trHeight w:val="300"/>
          <w:jc w:val="center"/>
        </w:trPr>
        <w:tc>
          <w:tcPr>
            <w:tcW w:w="673" w:type="dxa"/>
            <w:vMerge w:val="restart"/>
            <w:tcBorders>
              <w:top w:val="nil"/>
              <w:left w:val="dotted" w:sz="4" w:space="0" w:color="auto"/>
              <w:bottom w:val="dotted" w:sz="4" w:space="0" w:color="auto"/>
              <w:right w:val="dotted" w:sz="4" w:space="0" w:color="auto"/>
            </w:tcBorders>
            <w:shd w:val="clear" w:color="auto" w:fill="auto"/>
            <w:vAlign w:val="center"/>
            <w:hideMark/>
          </w:tcPr>
          <w:p w:rsidR="00544F16" w:rsidRPr="008915C9" w:rsidRDefault="00544F16"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Circunscripción</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candidato</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suplente</w:t>
            </w:r>
          </w:p>
        </w:tc>
        <w:tc>
          <w:tcPr>
            <w:tcW w:w="1522" w:type="dxa"/>
            <w:vMerge w:val="restart"/>
            <w:tcBorders>
              <w:top w:val="nil"/>
              <w:left w:val="dotted" w:sz="4" w:space="0" w:color="auto"/>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Arial"/>
                <w:sz w:val="16"/>
                <w:lang w:eastAsia="es-MX"/>
              </w:rPr>
              <w:t>Sexo: Femenino/Masculino</w:t>
            </w:r>
          </w:p>
        </w:tc>
      </w:tr>
      <w:tr w:rsidR="00544F16" w:rsidRPr="00264231" w:rsidTr="008915C9">
        <w:trPr>
          <w:trHeight w:val="600"/>
          <w:jc w:val="center"/>
        </w:trPr>
        <w:tc>
          <w:tcPr>
            <w:tcW w:w="673" w:type="dxa"/>
            <w:vMerge/>
            <w:tcBorders>
              <w:top w:val="nil"/>
              <w:left w:val="dotted" w:sz="4" w:space="0" w:color="auto"/>
              <w:bottom w:val="dotted" w:sz="4" w:space="0" w:color="auto"/>
              <w:right w:val="dotted" w:sz="4" w:space="0" w:color="auto"/>
            </w:tcBorders>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1522" w:type="dxa"/>
            <w:vMerge/>
            <w:tcBorders>
              <w:top w:val="nil"/>
              <w:left w:val="dotted" w:sz="4" w:space="0" w:color="auto"/>
              <w:bottom w:val="dotted" w:sz="4" w:space="0" w:color="auto"/>
              <w:right w:val="dotted" w:sz="4" w:space="0" w:color="auto"/>
            </w:tcBorders>
            <w:vAlign w:val="center"/>
            <w:hideMark/>
          </w:tcPr>
          <w:p w:rsidR="00544F16" w:rsidRPr="008915C9" w:rsidRDefault="00544F16" w:rsidP="008915C9">
            <w:pPr>
              <w:spacing w:after="0" w:line="240" w:lineRule="auto"/>
              <w:jc w:val="center"/>
              <w:rPr>
                <w:rFonts w:eastAsia="Times New Roman" w:cs="Times New Roman"/>
                <w:sz w:val="16"/>
                <w:lang w:eastAsia="es-MX"/>
              </w:rPr>
            </w:pPr>
          </w:p>
        </w:tc>
      </w:tr>
      <w:tr w:rsidR="00544F16" w:rsidRPr="00264231" w:rsidTr="008915C9">
        <w:trPr>
          <w:trHeight w:val="300"/>
          <w:jc w:val="center"/>
        </w:trPr>
        <w:tc>
          <w:tcPr>
            <w:tcW w:w="673" w:type="dxa"/>
            <w:tcBorders>
              <w:top w:val="nil"/>
              <w:left w:val="dotted" w:sz="4" w:space="0" w:color="auto"/>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1522" w:type="dxa"/>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r>
      <w:tr w:rsidR="00544F16" w:rsidRPr="00264231" w:rsidTr="008915C9">
        <w:trPr>
          <w:trHeight w:val="300"/>
          <w:jc w:val="center"/>
        </w:trPr>
        <w:tc>
          <w:tcPr>
            <w:tcW w:w="673" w:type="dxa"/>
            <w:tcBorders>
              <w:top w:val="nil"/>
              <w:left w:val="dotted" w:sz="4" w:space="0" w:color="auto"/>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1522" w:type="dxa"/>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r>
    </w:tbl>
    <w:p w:rsidR="00567622" w:rsidRPr="008915C9" w:rsidRDefault="00567622"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E3576C">
        <w:rPr>
          <w:rFonts w:eastAsia="Times New Roman"/>
          <w:sz w:val="18"/>
          <w:szCs w:val="18"/>
          <w:lang w:eastAsia="es-MX"/>
        </w:rPr>
        <w:t>t</w:t>
      </w:r>
      <w:r w:rsidR="00E3576C" w:rsidRPr="008915C9">
        <w:rPr>
          <w:rFonts w:eastAsia="Times New Roman"/>
          <w:sz w:val="18"/>
          <w:szCs w:val="18"/>
          <w:lang w:eastAsia="es-MX"/>
        </w:rPr>
        <w:t xml:space="preserve">rianual </w:t>
      </w:r>
      <w:r w:rsidRPr="008915C9">
        <w:rPr>
          <w:rFonts w:eastAsia="Times New Roman"/>
          <w:sz w:val="18"/>
          <w:szCs w:val="18"/>
          <w:lang w:eastAsia="es-MX"/>
        </w:rPr>
        <w:t>y sexenal</w:t>
      </w:r>
    </w:p>
    <w:p w:rsidR="00567622" w:rsidRPr="008915C9" w:rsidRDefault="00567622" w:rsidP="00F048D7">
      <w:pPr>
        <w:spacing w:after="0" w:line="240" w:lineRule="auto"/>
        <w:jc w:val="both"/>
        <w:rPr>
          <w:sz w:val="18"/>
          <w:szCs w:val="18"/>
        </w:rPr>
      </w:pPr>
      <w:r w:rsidRPr="008915C9">
        <w:rPr>
          <w:sz w:val="18"/>
          <w:szCs w:val="18"/>
        </w:rPr>
        <w:t>Fecha de actualización: día/mes/año</w:t>
      </w:r>
    </w:p>
    <w:p w:rsidR="00567622" w:rsidRPr="008915C9" w:rsidRDefault="00567622" w:rsidP="00F048D7">
      <w:pPr>
        <w:spacing w:after="0" w:line="240" w:lineRule="auto"/>
        <w:jc w:val="both"/>
        <w:rPr>
          <w:sz w:val="18"/>
          <w:szCs w:val="18"/>
        </w:rPr>
      </w:pPr>
      <w:r w:rsidRPr="008915C9">
        <w:rPr>
          <w:sz w:val="18"/>
          <w:szCs w:val="18"/>
        </w:rPr>
        <w:t>Fecha de validación: día/mes/año</w:t>
      </w:r>
    </w:p>
    <w:p w:rsidR="00567622"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567622" w:rsidRPr="008915C9">
        <w:rPr>
          <w:sz w:val="18"/>
          <w:szCs w:val="18"/>
        </w:rPr>
        <w:t>______</w:t>
      </w:r>
    </w:p>
    <w:p w:rsidR="00567622" w:rsidRPr="00024F6A" w:rsidRDefault="00567622" w:rsidP="00F048D7">
      <w:pPr>
        <w:spacing w:after="0" w:line="240" w:lineRule="auto"/>
        <w:rPr>
          <w:rFonts w:cs="Arial"/>
          <w:b/>
          <w:sz w:val="18"/>
          <w:szCs w:val="18"/>
        </w:rPr>
      </w:pPr>
    </w:p>
    <w:p w:rsidR="00E3576C" w:rsidRDefault="00567622" w:rsidP="00F048D7">
      <w:pPr>
        <w:spacing w:after="0" w:line="240" w:lineRule="auto"/>
        <w:jc w:val="both"/>
        <w:rPr>
          <w:b/>
          <w:lang w:val="en-US"/>
        </w:rPr>
      </w:pPr>
      <w:proofErr w:type="spellStart"/>
      <w:r w:rsidRPr="008431ED">
        <w:rPr>
          <w:b/>
          <w:lang w:val="en-US"/>
        </w:rPr>
        <w:t>Formato</w:t>
      </w:r>
      <w:proofErr w:type="spellEnd"/>
      <w:r w:rsidRPr="008431ED">
        <w:rPr>
          <w:b/>
          <w:lang w:val="en-US"/>
        </w:rPr>
        <w:t xml:space="preserve"> </w:t>
      </w:r>
      <w:r w:rsidR="00544F16" w:rsidRPr="008431ED">
        <w:rPr>
          <w:b/>
          <w:lang w:val="en-US"/>
        </w:rPr>
        <w:t>4h</w:t>
      </w:r>
      <w:r w:rsidRPr="008431ED">
        <w:rPr>
          <w:b/>
          <w:lang w:val="en-US"/>
        </w:rPr>
        <w:t>_LGT_ART</w:t>
      </w:r>
      <w:r w:rsidRPr="00264231">
        <w:rPr>
          <w:b/>
          <w:lang w:val="en-US"/>
        </w:rPr>
        <w:t>_74_Fr_I_inciso_d</w:t>
      </w:r>
    </w:p>
    <w:p w:rsidR="00567622" w:rsidRPr="00264231" w:rsidRDefault="00567622" w:rsidP="00F048D7">
      <w:pPr>
        <w:spacing w:after="0" w:line="240" w:lineRule="auto"/>
        <w:jc w:val="both"/>
        <w:rPr>
          <w:rFonts w:cs="Arial"/>
          <w:b/>
          <w:lang w:val="en-US"/>
        </w:rPr>
      </w:pPr>
    </w:p>
    <w:p w:rsidR="00567622" w:rsidRPr="00264231" w:rsidRDefault="00544F16" w:rsidP="00F048D7">
      <w:pPr>
        <w:spacing w:after="0" w:line="240" w:lineRule="auto"/>
        <w:jc w:val="center"/>
        <w:rPr>
          <w:rFonts w:cs="Arial"/>
          <w:b/>
          <w:sz w:val="18"/>
          <w:szCs w:val="18"/>
        </w:rPr>
      </w:pPr>
      <w:r w:rsidRPr="00264231">
        <w:rPr>
          <w:rFonts w:cs="Arial"/>
          <w:b/>
          <w:sz w:val="18"/>
          <w:szCs w:val="18"/>
        </w:rPr>
        <w:t xml:space="preserve">Listado de candidatos electos por el principio de representación proporcional </w:t>
      </w:r>
      <w:r w:rsidR="00567622" w:rsidRPr="00264231">
        <w:rPr>
          <w:rFonts w:cs="Arial"/>
          <w:b/>
          <w:sz w:val="18"/>
          <w:szCs w:val="18"/>
        </w:rPr>
        <w:t>&lt;&lt; INE/OPLE&gt;&gt;</w:t>
      </w:r>
    </w:p>
    <w:tbl>
      <w:tblPr>
        <w:tblW w:w="0" w:type="auto"/>
        <w:jc w:val="center"/>
        <w:tblCellMar>
          <w:left w:w="70" w:type="dxa"/>
          <w:right w:w="70" w:type="dxa"/>
        </w:tblCellMar>
        <w:tblLook w:val="04A0" w:firstRow="1" w:lastRow="0" w:firstColumn="1" w:lastColumn="0" w:noHBand="0" w:noVBand="1"/>
      </w:tblPr>
      <w:tblGrid>
        <w:gridCol w:w="1135"/>
        <w:gridCol w:w="835"/>
        <w:gridCol w:w="1032"/>
        <w:gridCol w:w="1142"/>
        <w:gridCol w:w="835"/>
        <w:gridCol w:w="1032"/>
        <w:gridCol w:w="1142"/>
        <w:gridCol w:w="1825"/>
      </w:tblGrid>
      <w:tr w:rsidR="00544F16" w:rsidRPr="00264231" w:rsidTr="008915C9">
        <w:trPr>
          <w:trHeight w:val="300"/>
          <w:jc w:val="center"/>
        </w:trPr>
        <w:tc>
          <w:tcPr>
            <w:tcW w:w="0" w:type="auto"/>
            <w:gridSpan w:val="8"/>
            <w:tcBorders>
              <w:top w:val="dotted" w:sz="4" w:space="0" w:color="auto"/>
              <w:left w:val="dotted" w:sz="4" w:space="0" w:color="auto"/>
              <w:bottom w:val="dotted" w:sz="4" w:space="0" w:color="auto"/>
              <w:right w:val="dotted" w:sz="4" w:space="0" w:color="000000"/>
            </w:tcBorders>
            <w:shd w:val="clear" w:color="auto" w:fill="auto"/>
            <w:vAlign w:val="center"/>
            <w:hideMark/>
          </w:tcPr>
          <w:p w:rsidR="00544F16" w:rsidRPr="008915C9" w:rsidRDefault="00AB0D38" w:rsidP="00024F6A">
            <w:pPr>
              <w:spacing w:after="0" w:line="240" w:lineRule="auto"/>
              <w:jc w:val="center"/>
              <w:rPr>
                <w:rFonts w:eastAsia="Times New Roman" w:cs="Times New Roman"/>
                <w:sz w:val="16"/>
                <w:lang w:eastAsia="es-MX"/>
              </w:rPr>
            </w:pPr>
            <w:r>
              <w:rPr>
                <w:rFonts w:eastAsia="Times New Roman" w:cs="Times New Roman"/>
                <w:sz w:val="16"/>
                <w:lang w:eastAsia="es-MX"/>
              </w:rPr>
              <w:t>C</w:t>
            </w:r>
            <w:r w:rsidRPr="008915C9">
              <w:rPr>
                <w:rFonts w:eastAsia="Times New Roman" w:cs="Times New Roman"/>
                <w:sz w:val="16"/>
                <w:lang w:eastAsia="es-MX"/>
              </w:rPr>
              <w:t xml:space="preserve">andidatos </w:t>
            </w:r>
            <w:r w:rsidR="00544F16" w:rsidRPr="008915C9">
              <w:rPr>
                <w:rFonts w:eastAsia="Times New Roman" w:cs="Times New Roman"/>
                <w:sz w:val="16"/>
                <w:lang w:eastAsia="es-MX"/>
              </w:rPr>
              <w:t>electos por el principio de representación proporcional</w:t>
            </w:r>
          </w:p>
        </w:tc>
      </w:tr>
      <w:tr w:rsidR="00544F16" w:rsidRPr="00264231" w:rsidTr="008915C9">
        <w:trPr>
          <w:trHeight w:val="300"/>
          <w:jc w:val="center"/>
        </w:trPr>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44F16" w:rsidRPr="008915C9" w:rsidRDefault="00544F16"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Circunscripción</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candidato</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suplente</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Arial"/>
                <w:sz w:val="16"/>
                <w:lang w:eastAsia="es-MX"/>
              </w:rPr>
              <w:t>Sexo: Femenino/Masculino</w:t>
            </w:r>
          </w:p>
        </w:tc>
      </w:tr>
      <w:tr w:rsidR="00544F16" w:rsidRPr="00264231" w:rsidTr="008915C9">
        <w:trPr>
          <w:trHeight w:val="600"/>
          <w:jc w:val="center"/>
        </w:trPr>
        <w:tc>
          <w:tcPr>
            <w:tcW w:w="0" w:type="auto"/>
            <w:vMerge/>
            <w:tcBorders>
              <w:top w:val="nil"/>
              <w:left w:val="dotted" w:sz="4" w:space="0" w:color="auto"/>
              <w:bottom w:val="dotted" w:sz="4" w:space="0" w:color="auto"/>
              <w:right w:val="dotted" w:sz="4" w:space="0" w:color="auto"/>
            </w:tcBorders>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vMerge/>
            <w:tcBorders>
              <w:top w:val="nil"/>
              <w:left w:val="dotted" w:sz="4" w:space="0" w:color="auto"/>
              <w:bottom w:val="dotted" w:sz="4" w:space="0" w:color="auto"/>
              <w:right w:val="dotted" w:sz="4" w:space="0" w:color="auto"/>
            </w:tcBorders>
            <w:vAlign w:val="center"/>
            <w:hideMark/>
          </w:tcPr>
          <w:p w:rsidR="00544F16" w:rsidRPr="008915C9" w:rsidRDefault="00544F16" w:rsidP="008915C9">
            <w:pPr>
              <w:spacing w:after="0" w:line="240" w:lineRule="auto"/>
              <w:jc w:val="center"/>
              <w:rPr>
                <w:rFonts w:eastAsia="Times New Roman" w:cs="Times New Roman"/>
                <w:sz w:val="16"/>
                <w:lang w:eastAsia="es-MX"/>
              </w:rPr>
            </w:pPr>
          </w:p>
        </w:tc>
      </w:tr>
      <w:tr w:rsidR="00544F16"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r>
      <w:tr w:rsidR="00544F16"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r>
    </w:tbl>
    <w:p w:rsidR="00567622" w:rsidRPr="008915C9" w:rsidRDefault="00567622"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AB0D38">
        <w:rPr>
          <w:rFonts w:eastAsia="Times New Roman"/>
          <w:sz w:val="18"/>
          <w:szCs w:val="18"/>
          <w:lang w:eastAsia="es-MX"/>
        </w:rPr>
        <w:t>t</w:t>
      </w:r>
      <w:r w:rsidR="00AB0D38" w:rsidRPr="008915C9">
        <w:rPr>
          <w:rFonts w:eastAsia="Times New Roman"/>
          <w:sz w:val="18"/>
          <w:szCs w:val="18"/>
          <w:lang w:eastAsia="es-MX"/>
        </w:rPr>
        <w:t xml:space="preserve">rianual </w:t>
      </w:r>
      <w:r w:rsidRPr="008915C9">
        <w:rPr>
          <w:rFonts w:eastAsia="Times New Roman"/>
          <w:sz w:val="18"/>
          <w:szCs w:val="18"/>
          <w:lang w:eastAsia="es-MX"/>
        </w:rPr>
        <w:t>y sexenal</w:t>
      </w:r>
    </w:p>
    <w:p w:rsidR="00567622" w:rsidRPr="008915C9" w:rsidRDefault="00567622" w:rsidP="00F048D7">
      <w:pPr>
        <w:spacing w:after="0" w:line="240" w:lineRule="auto"/>
        <w:jc w:val="both"/>
        <w:rPr>
          <w:sz w:val="18"/>
          <w:szCs w:val="18"/>
        </w:rPr>
      </w:pPr>
      <w:r w:rsidRPr="008915C9">
        <w:rPr>
          <w:sz w:val="18"/>
          <w:szCs w:val="18"/>
        </w:rPr>
        <w:t>Fecha de actualización: día/mes/año</w:t>
      </w:r>
    </w:p>
    <w:p w:rsidR="00567622" w:rsidRPr="008915C9" w:rsidRDefault="00567622" w:rsidP="00F048D7">
      <w:pPr>
        <w:spacing w:after="0" w:line="240" w:lineRule="auto"/>
        <w:jc w:val="both"/>
        <w:rPr>
          <w:sz w:val="18"/>
          <w:szCs w:val="18"/>
        </w:rPr>
      </w:pPr>
      <w:r w:rsidRPr="008915C9">
        <w:rPr>
          <w:sz w:val="18"/>
          <w:szCs w:val="18"/>
        </w:rPr>
        <w:t>Fecha de validación: día/mes/año</w:t>
      </w:r>
    </w:p>
    <w:p w:rsidR="00567622"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567622" w:rsidRPr="008915C9">
        <w:rPr>
          <w:sz w:val="18"/>
          <w:szCs w:val="18"/>
        </w:rPr>
        <w:t>______</w:t>
      </w:r>
    </w:p>
    <w:p w:rsidR="00567622" w:rsidRPr="00024F6A" w:rsidRDefault="00567622" w:rsidP="00F048D7">
      <w:pPr>
        <w:spacing w:after="0" w:line="240" w:lineRule="auto"/>
        <w:rPr>
          <w:rFonts w:cs="Arial"/>
          <w:b/>
          <w:sz w:val="18"/>
          <w:szCs w:val="18"/>
        </w:rPr>
      </w:pPr>
    </w:p>
    <w:p w:rsidR="00AB0D38" w:rsidRDefault="00567622"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4</w:t>
      </w:r>
      <w:r w:rsidR="00544F16" w:rsidRPr="008431ED">
        <w:rPr>
          <w:b/>
          <w:lang w:val="en-US"/>
        </w:rPr>
        <w:t>i</w:t>
      </w:r>
      <w:r w:rsidRPr="008431ED">
        <w:rPr>
          <w:b/>
          <w:lang w:val="en-US"/>
        </w:rPr>
        <w:t>_LGT_ART</w:t>
      </w:r>
      <w:r w:rsidRPr="00264231">
        <w:rPr>
          <w:b/>
          <w:lang w:val="en-US"/>
        </w:rPr>
        <w:t>_74_Fr_I_inciso_d</w:t>
      </w:r>
    </w:p>
    <w:p w:rsidR="00567622" w:rsidRPr="00264231" w:rsidRDefault="00567622" w:rsidP="00F048D7">
      <w:pPr>
        <w:spacing w:after="0" w:line="240" w:lineRule="auto"/>
        <w:jc w:val="both"/>
        <w:rPr>
          <w:rFonts w:cs="Arial"/>
          <w:b/>
          <w:lang w:val="en-US"/>
        </w:rPr>
      </w:pPr>
    </w:p>
    <w:p w:rsidR="00567622" w:rsidRPr="00264231" w:rsidRDefault="00544F16" w:rsidP="00F048D7">
      <w:pPr>
        <w:spacing w:after="0" w:line="240" w:lineRule="auto"/>
        <w:jc w:val="center"/>
        <w:rPr>
          <w:rFonts w:cs="Arial"/>
          <w:b/>
          <w:sz w:val="18"/>
          <w:szCs w:val="18"/>
        </w:rPr>
      </w:pPr>
      <w:r w:rsidRPr="00264231">
        <w:rPr>
          <w:rFonts w:cs="Arial"/>
          <w:b/>
          <w:sz w:val="18"/>
          <w:szCs w:val="18"/>
        </w:rPr>
        <w:t>Listado de candidatos electos a Diputados plurinominales por</w:t>
      </w:r>
      <w:r w:rsidR="00560F91">
        <w:rPr>
          <w:rFonts w:cs="Arial"/>
          <w:b/>
          <w:sz w:val="18"/>
          <w:szCs w:val="18"/>
        </w:rPr>
        <w:t xml:space="preserve"> </w:t>
      </w:r>
      <w:r w:rsidRPr="00264231">
        <w:rPr>
          <w:rFonts w:cs="Arial"/>
          <w:b/>
          <w:sz w:val="18"/>
          <w:szCs w:val="18"/>
        </w:rPr>
        <w:t>partido político</w:t>
      </w:r>
      <w:r w:rsidR="00567622" w:rsidRPr="00264231">
        <w:rPr>
          <w:rFonts w:cs="Arial"/>
          <w:b/>
          <w:sz w:val="18"/>
          <w:szCs w:val="18"/>
        </w:rPr>
        <w:t xml:space="preserve"> &lt;&lt; INE/OPLE&gt;&gt;</w:t>
      </w:r>
    </w:p>
    <w:tbl>
      <w:tblPr>
        <w:tblW w:w="0" w:type="auto"/>
        <w:jc w:val="center"/>
        <w:tblCellMar>
          <w:left w:w="70" w:type="dxa"/>
          <w:right w:w="70" w:type="dxa"/>
        </w:tblCellMar>
        <w:tblLook w:val="04A0" w:firstRow="1" w:lastRow="0" w:firstColumn="1" w:lastColumn="0" w:noHBand="0" w:noVBand="1"/>
      </w:tblPr>
      <w:tblGrid>
        <w:gridCol w:w="847"/>
        <w:gridCol w:w="1134"/>
        <w:gridCol w:w="835"/>
        <w:gridCol w:w="868"/>
        <w:gridCol w:w="950"/>
        <w:gridCol w:w="835"/>
        <w:gridCol w:w="868"/>
        <w:gridCol w:w="950"/>
        <w:gridCol w:w="1691"/>
      </w:tblGrid>
      <w:tr w:rsidR="00544F16" w:rsidRPr="00264231" w:rsidTr="008915C9">
        <w:trPr>
          <w:trHeight w:val="300"/>
          <w:jc w:val="center"/>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44F16" w:rsidRPr="008915C9" w:rsidRDefault="00544F16"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Partido Político</w:t>
            </w:r>
          </w:p>
        </w:tc>
        <w:tc>
          <w:tcPr>
            <w:tcW w:w="0" w:type="auto"/>
            <w:gridSpan w:val="8"/>
            <w:tcBorders>
              <w:top w:val="dotted" w:sz="4" w:space="0" w:color="auto"/>
              <w:left w:val="nil"/>
              <w:bottom w:val="dotted" w:sz="4" w:space="0" w:color="auto"/>
              <w:right w:val="dotted" w:sz="4" w:space="0" w:color="000000"/>
            </w:tcBorders>
            <w:shd w:val="clear" w:color="auto" w:fill="auto"/>
            <w:vAlign w:val="center"/>
            <w:hideMark/>
          </w:tcPr>
          <w:p w:rsidR="00544F16" w:rsidRPr="008915C9" w:rsidRDefault="00AB0D38">
            <w:pPr>
              <w:spacing w:after="0" w:line="240" w:lineRule="auto"/>
              <w:jc w:val="center"/>
              <w:rPr>
                <w:rFonts w:eastAsia="Times New Roman" w:cs="Times New Roman"/>
                <w:sz w:val="16"/>
                <w:lang w:eastAsia="es-MX"/>
              </w:rPr>
            </w:pPr>
            <w:r>
              <w:rPr>
                <w:rFonts w:eastAsia="Times New Roman" w:cs="Times New Roman"/>
                <w:sz w:val="16"/>
                <w:lang w:eastAsia="es-MX"/>
              </w:rPr>
              <w:t>C</w:t>
            </w:r>
            <w:r w:rsidRPr="008915C9">
              <w:rPr>
                <w:rFonts w:eastAsia="Times New Roman" w:cs="Times New Roman"/>
                <w:sz w:val="16"/>
                <w:lang w:eastAsia="es-MX"/>
              </w:rPr>
              <w:t xml:space="preserve">andidatos </w:t>
            </w:r>
            <w:r w:rsidR="00544F16" w:rsidRPr="008915C9">
              <w:rPr>
                <w:rFonts w:eastAsia="Times New Roman" w:cs="Times New Roman"/>
                <w:sz w:val="16"/>
                <w:lang w:eastAsia="es-MX"/>
              </w:rPr>
              <w:t>electos a Diputados plurinominales por</w:t>
            </w:r>
            <w:r w:rsidR="00560F91">
              <w:rPr>
                <w:rFonts w:eastAsia="Times New Roman" w:cs="Times New Roman"/>
                <w:sz w:val="16"/>
                <w:lang w:eastAsia="es-MX"/>
              </w:rPr>
              <w:t xml:space="preserve"> </w:t>
            </w:r>
            <w:r w:rsidR="00544F16" w:rsidRPr="008915C9">
              <w:rPr>
                <w:rFonts w:eastAsia="Times New Roman" w:cs="Times New Roman"/>
                <w:sz w:val="16"/>
                <w:lang w:eastAsia="es-MX"/>
              </w:rPr>
              <w:t>partido político</w:t>
            </w:r>
          </w:p>
        </w:tc>
      </w:tr>
      <w:tr w:rsidR="00544F16" w:rsidRPr="00264231" w:rsidTr="008915C9">
        <w:trPr>
          <w:trHeight w:val="300"/>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44F16" w:rsidRPr="008915C9" w:rsidRDefault="00544F16"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Circunscripción</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candidato</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w:t>
            </w:r>
            <w:r w:rsidR="00560F91">
              <w:rPr>
                <w:rFonts w:eastAsia="Times New Roman" w:cs="Times New Roman"/>
                <w:sz w:val="16"/>
                <w:lang w:eastAsia="es-MX"/>
              </w:rPr>
              <w:t xml:space="preserve"> </w:t>
            </w:r>
            <w:r w:rsidRPr="008915C9">
              <w:rPr>
                <w:rFonts w:eastAsia="Times New Roman" w:cs="Times New Roman"/>
                <w:sz w:val="16"/>
                <w:lang w:eastAsia="es-MX"/>
              </w:rPr>
              <w:t>completo del suplente</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Arial"/>
                <w:sz w:val="16"/>
                <w:lang w:eastAsia="es-MX"/>
              </w:rPr>
              <w:t>Sexo: Femenino/Masculino</w:t>
            </w:r>
          </w:p>
        </w:tc>
      </w:tr>
      <w:tr w:rsidR="00544F16" w:rsidRPr="00264231" w:rsidTr="008915C9">
        <w:trPr>
          <w:trHeight w:val="247"/>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544F16" w:rsidRPr="008915C9" w:rsidRDefault="00544F16">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vMerge/>
            <w:tcBorders>
              <w:top w:val="nil"/>
              <w:left w:val="dotted" w:sz="4" w:space="0" w:color="auto"/>
              <w:bottom w:val="dotted" w:sz="4" w:space="0" w:color="auto"/>
              <w:right w:val="dotted" w:sz="4" w:space="0" w:color="auto"/>
            </w:tcBorders>
            <w:vAlign w:val="center"/>
            <w:hideMark/>
          </w:tcPr>
          <w:p w:rsidR="00544F16" w:rsidRPr="008915C9" w:rsidRDefault="00544F16" w:rsidP="008915C9">
            <w:pPr>
              <w:spacing w:after="0" w:line="240" w:lineRule="auto"/>
              <w:jc w:val="center"/>
              <w:rPr>
                <w:rFonts w:eastAsia="Times New Roman" w:cs="Times New Roman"/>
                <w:sz w:val="16"/>
                <w:lang w:eastAsia="es-MX"/>
              </w:rPr>
            </w:pPr>
          </w:p>
        </w:tc>
      </w:tr>
      <w:tr w:rsidR="00544F16"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r>
      <w:tr w:rsidR="00544F16"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544F16" w:rsidRPr="008915C9" w:rsidRDefault="00544F16" w:rsidP="008915C9">
            <w:pPr>
              <w:spacing w:after="0" w:line="240" w:lineRule="auto"/>
              <w:jc w:val="center"/>
              <w:rPr>
                <w:rFonts w:eastAsia="Times New Roman" w:cs="Times New Roman"/>
                <w:sz w:val="16"/>
                <w:lang w:eastAsia="es-MX"/>
              </w:rPr>
            </w:pPr>
          </w:p>
        </w:tc>
      </w:tr>
    </w:tbl>
    <w:p w:rsidR="00567622" w:rsidRPr="008915C9" w:rsidRDefault="00567622"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AB0D38">
        <w:rPr>
          <w:rFonts w:eastAsia="Times New Roman"/>
          <w:sz w:val="18"/>
          <w:szCs w:val="18"/>
          <w:lang w:eastAsia="es-MX"/>
        </w:rPr>
        <w:t>t</w:t>
      </w:r>
      <w:r w:rsidR="00AB0D38" w:rsidRPr="008915C9">
        <w:rPr>
          <w:rFonts w:eastAsia="Times New Roman"/>
          <w:sz w:val="18"/>
          <w:szCs w:val="18"/>
          <w:lang w:eastAsia="es-MX"/>
        </w:rPr>
        <w:t xml:space="preserve">rianual </w:t>
      </w:r>
      <w:r w:rsidRPr="008915C9">
        <w:rPr>
          <w:rFonts w:eastAsia="Times New Roman"/>
          <w:sz w:val="18"/>
          <w:szCs w:val="18"/>
          <w:lang w:eastAsia="es-MX"/>
        </w:rPr>
        <w:t>y sexenal</w:t>
      </w:r>
    </w:p>
    <w:p w:rsidR="00567622" w:rsidRPr="008915C9" w:rsidRDefault="00567622" w:rsidP="00F048D7">
      <w:pPr>
        <w:spacing w:after="0" w:line="240" w:lineRule="auto"/>
        <w:jc w:val="both"/>
        <w:rPr>
          <w:sz w:val="18"/>
          <w:szCs w:val="18"/>
        </w:rPr>
      </w:pPr>
      <w:r w:rsidRPr="008915C9">
        <w:rPr>
          <w:sz w:val="18"/>
          <w:szCs w:val="18"/>
        </w:rPr>
        <w:t>Fecha de actualización: día/mes/año</w:t>
      </w:r>
    </w:p>
    <w:p w:rsidR="00567622" w:rsidRPr="008915C9" w:rsidRDefault="00567622" w:rsidP="00F048D7">
      <w:pPr>
        <w:spacing w:after="0" w:line="240" w:lineRule="auto"/>
        <w:jc w:val="both"/>
        <w:rPr>
          <w:sz w:val="18"/>
          <w:szCs w:val="18"/>
        </w:rPr>
      </w:pPr>
      <w:r w:rsidRPr="008915C9">
        <w:rPr>
          <w:sz w:val="18"/>
          <w:szCs w:val="18"/>
        </w:rPr>
        <w:t>Fecha de validación: día/mes/año</w:t>
      </w:r>
    </w:p>
    <w:p w:rsidR="00567622"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567622" w:rsidRPr="008915C9">
        <w:rPr>
          <w:sz w:val="18"/>
          <w:szCs w:val="18"/>
        </w:rPr>
        <w:t>______</w:t>
      </w:r>
    </w:p>
    <w:p w:rsidR="00645217" w:rsidRPr="00024F6A" w:rsidRDefault="00645217" w:rsidP="00F048D7">
      <w:pPr>
        <w:spacing w:after="0" w:line="240" w:lineRule="auto"/>
        <w:jc w:val="center"/>
        <w:rPr>
          <w:b/>
          <w:sz w:val="24"/>
          <w:szCs w:val="24"/>
        </w:rPr>
      </w:pPr>
      <w:r w:rsidRPr="00024F6A">
        <w:rPr>
          <w:b/>
          <w:sz w:val="24"/>
          <w:szCs w:val="24"/>
        </w:rPr>
        <w:br w:type="page"/>
      </w:r>
    </w:p>
    <w:p w:rsidR="00D80EA9" w:rsidRPr="008915C9" w:rsidRDefault="00D80EA9" w:rsidP="008431ED">
      <w:pPr>
        <w:pStyle w:val="Ttulo4"/>
        <w:numPr>
          <w:ilvl w:val="0"/>
          <w:numId w:val="47"/>
        </w:numPr>
        <w:spacing w:line="240" w:lineRule="auto"/>
        <w:ind w:right="333"/>
        <w:jc w:val="both"/>
        <w:rPr>
          <w:rFonts w:asciiTheme="minorHAnsi" w:hAnsiTheme="minorHAnsi"/>
          <w:b w:val="0"/>
          <w:color w:val="auto"/>
          <w:lang w:val="es-ES"/>
        </w:rPr>
      </w:pPr>
      <w:bookmarkStart w:id="8" w:name="_Toc440652024"/>
      <w:r w:rsidRPr="008915C9">
        <w:rPr>
          <w:rFonts w:asciiTheme="minorHAnsi" w:hAnsiTheme="minorHAnsi"/>
          <w:b w:val="0"/>
          <w:color w:val="auto"/>
          <w:lang w:val="es-ES"/>
        </w:rPr>
        <w:lastRenderedPageBreak/>
        <w:t>El catálogo de estaciones de radio y canales de televisión, pautas de transmisión, versiones de spots de los institutos electorales y de los partidos políticos.</w:t>
      </w:r>
      <w:bookmarkEnd w:id="8"/>
    </w:p>
    <w:p w:rsidR="00935894" w:rsidRPr="00024F6A" w:rsidRDefault="00935894" w:rsidP="00F048D7">
      <w:pPr>
        <w:spacing w:after="0" w:line="240" w:lineRule="auto"/>
        <w:ind w:left="357"/>
        <w:jc w:val="both"/>
        <w:rPr>
          <w:rFonts w:cs="Arial"/>
          <w:i/>
          <w:lang w:val="es-ES"/>
        </w:rPr>
      </w:pPr>
    </w:p>
    <w:p w:rsidR="00D80EA9" w:rsidRPr="00264231" w:rsidRDefault="00D80EA9" w:rsidP="00F048D7">
      <w:pPr>
        <w:spacing w:after="0" w:line="240" w:lineRule="auto"/>
        <w:jc w:val="both"/>
      </w:pPr>
      <w:r w:rsidRPr="00264231">
        <w:t>De conformidad con el artículo 41, Base III, Apartado A) de la Constitución Política de los Estados Unidos Mexicanos</w:t>
      </w:r>
      <w:r w:rsidR="003B5848" w:rsidRPr="00264231">
        <w:t>,</w:t>
      </w:r>
      <w:r w:rsidRPr="00264231">
        <w:t xml:space="preserve"> el I</w:t>
      </w:r>
      <w:r w:rsidR="003B5848" w:rsidRPr="00264231">
        <w:t>NE</w:t>
      </w:r>
      <w:r w:rsidRPr="00264231">
        <w:t xml:space="preserve"> es autoridad única para la administración del tiempo que corresponda a las autoridades electorales en radio y televisión destinado a sus propios fines y al ejercicio del derecho de los partidos políticos, en este sentido distribuye los minutos que corresponden en radio y televisión de conformidad con las reglas establecidas en la constitución y en la Ley General de Instituciones y</w:t>
      </w:r>
      <w:r w:rsidR="00935894" w:rsidRPr="00264231">
        <w:t xml:space="preserve"> Procedimientos Electorales, asi</w:t>
      </w:r>
      <w:r w:rsidRPr="00264231">
        <w:t>mismo asigna el horario en que deberán ser transmitidos los spots.</w:t>
      </w:r>
    </w:p>
    <w:p w:rsidR="00964E1B" w:rsidRDefault="00964E1B" w:rsidP="00F048D7">
      <w:pPr>
        <w:spacing w:after="0" w:line="240" w:lineRule="auto"/>
        <w:jc w:val="both"/>
      </w:pPr>
    </w:p>
    <w:p w:rsidR="00793534" w:rsidRPr="00264231" w:rsidRDefault="004610B4" w:rsidP="00F048D7">
      <w:pPr>
        <w:spacing w:after="0" w:line="240" w:lineRule="auto"/>
        <w:jc w:val="both"/>
      </w:pPr>
      <w:r w:rsidRPr="00024F6A">
        <w:t xml:space="preserve">La </w:t>
      </w:r>
      <w:r w:rsidR="00CF0B24" w:rsidRPr="00264231">
        <w:t>información</w:t>
      </w:r>
      <w:r w:rsidRPr="00264231">
        <w:t xml:space="preserve"> requerida por este inciso se</w:t>
      </w:r>
      <w:r w:rsidR="004369AF" w:rsidRPr="00264231">
        <w:t xml:space="preserve"> </w:t>
      </w:r>
      <w:r w:rsidR="00CF0B24" w:rsidRPr="00264231">
        <w:t xml:space="preserve">organizará en </w:t>
      </w:r>
      <w:r w:rsidR="00BE38B6" w:rsidRPr="00264231">
        <w:t>tres</w:t>
      </w:r>
      <w:r w:rsidR="00CF0B24" w:rsidRPr="00264231">
        <w:t xml:space="preserve"> rubros:</w:t>
      </w:r>
      <w:r w:rsidR="00BE38B6" w:rsidRPr="00264231">
        <w:t xml:space="preserve"> </w:t>
      </w:r>
    </w:p>
    <w:p w:rsidR="00793534" w:rsidRPr="00264231" w:rsidRDefault="00793534" w:rsidP="008915C9">
      <w:pPr>
        <w:pStyle w:val="Prrafodelista"/>
        <w:numPr>
          <w:ilvl w:val="0"/>
          <w:numId w:val="46"/>
        </w:numPr>
        <w:spacing w:after="0" w:line="240" w:lineRule="auto"/>
        <w:jc w:val="both"/>
      </w:pPr>
      <w:r w:rsidRPr="00264231">
        <w:t>C</w:t>
      </w:r>
      <w:r w:rsidR="00CF0B24" w:rsidRPr="00264231">
        <w:t>atálogos de medios</w:t>
      </w:r>
    </w:p>
    <w:p w:rsidR="00793534" w:rsidRPr="00264231" w:rsidRDefault="00BE38B6" w:rsidP="008915C9">
      <w:pPr>
        <w:pStyle w:val="Prrafodelista"/>
        <w:numPr>
          <w:ilvl w:val="0"/>
          <w:numId w:val="46"/>
        </w:numPr>
        <w:spacing w:after="0" w:line="240" w:lineRule="auto"/>
        <w:jc w:val="both"/>
      </w:pPr>
      <w:r w:rsidRPr="00264231">
        <w:t>Acuerdos emitidos por la autoridad electoral nacional</w:t>
      </w:r>
      <w:r w:rsidR="004610B4" w:rsidRPr="00264231">
        <w:t xml:space="preserve"> o local, según sea el caso,</w:t>
      </w:r>
      <w:r w:rsidRPr="00264231">
        <w:t xml:space="preserve"> con las pautas de transmisión</w:t>
      </w:r>
    </w:p>
    <w:p w:rsidR="00CF0B24" w:rsidRPr="00264231" w:rsidRDefault="00793534" w:rsidP="008915C9">
      <w:pPr>
        <w:pStyle w:val="Prrafodelista"/>
        <w:numPr>
          <w:ilvl w:val="0"/>
          <w:numId w:val="46"/>
        </w:numPr>
        <w:spacing w:after="0" w:line="240" w:lineRule="auto"/>
        <w:jc w:val="both"/>
      </w:pPr>
      <w:r w:rsidRPr="00264231">
        <w:t>L</w:t>
      </w:r>
      <w:r w:rsidR="004369AF" w:rsidRPr="00264231">
        <w:t xml:space="preserve">os </w:t>
      </w:r>
      <w:r w:rsidR="00CF0B24" w:rsidRPr="00264231">
        <w:t>spots de los institutos electorales y de los partidos políticos.</w:t>
      </w:r>
    </w:p>
    <w:p w:rsidR="00964E1B" w:rsidRDefault="00964E1B" w:rsidP="00F048D7">
      <w:pPr>
        <w:spacing w:after="0" w:line="240" w:lineRule="auto"/>
        <w:jc w:val="both"/>
      </w:pPr>
    </w:p>
    <w:p w:rsidR="001E4DEA" w:rsidRPr="00264231" w:rsidRDefault="00CF0B24" w:rsidP="00F048D7">
      <w:pPr>
        <w:spacing w:after="0" w:line="240" w:lineRule="auto"/>
        <w:jc w:val="both"/>
      </w:pPr>
      <w:r w:rsidRPr="00024F6A">
        <w:t>En el primer rubro</w:t>
      </w:r>
      <w:r w:rsidR="004610B4" w:rsidRPr="00264231">
        <w:t>, el INE</w:t>
      </w:r>
      <w:r w:rsidR="00BE38B6" w:rsidRPr="00264231">
        <w:t xml:space="preserve"> publicará los catálogos de medios, en los cuales se incluirá los canales de televisión y de estaciones de radio que participarán en las coberturas de procesos electorales ordinarios y extraordinarios, así como en p</w:t>
      </w:r>
      <w:r w:rsidR="004610B4" w:rsidRPr="00264231">
        <w:t>eriodo ordinario</w:t>
      </w:r>
      <w:r w:rsidR="004E66AE" w:rsidRPr="00264231">
        <w:t>,</w:t>
      </w:r>
      <w:r w:rsidR="004610B4" w:rsidRPr="00264231">
        <w:t xml:space="preserve"> y el catálogo de</w:t>
      </w:r>
      <w:r w:rsidR="00BE38B6" w:rsidRPr="00264231">
        <w:t xml:space="preserve"> permisionarios autorizados para transmitir en idiomas distintos al español.</w:t>
      </w:r>
      <w:r w:rsidR="001E4DEA" w:rsidRPr="00264231">
        <w:t xml:space="preserve"> </w:t>
      </w:r>
    </w:p>
    <w:p w:rsidR="00E54F85" w:rsidRDefault="00E54F85" w:rsidP="00F048D7">
      <w:pPr>
        <w:spacing w:after="0" w:line="240" w:lineRule="auto"/>
        <w:jc w:val="both"/>
      </w:pPr>
    </w:p>
    <w:p w:rsidR="00D80EA9" w:rsidRPr="00264231" w:rsidRDefault="00BE38B6" w:rsidP="00F048D7">
      <w:pPr>
        <w:spacing w:after="0" w:line="240" w:lineRule="auto"/>
        <w:jc w:val="both"/>
      </w:pPr>
      <w:r w:rsidRPr="00024F6A">
        <w:t xml:space="preserve">En el segundo apartado </w:t>
      </w:r>
      <w:r w:rsidR="00CF0B24" w:rsidRPr="00264231">
        <w:t xml:space="preserve">se deberán difundir </w:t>
      </w:r>
      <w:r w:rsidR="00D80EA9" w:rsidRPr="00264231">
        <w:t>los acuerdos emitidos por la autoridad electoral nacional mediante l</w:t>
      </w:r>
      <w:r w:rsidR="009F7BEF" w:rsidRPr="00264231">
        <w:t>os</w:t>
      </w:r>
      <w:r w:rsidR="00D80EA9" w:rsidRPr="00264231">
        <w:t xml:space="preserve"> cual</w:t>
      </w:r>
      <w:r w:rsidR="009F7BEF" w:rsidRPr="00264231">
        <w:t>es</w:t>
      </w:r>
      <w:r w:rsidR="00D80EA9" w:rsidRPr="00264231">
        <w:t xml:space="preserve"> se aprueben las pautas de transmisión para los partidos políticos durante los procesos electorales federales y locales</w:t>
      </w:r>
      <w:r w:rsidR="00444D4C" w:rsidRPr="00264231">
        <w:t>,</w:t>
      </w:r>
      <w:r w:rsidR="00D80EA9" w:rsidRPr="00264231">
        <w:t xml:space="preserve"> y en periodo ordinario, de igual manera se deberá</w:t>
      </w:r>
      <w:r w:rsidR="004610B4" w:rsidRPr="00264231">
        <w:t>n</w:t>
      </w:r>
      <w:r w:rsidR="00D80EA9" w:rsidRPr="00264231">
        <w:t xml:space="preserve"> publicar los acuerdos mediante </w:t>
      </w:r>
      <w:r w:rsidR="00CF0B24" w:rsidRPr="00264231">
        <w:t xml:space="preserve">los </w:t>
      </w:r>
      <w:r w:rsidR="00D80EA9" w:rsidRPr="00264231">
        <w:t>cual</w:t>
      </w:r>
      <w:r w:rsidR="00CF0B24" w:rsidRPr="00264231">
        <w:t>es</w:t>
      </w:r>
      <w:r w:rsidR="00D80EA9" w:rsidRPr="00264231">
        <w:t xml:space="preserve"> se aprueben las pautas de transmisión de las autoridades electorales durante los procesos electorales y en periodos ordinarios, así como las pautas de transmisión durante procesos electorales extraordinarios y los acuerdo</w:t>
      </w:r>
      <w:r w:rsidRPr="00264231">
        <w:t>s</w:t>
      </w:r>
      <w:r w:rsidR="00D80EA9" w:rsidRPr="00264231">
        <w:t xml:space="preserve"> por </w:t>
      </w:r>
      <w:r w:rsidRPr="00264231">
        <w:t>los</w:t>
      </w:r>
      <w:r w:rsidR="00D80EA9" w:rsidRPr="00264231">
        <w:t xml:space="preserve"> que</w:t>
      </w:r>
      <w:r w:rsidRPr="00264231">
        <w:t>, en su caso,</w:t>
      </w:r>
      <w:r w:rsidR="00D80EA9" w:rsidRPr="00264231">
        <w:t xml:space="preserve"> se modifiquen las pautas que hayan sido aprobadas previamente.</w:t>
      </w:r>
    </w:p>
    <w:p w:rsidR="00E54F85" w:rsidRDefault="00E54F85" w:rsidP="00F048D7">
      <w:pPr>
        <w:spacing w:after="0" w:line="240" w:lineRule="auto"/>
        <w:jc w:val="both"/>
      </w:pPr>
    </w:p>
    <w:p w:rsidR="003F24F3" w:rsidRPr="00264231" w:rsidRDefault="003F24F3" w:rsidP="00F048D7">
      <w:pPr>
        <w:spacing w:after="0" w:line="240" w:lineRule="auto"/>
        <w:jc w:val="both"/>
      </w:pPr>
      <w:r w:rsidRPr="00024F6A">
        <w:t xml:space="preserve">La difusión de la información respecto a las pautas de los mensajes de partidos políticos y </w:t>
      </w:r>
      <w:r w:rsidRPr="00264231">
        <w:t xml:space="preserve">de la autoridades electorales se realizarán a más tardar dentro de los </w:t>
      </w:r>
      <w:r w:rsidR="00E54F85">
        <w:t>cinco</w:t>
      </w:r>
      <w:r w:rsidR="00E54F85" w:rsidRPr="00024F6A">
        <w:t xml:space="preserve"> </w:t>
      </w:r>
      <w:r w:rsidRPr="00264231">
        <w:t>días hábiles siguientes a que hayan sido aprobadas las pautas durante el proceso electoral. Su actualización, cuando existan modificaciones, se realizará a más tardar dentro de los 15 días hábiles siguientes a que hayan sido aprobadas por el Comité de Radio y Televisión o por la Junta General del INE.</w:t>
      </w:r>
    </w:p>
    <w:p w:rsidR="00E54F85" w:rsidRDefault="00E54F85" w:rsidP="00F048D7">
      <w:pPr>
        <w:spacing w:after="0" w:line="240" w:lineRule="auto"/>
        <w:jc w:val="both"/>
      </w:pPr>
    </w:p>
    <w:p w:rsidR="00CF0B24" w:rsidRPr="00264231" w:rsidRDefault="00CF0B24" w:rsidP="00F048D7">
      <w:pPr>
        <w:spacing w:after="0" w:line="240" w:lineRule="auto"/>
        <w:jc w:val="both"/>
      </w:pPr>
      <w:r w:rsidRPr="00024F6A">
        <w:t xml:space="preserve">Finalmente, en el </w:t>
      </w:r>
      <w:r w:rsidR="00793534" w:rsidRPr="00264231">
        <w:t xml:space="preserve">tercer </w:t>
      </w:r>
      <w:r w:rsidR="00BE38B6" w:rsidRPr="00264231">
        <w:t>apartado</w:t>
      </w:r>
      <w:r w:rsidR="00D80EA9" w:rsidRPr="00264231">
        <w:t xml:space="preserve"> </w:t>
      </w:r>
      <w:r w:rsidR="00106C78" w:rsidRPr="00264231">
        <w:t xml:space="preserve">cada organismo electoral deberá </w:t>
      </w:r>
      <w:r w:rsidR="00D80EA9" w:rsidRPr="00264231">
        <w:t>publicar</w:t>
      </w:r>
      <w:r w:rsidR="004369AF" w:rsidRPr="00264231">
        <w:t xml:space="preserve"> </w:t>
      </w:r>
      <w:r w:rsidR="00D80EA9" w:rsidRPr="00264231">
        <w:t>las versiones de los spot</w:t>
      </w:r>
      <w:r w:rsidR="004369AF" w:rsidRPr="00264231">
        <w:t>s, es decir,</w:t>
      </w:r>
      <w:r w:rsidR="00ED01C7" w:rsidRPr="00264231">
        <w:t xml:space="preserve"> de los productos audiovisuales utilizados para divulgar y trasmitir sus mensajes, tanto por los partidos políticos, d</w:t>
      </w:r>
      <w:r w:rsidR="00D80EA9" w:rsidRPr="00264231">
        <w:t xml:space="preserve">urante los procesos electorales y en periodos ordinarios, como </w:t>
      </w:r>
      <w:r w:rsidR="004369AF" w:rsidRPr="00264231">
        <w:t xml:space="preserve">por </w:t>
      </w:r>
      <w:r w:rsidR="00106C78" w:rsidRPr="00264231">
        <w:t>ellos mismos</w:t>
      </w:r>
      <w:r w:rsidR="004369AF" w:rsidRPr="00264231">
        <w:t>. Se deberán incluir</w:t>
      </w:r>
      <w:r w:rsidR="00D80EA9" w:rsidRPr="00264231">
        <w:t xml:space="preserve"> las órdenes de transmisión de los promocionales, la distribución de mensajes por hora en las estaciones de radio y canales de televisión, en un formato que permita su descarga y los mapas de cobertura de todas las estaciones de radio y televisión solicitados al Instituto Federal de Telecomunicaciones.</w:t>
      </w:r>
    </w:p>
    <w:p w:rsidR="00E54F85" w:rsidRDefault="00E54F85" w:rsidP="00F048D7">
      <w:pPr>
        <w:spacing w:after="0" w:line="240" w:lineRule="auto"/>
        <w:jc w:val="both"/>
      </w:pPr>
    </w:p>
    <w:p w:rsidR="00D80EA9" w:rsidRPr="00264231" w:rsidRDefault="004610B4" w:rsidP="00F048D7">
      <w:pPr>
        <w:spacing w:after="0" w:line="240" w:lineRule="auto"/>
        <w:jc w:val="both"/>
      </w:pPr>
      <w:r w:rsidRPr="00024F6A">
        <w:t>Por s</w:t>
      </w:r>
      <w:r w:rsidRPr="00264231">
        <w:t>u parte los OPLE</w:t>
      </w:r>
      <w:r w:rsidR="00D80EA9" w:rsidRPr="00264231">
        <w:t xml:space="preserve"> deberán publicar los</w:t>
      </w:r>
      <w:r w:rsidR="00560F91">
        <w:t xml:space="preserve"> </w:t>
      </w:r>
      <w:r w:rsidR="00D80EA9" w:rsidRPr="00264231">
        <w:t>Acuerdos que son notificados al INE para la distribución de pautas y determinar l</w:t>
      </w:r>
      <w:r w:rsidR="00935894" w:rsidRPr="00264231">
        <w:t>o</w:t>
      </w:r>
      <w:r w:rsidR="00D80EA9" w:rsidRPr="00264231">
        <w:t xml:space="preserve">s tiempos en radio y televisión de partidos políticos, coaliciones y candidatos independientes para la precampaña, </w:t>
      </w:r>
      <w:proofErr w:type="spellStart"/>
      <w:r w:rsidR="00D80EA9" w:rsidRPr="00264231">
        <w:t>intercampaña</w:t>
      </w:r>
      <w:proofErr w:type="spellEnd"/>
      <w:r w:rsidR="00D80EA9" w:rsidRPr="00264231">
        <w:t xml:space="preserve"> y campaña durante los procesos electorales</w:t>
      </w:r>
      <w:r w:rsidR="004369AF" w:rsidRPr="00264231">
        <w:t xml:space="preserve"> locales y en periodo ordinario, </w:t>
      </w:r>
      <w:r w:rsidR="00D80EA9" w:rsidRPr="00264231">
        <w:t xml:space="preserve">así como los </w:t>
      </w:r>
      <w:r w:rsidR="00F81EEB" w:rsidRPr="00264231">
        <w:t>a</w:t>
      </w:r>
      <w:r w:rsidR="00D80EA9" w:rsidRPr="00264231">
        <w:t xml:space="preserve">cuerdos aprobados y que son notificados </w:t>
      </w:r>
      <w:r w:rsidR="00D80EA9" w:rsidRPr="00264231">
        <w:lastRenderedPageBreak/>
        <w:t>al INE para la distribución de pautas y determinar los tiempos en radio y televisión para el cumplimiento de sus fines en periodo ordinario y en procesos electorales</w:t>
      </w:r>
      <w:r w:rsidR="00EB6583" w:rsidRPr="00264231">
        <w:t xml:space="preserve">, </w:t>
      </w:r>
      <w:r w:rsidR="00EB6583" w:rsidRPr="00264231">
        <w:rPr>
          <w:rFonts w:eastAsia="Times New Roman" w:cs="Times New Roman"/>
          <w:lang w:eastAsia="es-MX"/>
        </w:rPr>
        <w:t>en periodo ordinario es el INE quien realiza las pautas.</w:t>
      </w:r>
    </w:p>
    <w:p w:rsidR="00E54F85" w:rsidRDefault="00E54F85" w:rsidP="00F048D7">
      <w:pPr>
        <w:spacing w:after="0" w:line="240" w:lineRule="auto"/>
        <w:jc w:val="both"/>
      </w:pPr>
    </w:p>
    <w:p w:rsidR="00D80EA9" w:rsidRPr="00264231" w:rsidRDefault="00D80EA9" w:rsidP="00F048D7">
      <w:pPr>
        <w:spacing w:after="0" w:line="240" w:lineRule="auto"/>
        <w:jc w:val="both"/>
      </w:pPr>
      <w:r w:rsidRPr="00024F6A">
        <w:t>En este sentido y toda vez que el INE es autoridad única en radio y televisión, los OPLE publicarán la información que corresponde y que posean, así como las version</w:t>
      </w:r>
      <w:r w:rsidRPr="00264231">
        <w:t xml:space="preserve">es de </w:t>
      </w:r>
      <w:r w:rsidR="004369AF" w:rsidRPr="00264231">
        <w:t xml:space="preserve">los </w:t>
      </w:r>
      <w:r w:rsidRPr="00264231">
        <w:t>spot</w:t>
      </w:r>
      <w:r w:rsidR="004369AF" w:rsidRPr="00264231">
        <w:t>s</w:t>
      </w:r>
      <w:r w:rsidRPr="00264231">
        <w:t xml:space="preserve"> que serán transmitidos, de acuerdo </w:t>
      </w:r>
      <w:r w:rsidR="00E54F85">
        <w:t>con</w:t>
      </w:r>
      <w:r w:rsidR="00E54F85" w:rsidRPr="00024F6A">
        <w:t xml:space="preserve"> </w:t>
      </w:r>
      <w:r w:rsidRPr="00264231">
        <w:t xml:space="preserve">su ámbito territorial, una vez que estos hayan sido aprobados por el INE. </w:t>
      </w:r>
    </w:p>
    <w:p w:rsidR="00935894" w:rsidRPr="008915C9" w:rsidRDefault="00935894" w:rsidP="00F048D7">
      <w:pPr>
        <w:spacing w:after="0" w:line="240" w:lineRule="auto"/>
        <w:jc w:val="both"/>
        <w:rPr>
          <w:rFonts w:cs="Arial"/>
          <w:b/>
          <w:sz w:val="24"/>
          <w:szCs w:val="24"/>
        </w:rPr>
      </w:pPr>
      <w:r w:rsidRPr="008915C9">
        <w:rPr>
          <w:rFonts w:cs="Arial"/>
          <w:b/>
          <w:sz w:val="24"/>
          <w:szCs w:val="24"/>
        </w:rPr>
        <w:t>___________</w:t>
      </w:r>
      <w:r w:rsidR="00B305AD">
        <w:rPr>
          <w:rFonts w:cs="Arial"/>
          <w:b/>
          <w:sz w:val="24"/>
          <w:szCs w:val="24"/>
        </w:rPr>
        <w:t>___</w:t>
      </w:r>
      <w:r w:rsidRPr="008915C9">
        <w:rPr>
          <w:rFonts w:cs="Arial"/>
          <w:b/>
          <w:sz w:val="24"/>
          <w:szCs w:val="24"/>
        </w:rPr>
        <w:t>___________________________________________________________</w:t>
      </w:r>
    </w:p>
    <w:p w:rsidR="00D80EA9" w:rsidRPr="00264231" w:rsidRDefault="00D80EA9" w:rsidP="00F048D7">
      <w:pPr>
        <w:spacing w:after="0" w:line="240" w:lineRule="auto"/>
        <w:jc w:val="both"/>
      </w:pPr>
      <w:r w:rsidRPr="00024F6A">
        <w:rPr>
          <w:b/>
        </w:rPr>
        <w:t>Periodo de actualización:</w:t>
      </w:r>
      <w:r w:rsidRPr="00264231">
        <w:t xml:space="preserve"> </w:t>
      </w:r>
      <w:r w:rsidR="000979D4">
        <w:t>t</w:t>
      </w:r>
      <w:r w:rsidR="000979D4" w:rsidRPr="00024F6A">
        <w:t>rimestral</w:t>
      </w:r>
    </w:p>
    <w:p w:rsidR="00D80EA9" w:rsidRPr="00264231" w:rsidRDefault="004624C3" w:rsidP="00F048D7">
      <w:pPr>
        <w:spacing w:after="0" w:line="240" w:lineRule="auto"/>
        <w:jc w:val="both"/>
        <w:rPr>
          <w:b/>
        </w:rPr>
      </w:pPr>
      <w:r>
        <w:rPr>
          <w:b/>
        </w:rPr>
        <w:t>Conservar en el sitio de Internet</w:t>
      </w:r>
      <w:r w:rsidR="00D80EA9" w:rsidRPr="00024F6A">
        <w:t>: Información vigente y de por lo menos el proceso electoral anterior</w:t>
      </w:r>
    </w:p>
    <w:p w:rsidR="00F81EEB" w:rsidRPr="00264231" w:rsidRDefault="00935894" w:rsidP="00F048D7">
      <w:pPr>
        <w:spacing w:after="0" w:line="240" w:lineRule="auto"/>
        <w:jc w:val="both"/>
      </w:pPr>
      <w:r w:rsidRPr="00264231">
        <w:rPr>
          <w:b/>
        </w:rPr>
        <w:t>A</w:t>
      </w:r>
      <w:r w:rsidR="00D80EA9" w:rsidRPr="00264231">
        <w:rPr>
          <w:b/>
        </w:rPr>
        <w:t>plica</w:t>
      </w:r>
      <w:r w:rsidR="006243A0" w:rsidRPr="00264231">
        <w:rPr>
          <w:b/>
        </w:rPr>
        <w:t xml:space="preserve"> a</w:t>
      </w:r>
      <w:r w:rsidR="00D80EA9" w:rsidRPr="00264231">
        <w:rPr>
          <w:b/>
        </w:rPr>
        <w:t xml:space="preserve">: </w:t>
      </w:r>
      <w:r w:rsidR="0008194A" w:rsidRPr="00264231">
        <w:t>Instituto Nacional Electoral y Organismos Públicos Locales Electorales</w:t>
      </w:r>
    </w:p>
    <w:p w:rsidR="00935894" w:rsidRPr="008915C9" w:rsidRDefault="00B305AD" w:rsidP="00F048D7">
      <w:pPr>
        <w:spacing w:after="0" w:line="240" w:lineRule="auto"/>
        <w:jc w:val="both"/>
        <w:rPr>
          <w:rFonts w:cs="Arial"/>
          <w:b/>
          <w:sz w:val="24"/>
          <w:szCs w:val="24"/>
        </w:rPr>
      </w:pPr>
      <w:r w:rsidRPr="008915C9">
        <w:rPr>
          <w:rFonts w:cs="Arial"/>
          <w:b/>
          <w:sz w:val="24"/>
          <w:szCs w:val="24"/>
        </w:rPr>
        <w:t>________</w:t>
      </w:r>
      <w:r>
        <w:rPr>
          <w:rFonts w:cs="Arial"/>
          <w:b/>
          <w:sz w:val="24"/>
          <w:szCs w:val="24"/>
        </w:rPr>
        <w:t>____</w:t>
      </w:r>
      <w:r w:rsidRPr="008915C9">
        <w:rPr>
          <w:rFonts w:cs="Arial"/>
          <w:b/>
          <w:sz w:val="24"/>
          <w:szCs w:val="24"/>
        </w:rPr>
        <w:t>_____________________________________________________________</w:t>
      </w:r>
    </w:p>
    <w:p w:rsidR="00D80EA9" w:rsidRPr="00264231" w:rsidRDefault="00D80EA9" w:rsidP="00111429">
      <w:pPr>
        <w:spacing w:after="0" w:line="240" w:lineRule="auto"/>
        <w:jc w:val="both"/>
        <w:rPr>
          <w:b/>
        </w:rPr>
      </w:pPr>
      <w:r w:rsidRPr="00024F6A">
        <w:rPr>
          <w:b/>
        </w:rPr>
        <w:t>Cri</w:t>
      </w:r>
      <w:r w:rsidR="00D43661" w:rsidRPr="00264231">
        <w:rPr>
          <w:b/>
        </w:rPr>
        <w:t>terios sustantivos de contenido</w:t>
      </w:r>
    </w:p>
    <w:p w:rsidR="00D43661" w:rsidRPr="00024F6A" w:rsidRDefault="00D43661" w:rsidP="00111429">
      <w:pPr>
        <w:spacing w:after="0" w:line="240" w:lineRule="auto"/>
        <w:ind w:left="1701" w:right="333" w:hanging="1134"/>
        <w:jc w:val="both"/>
      </w:pPr>
      <w:r w:rsidRPr="00264231">
        <w:rPr>
          <w:b/>
        </w:rPr>
        <w:t>Criterio 1</w:t>
      </w:r>
      <w:r w:rsidRPr="00264231">
        <w:rPr>
          <w:b/>
        </w:rPr>
        <w:tab/>
      </w:r>
      <w:r w:rsidRPr="00264231">
        <w:t xml:space="preserve">Periodo: </w:t>
      </w:r>
      <w:r w:rsidR="00B305AD">
        <w:t>O</w:t>
      </w:r>
      <w:r w:rsidR="00B305AD" w:rsidRPr="00024F6A">
        <w:t>rdinario</w:t>
      </w:r>
      <w:r w:rsidR="00B305AD">
        <w:t>/E</w:t>
      </w:r>
      <w:r w:rsidRPr="00024F6A">
        <w:t>lectoral</w:t>
      </w:r>
    </w:p>
    <w:p w:rsidR="00D43661" w:rsidRPr="00024F6A" w:rsidRDefault="00D43661" w:rsidP="00111429">
      <w:pPr>
        <w:spacing w:after="0" w:line="240" w:lineRule="auto"/>
        <w:ind w:left="1701" w:right="333" w:hanging="1134"/>
        <w:jc w:val="both"/>
      </w:pPr>
      <w:r w:rsidRPr="00264231">
        <w:rPr>
          <w:b/>
        </w:rPr>
        <w:t>Criterio 2</w:t>
      </w:r>
      <w:r w:rsidRPr="00264231">
        <w:rPr>
          <w:b/>
        </w:rPr>
        <w:tab/>
      </w:r>
      <w:r w:rsidRPr="00264231">
        <w:t xml:space="preserve">Proceso electoral, en su caso: </w:t>
      </w:r>
      <w:r w:rsidR="00B305AD">
        <w:t>F</w:t>
      </w:r>
      <w:r w:rsidR="00B305AD" w:rsidRPr="00024F6A">
        <w:t>ederal</w:t>
      </w:r>
      <w:r w:rsidR="00B305AD">
        <w:t>/L</w:t>
      </w:r>
      <w:r w:rsidRPr="00024F6A">
        <w:t>ocal</w:t>
      </w:r>
    </w:p>
    <w:p w:rsidR="00D43661" w:rsidRPr="00024F6A" w:rsidRDefault="00D43661" w:rsidP="00111429">
      <w:pPr>
        <w:spacing w:after="0" w:line="240" w:lineRule="auto"/>
        <w:ind w:left="1701" w:right="333" w:hanging="1134"/>
        <w:jc w:val="both"/>
      </w:pPr>
      <w:r w:rsidRPr="00264231">
        <w:rPr>
          <w:b/>
        </w:rPr>
        <w:t>Criterio 3</w:t>
      </w:r>
      <w:r w:rsidRPr="00264231">
        <w:tab/>
        <w:t xml:space="preserve">Tipo de proceso electoral: </w:t>
      </w:r>
      <w:r w:rsidR="00B305AD">
        <w:t>O</w:t>
      </w:r>
      <w:r w:rsidR="00B305AD" w:rsidRPr="00024F6A">
        <w:t>rdinario</w:t>
      </w:r>
      <w:r w:rsidR="00B305AD">
        <w:t>/E</w:t>
      </w:r>
      <w:r w:rsidRPr="00024F6A">
        <w:t>xtraordinario</w:t>
      </w:r>
      <w:r w:rsidRPr="00024F6A">
        <w:rPr>
          <w:rStyle w:val="Refdenotaalpie"/>
        </w:rPr>
        <w:footnoteReference w:id="10"/>
      </w:r>
    </w:p>
    <w:p w:rsidR="00B305AD" w:rsidRDefault="00B305AD" w:rsidP="00111429">
      <w:pPr>
        <w:spacing w:after="0" w:line="240" w:lineRule="auto"/>
        <w:ind w:right="333"/>
        <w:jc w:val="both"/>
      </w:pPr>
    </w:p>
    <w:p w:rsidR="00A03ECA" w:rsidRPr="00024F6A" w:rsidRDefault="004610B4" w:rsidP="00111429">
      <w:pPr>
        <w:spacing w:after="0" w:line="240" w:lineRule="auto"/>
        <w:ind w:left="567" w:right="333"/>
        <w:jc w:val="both"/>
      </w:pPr>
      <w:r w:rsidRPr="00024F6A">
        <w:t xml:space="preserve">En relación con los catálogos de medios se publicará: </w:t>
      </w:r>
    </w:p>
    <w:p w:rsidR="003F24F3" w:rsidRPr="00264231" w:rsidRDefault="003F24F3" w:rsidP="00111429">
      <w:pPr>
        <w:spacing w:after="0" w:line="240" w:lineRule="auto"/>
        <w:ind w:left="1701" w:right="333" w:hanging="1134"/>
        <w:jc w:val="both"/>
      </w:pPr>
      <w:r w:rsidRPr="00264231">
        <w:rPr>
          <w:b/>
        </w:rPr>
        <w:t xml:space="preserve">Criterio </w:t>
      </w:r>
      <w:r w:rsidR="00D43661" w:rsidRPr="00264231">
        <w:rPr>
          <w:b/>
        </w:rPr>
        <w:t>4</w:t>
      </w:r>
      <w:r w:rsidR="00B305AD">
        <w:tab/>
      </w:r>
      <w:r w:rsidRPr="00264231">
        <w:t>Tipo de catálogo: Catálogo de estaciones de radio y canales de televisión que participarán en la cobertura del periodo ordinario</w:t>
      </w:r>
      <w:r w:rsidR="00B305AD">
        <w:t>/</w:t>
      </w:r>
      <w:r w:rsidRPr="00024F6A">
        <w:t>Catálogo de est</w:t>
      </w:r>
      <w:r w:rsidRPr="00264231">
        <w:t xml:space="preserve">aciones de radio y canales de televisión </w:t>
      </w:r>
      <w:r w:rsidR="001E4DEA" w:rsidRPr="00264231">
        <w:t>que participarán en la cobertura en procesos electorales</w:t>
      </w:r>
      <w:r w:rsidR="00B305AD">
        <w:t>/</w:t>
      </w:r>
      <w:r w:rsidR="001E4DEA" w:rsidRPr="00024F6A">
        <w:t>C</w:t>
      </w:r>
      <w:r w:rsidRPr="00264231">
        <w:t>atálogo de concesionarios y permisionarios que transmitirán en idiomas distintos al español</w:t>
      </w:r>
      <w:r w:rsidR="00B305AD">
        <w:t>/</w:t>
      </w:r>
      <w:r w:rsidR="001E4DEA" w:rsidRPr="00024F6A">
        <w:t>Otro tip</w:t>
      </w:r>
      <w:r w:rsidR="0008194A" w:rsidRPr="00264231">
        <w:t>o de catálogo</w:t>
      </w:r>
    </w:p>
    <w:p w:rsidR="003F24F3" w:rsidRPr="00264231" w:rsidRDefault="00D43661" w:rsidP="00111429">
      <w:pPr>
        <w:spacing w:after="0" w:line="240" w:lineRule="auto"/>
        <w:ind w:left="1701" w:right="333" w:hanging="1134"/>
        <w:jc w:val="both"/>
      </w:pPr>
      <w:r w:rsidRPr="00264231">
        <w:rPr>
          <w:b/>
        </w:rPr>
        <w:t>Criterio 5</w:t>
      </w:r>
      <w:r w:rsidR="00A60375" w:rsidRPr="00264231">
        <w:rPr>
          <w:b/>
        </w:rPr>
        <w:tab/>
      </w:r>
      <w:r w:rsidR="003F24F3" w:rsidRPr="00264231">
        <w:t>Denominación del catálogo</w:t>
      </w:r>
    </w:p>
    <w:p w:rsidR="003F24F3" w:rsidRPr="00264231" w:rsidRDefault="00D43661" w:rsidP="00111429">
      <w:pPr>
        <w:spacing w:after="0" w:line="240" w:lineRule="auto"/>
        <w:ind w:left="1701" w:right="333" w:hanging="1134"/>
        <w:jc w:val="both"/>
      </w:pPr>
      <w:r w:rsidRPr="00264231">
        <w:rPr>
          <w:b/>
        </w:rPr>
        <w:t>Criterio 6</w:t>
      </w:r>
      <w:r w:rsidR="00A60375" w:rsidRPr="00264231">
        <w:tab/>
      </w:r>
      <w:r w:rsidR="003F24F3" w:rsidRPr="00264231">
        <w:t>Fecha en la que se elaboró</w:t>
      </w:r>
      <w:r w:rsidR="00F81EEB" w:rsidRPr="00264231">
        <w:t xml:space="preserve"> con el formato día/mes/año</w:t>
      </w:r>
      <w:r w:rsidR="000B183F">
        <w:t xml:space="preserve"> </w:t>
      </w:r>
      <w:r w:rsidR="000B183F" w:rsidRPr="00743380">
        <w:t>(por ej. 31/Marzo/2016)</w:t>
      </w:r>
    </w:p>
    <w:p w:rsidR="001E4DEA" w:rsidRPr="00264231" w:rsidRDefault="00D43661" w:rsidP="00111429">
      <w:pPr>
        <w:spacing w:after="0" w:line="240" w:lineRule="auto"/>
        <w:ind w:left="1701" w:right="333" w:hanging="1134"/>
        <w:jc w:val="both"/>
      </w:pPr>
      <w:r w:rsidRPr="00264231">
        <w:rPr>
          <w:b/>
        </w:rPr>
        <w:t>Criterio 7</w:t>
      </w:r>
      <w:r w:rsidR="00A60375" w:rsidRPr="00264231">
        <w:tab/>
      </w:r>
      <w:r w:rsidR="001E4DEA" w:rsidRPr="00264231">
        <w:t xml:space="preserve">Número de </w:t>
      </w:r>
      <w:r w:rsidR="00F81EEB" w:rsidRPr="00264231">
        <w:t>a</w:t>
      </w:r>
      <w:r w:rsidR="001E4DEA" w:rsidRPr="00264231">
        <w:t>cuerdo mediante el cual se aprobó</w:t>
      </w:r>
      <w:r w:rsidR="00A60375" w:rsidRPr="00264231">
        <w:t xml:space="preserve"> el catálogo</w:t>
      </w:r>
    </w:p>
    <w:p w:rsidR="0008194A" w:rsidRPr="00264231" w:rsidRDefault="00A60375" w:rsidP="00111429">
      <w:pPr>
        <w:spacing w:after="0" w:line="240" w:lineRule="auto"/>
        <w:ind w:left="1701" w:right="333" w:hanging="1134"/>
        <w:jc w:val="both"/>
      </w:pPr>
      <w:r w:rsidRPr="00264231">
        <w:rPr>
          <w:b/>
        </w:rPr>
        <w:t>Crit</w:t>
      </w:r>
      <w:r w:rsidR="00D43661" w:rsidRPr="00264231">
        <w:rPr>
          <w:b/>
        </w:rPr>
        <w:t>erio 8</w:t>
      </w:r>
      <w:r w:rsidR="003F24F3" w:rsidRPr="00264231">
        <w:tab/>
        <w:t xml:space="preserve">Hipervínculo al </w:t>
      </w:r>
      <w:r w:rsidR="001E4DEA" w:rsidRPr="00264231">
        <w:t xml:space="preserve">documento del </w:t>
      </w:r>
      <w:r w:rsidR="003F24F3" w:rsidRPr="00264231">
        <w:t xml:space="preserve">Catálogo </w:t>
      </w:r>
      <w:r w:rsidR="001E4DEA" w:rsidRPr="00264231">
        <w:t xml:space="preserve">que </w:t>
      </w:r>
      <w:r w:rsidR="003F24F3" w:rsidRPr="00264231">
        <w:t xml:space="preserve">deberá incluir: </w:t>
      </w:r>
    </w:p>
    <w:p w:rsidR="0008194A" w:rsidRPr="00264231" w:rsidRDefault="00F81EEB" w:rsidP="00111429">
      <w:pPr>
        <w:spacing w:after="0" w:line="240" w:lineRule="auto"/>
        <w:ind w:left="1701" w:right="333" w:hanging="1134"/>
        <w:jc w:val="both"/>
      </w:pPr>
      <w:r w:rsidRPr="00264231">
        <w:rPr>
          <w:b/>
        </w:rPr>
        <w:t>Criterio 9</w:t>
      </w:r>
      <w:r w:rsidR="0008194A" w:rsidRPr="00264231">
        <w:tab/>
        <w:t xml:space="preserve">Tipo de medio: </w:t>
      </w:r>
      <w:r w:rsidR="003F24F3" w:rsidRPr="00264231">
        <w:t>televisión</w:t>
      </w:r>
      <w:r w:rsidRPr="00264231">
        <w:t xml:space="preserve"> </w:t>
      </w:r>
      <w:r w:rsidR="0008194A" w:rsidRPr="00264231">
        <w:t xml:space="preserve">o </w:t>
      </w:r>
      <w:r w:rsidR="003F24F3" w:rsidRPr="00264231">
        <w:t>radio</w:t>
      </w:r>
    </w:p>
    <w:p w:rsidR="00071823" w:rsidRPr="00264231" w:rsidRDefault="00F81EEB" w:rsidP="00111429">
      <w:pPr>
        <w:spacing w:after="0" w:line="240" w:lineRule="auto"/>
        <w:ind w:left="1701" w:right="333" w:hanging="1134"/>
        <w:jc w:val="both"/>
      </w:pPr>
      <w:r w:rsidRPr="00264231">
        <w:rPr>
          <w:b/>
        </w:rPr>
        <w:t>Criterio 10</w:t>
      </w:r>
      <w:r w:rsidR="0008194A" w:rsidRPr="00264231">
        <w:tab/>
      </w:r>
      <w:r w:rsidR="00071823" w:rsidRPr="00264231">
        <w:t>Detalle de transmisión: canal de televisión o frecuencia de radio</w:t>
      </w:r>
    </w:p>
    <w:p w:rsidR="00071823" w:rsidRPr="00264231" w:rsidRDefault="00F81EEB" w:rsidP="00111429">
      <w:pPr>
        <w:spacing w:after="0" w:line="240" w:lineRule="auto"/>
        <w:ind w:left="1701" w:right="333" w:hanging="1134"/>
        <w:jc w:val="both"/>
      </w:pPr>
      <w:r w:rsidRPr="00264231">
        <w:rPr>
          <w:b/>
        </w:rPr>
        <w:t>Criterio 11</w:t>
      </w:r>
      <w:r w:rsidR="00071823" w:rsidRPr="00264231">
        <w:tab/>
      </w:r>
      <w:r w:rsidR="00444D4C" w:rsidRPr="00264231">
        <w:t>Localidad</w:t>
      </w:r>
      <w:r w:rsidR="00071823" w:rsidRPr="00264231">
        <w:t xml:space="preserve"> de </w:t>
      </w:r>
      <w:r w:rsidR="0047297B" w:rsidRPr="00264231">
        <w:t>transmisión</w:t>
      </w:r>
    </w:p>
    <w:p w:rsidR="00071823" w:rsidRPr="00264231" w:rsidRDefault="00F81EEB" w:rsidP="00111429">
      <w:pPr>
        <w:spacing w:after="0" w:line="240" w:lineRule="auto"/>
        <w:ind w:left="1701" w:right="333" w:hanging="1134"/>
        <w:jc w:val="both"/>
      </w:pPr>
      <w:r w:rsidRPr="00264231">
        <w:rPr>
          <w:b/>
        </w:rPr>
        <w:t>Criterio 12</w:t>
      </w:r>
      <w:r w:rsidR="00071823" w:rsidRPr="00264231">
        <w:tab/>
      </w:r>
      <w:r w:rsidR="00444D4C" w:rsidRPr="00264231">
        <w:t>Régimen</w:t>
      </w:r>
      <w:r w:rsidR="00071823" w:rsidRPr="00264231">
        <w:t xml:space="preserve">: </w:t>
      </w:r>
      <w:r w:rsidR="00B11ACC" w:rsidRPr="00264231">
        <w:t>concesionario, permisionario</w:t>
      </w:r>
    </w:p>
    <w:p w:rsidR="00071823" w:rsidRPr="00264231" w:rsidRDefault="00F81EEB" w:rsidP="00111429">
      <w:pPr>
        <w:spacing w:after="0" w:line="240" w:lineRule="auto"/>
        <w:ind w:left="1701" w:right="333" w:hanging="1134"/>
        <w:jc w:val="both"/>
      </w:pPr>
      <w:r w:rsidRPr="00264231">
        <w:rPr>
          <w:b/>
        </w:rPr>
        <w:t>Criterio 13</w:t>
      </w:r>
      <w:r w:rsidR="00071823" w:rsidRPr="00264231">
        <w:tab/>
      </w:r>
      <w:r w:rsidR="00444D4C" w:rsidRPr="00264231">
        <w:t>Nombre</w:t>
      </w:r>
      <w:r w:rsidR="00071823" w:rsidRPr="00264231">
        <w:t xml:space="preserve"> completo o denominación</w:t>
      </w:r>
      <w:r w:rsidR="00444D4C" w:rsidRPr="00264231">
        <w:t xml:space="preserve"> del concesionario</w:t>
      </w:r>
      <w:r w:rsidR="00071823" w:rsidRPr="00264231">
        <w:t xml:space="preserve"> o</w:t>
      </w:r>
      <w:r w:rsidR="00444D4C" w:rsidRPr="00264231">
        <w:t xml:space="preserve"> permisionario</w:t>
      </w:r>
      <w:r w:rsidR="00071823" w:rsidRPr="00264231">
        <w:t xml:space="preserve"> (</w:t>
      </w:r>
      <w:r w:rsidR="00B305AD">
        <w:t>n</w:t>
      </w:r>
      <w:r w:rsidR="00B305AD" w:rsidRPr="00024F6A">
        <w:t>ombre</w:t>
      </w:r>
      <w:r w:rsidR="00B305AD">
        <w:t>[</w:t>
      </w:r>
      <w:r w:rsidR="00071823" w:rsidRPr="00024F6A">
        <w:t>s</w:t>
      </w:r>
      <w:r w:rsidR="00B305AD">
        <w:t>]</w:t>
      </w:r>
      <w:r w:rsidR="00B305AD" w:rsidRPr="00024F6A">
        <w:t xml:space="preserve">, </w:t>
      </w:r>
      <w:r w:rsidR="00071823" w:rsidRPr="00264231">
        <w:t>primer apellido, segundo apellido</w:t>
      </w:r>
      <w:r w:rsidR="0047297B" w:rsidRPr="00264231">
        <w:t xml:space="preserve"> o</w:t>
      </w:r>
      <w:r w:rsidR="00071823" w:rsidRPr="00264231">
        <w:t xml:space="preserve"> razón social)</w:t>
      </w:r>
    </w:p>
    <w:p w:rsidR="003F24F3" w:rsidRPr="00264231" w:rsidRDefault="00F81EEB" w:rsidP="00111429">
      <w:pPr>
        <w:spacing w:after="0" w:line="240" w:lineRule="auto"/>
        <w:ind w:left="1701" w:right="333" w:hanging="1134"/>
        <w:jc w:val="both"/>
      </w:pPr>
      <w:r w:rsidRPr="00264231">
        <w:rPr>
          <w:b/>
        </w:rPr>
        <w:t>Criterio 14</w:t>
      </w:r>
      <w:r w:rsidR="00071823" w:rsidRPr="00264231">
        <w:tab/>
      </w:r>
      <w:r w:rsidR="00444D4C" w:rsidRPr="00264231">
        <w:t>Siglas</w:t>
      </w:r>
      <w:r w:rsidR="00B11ACC" w:rsidRPr="00264231">
        <w:t>,</w:t>
      </w:r>
      <w:r w:rsidR="00071823" w:rsidRPr="00264231">
        <w:t xml:space="preserve"> en su caso</w:t>
      </w:r>
      <w:r w:rsidR="00B11ACC" w:rsidRPr="00264231">
        <w:t xml:space="preserve"> </w:t>
      </w:r>
    </w:p>
    <w:p w:rsidR="00B305AD" w:rsidRDefault="00B305AD" w:rsidP="00111429">
      <w:pPr>
        <w:spacing w:after="0" w:line="240" w:lineRule="auto"/>
        <w:ind w:right="333"/>
        <w:jc w:val="both"/>
      </w:pPr>
    </w:p>
    <w:p w:rsidR="00A03ECA" w:rsidRPr="00264231" w:rsidRDefault="004610B4" w:rsidP="00111429">
      <w:pPr>
        <w:spacing w:after="0" w:line="240" w:lineRule="auto"/>
        <w:ind w:left="567" w:right="333"/>
        <w:jc w:val="both"/>
      </w:pPr>
      <w:r w:rsidRPr="00024F6A">
        <w:t>Respecto a</w:t>
      </w:r>
      <w:r w:rsidR="00B11ACC" w:rsidRPr="00264231">
        <w:t xml:space="preserve"> las pautas de transmisión se publicarán </w:t>
      </w:r>
      <w:r w:rsidRPr="00264231">
        <w:t xml:space="preserve">los Acuerdos emitidos por la autoridad electoral nacional o local, según sea el caso, </w:t>
      </w:r>
      <w:r w:rsidR="00B11ACC" w:rsidRPr="00264231">
        <w:t xml:space="preserve">y </w:t>
      </w:r>
      <w:r w:rsidR="00071823" w:rsidRPr="00264231">
        <w:t>por cada concesionario o permisionario. S</w:t>
      </w:r>
      <w:r w:rsidR="00B11ACC" w:rsidRPr="00264231">
        <w:t xml:space="preserve">e </w:t>
      </w:r>
      <w:r w:rsidRPr="00264231">
        <w:t>incluirá lo siguiente:</w:t>
      </w:r>
    </w:p>
    <w:p w:rsidR="00DC1118" w:rsidRPr="00024F6A" w:rsidRDefault="00DC1118" w:rsidP="00111429">
      <w:pPr>
        <w:spacing w:after="0" w:line="240" w:lineRule="auto"/>
        <w:ind w:left="1701" w:right="333" w:hanging="1134"/>
        <w:jc w:val="both"/>
      </w:pPr>
      <w:r w:rsidRPr="00264231">
        <w:rPr>
          <w:b/>
        </w:rPr>
        <w:t>Criterio 1</w:t>
      </w:r>
      <w:r w:rsidR="00C25B62" w:rsidRPr="00264231">
        <w:rPr>
          <w:b/>
        </w:rPr>
        <w:t>5</w:t>
      </w:r>
      <w:r w:rsidRPr="00264231">
        <w:rPr>
          <w:b/>
        </w:rPr>
        <w:tab/>
      </w:r>
      <w:r w:rsidRPr="00264231">
        <w:t xml:space="preserve">Periodo: </w:t>
      </w:r>
      <w:r w:rsidR="000B183F">
        <w:t>O</w:t>
      </w:r>
      <w:r w:rsidR="000B183F" w:rsidRPr="00024F6A">
        <w:t>rdinario</w:t>
      </w:r>
      <w:r w:rsidR="000B183F">
        <w:t>/E</w:t>
      </w:r>
      <w:r w:rsidRPr="00024F6A">
        <w:t>lectoral</w:t>
      </w:r>
    </w:p>
    <w:p w:rsidR="00DC1118" w:rsidRPr="00024F6A" w:rsidRDefault="00C25B62" w:rsidP="00111429">
      <w:pPr>
        <w:spacing w:after="0" w:line="240" w:lineRule="auto"/>
        <w:ind w:left="1701" w:right="333" w:hanging="1134"/>
        <w:jc w:val="both"/>
      </w:pPr>
      <w:r w:rsidRPr="00264231">
        <w:rPr>
          <w:b/>
        </w:rPr>
        <w:t>Criterio 16</w:t>
      </w:r>
      <w:r w:rsidR="00DC1118" w:rsidRPr="00264231">
        <w:rPr>
          <w:b/>
        </w:rPr>
        <w:tab/>
      </w:r>
      <w:r w:rsidR="00DC1118" w:rsidRPr="00264231">
        <w:t xml:space="preserve">Proceso electoral, en su caso: </w:t>
      </w:r>
      <w:r w:rsidR="000B183F">
        <w:t>F</w:t>
      </w:r>
      <w:r w:rsidR="00DC1118" w:rsidRPr="00264231">
        <w:t>ederal</w:t>
      </w:r>
      <w:r w:rsidR="000B183F">
        <w:t>/L</w:t>
      </w:r>
      <w:r w:rsidR="00DC1118" w:rsidRPr="00024F6A">
        <w:t>ocal</w:t>
      </w:r>
    </w:p>
    <w:p w:rsidR="00DC1118" w:rsidRPr="00264231" w:rsidRDefault="00DC1118" w:rsidP="004619F2">
      <w:pPr>
        <w:spacing w:after="0" w:line="240" w:lineRule="auto"/>
        <w:ind w:left="1701" w:right="333" w:hanging="1134"/>
        <w:jc w:val="both"/>
        <w:rPr>
          <w:b/>
        </w:rPr>
      </w:pPr>
      <w:r w:rsidRPr="00264231">
        <w:rPr>
          <w:b/>
        </w:rPr>
        <w:t xml:space="preserve">Criterio </w:t>
      </w:r>
      <w:r w:rsidR="00C25B62" w:rsidRPr="00264231">
        <w:rPr>
          <w:b/>
        </w:rPr>
        <w:t>17</w:t>
      </w:r>
      <w:r w:rsidRPr="00264231">
        <w:tab/>
        <w:t xml:space="preserve">Tipo de proceso electoral: </w:t>
      </w:r>
      <w:r w:rsidR="000B183F">
        <w:t>O</w:t>
      </w:r>
      <w:r w:rsidR="000B183F" w:rsidRPr="00024F6A">
        <w:t>rdinario</w:t>
      </w:r>
      <w:r w:rsidR="000B183F">
        <w:t>/E</w:t>
      </w:r>
      <w:r w:rsidRPr="00024F6A">
        <w:t>xtraordinario</w:t>
      </w:r>
    </w:p>
    <w:p w:rsidR="00B11ACC" w:rsidRPr="00264231" w:rsidRDefault="00D43661" w:rsidP="004619F2">
      <w:pPr>
        <w:spacing w:after="0" w:line="240" w:lineRule="auto"/>
        <w:ind w:left="1701" w:right="333" w:hanging="1134"/>
        <w:jc w:val="both"/>
      </w:pPr>
      <w:r w:rsidRPr="00264231">
        <w:rPr>
          <w:b/>
        </w:rPr>
        <w:lastRenderedPageBreak/>
        <w:t xml:space="preserve">Criterio </w:t>
      </w:r>
      <w:r w:rsidR="00C25B62" w:rsidRPr="00264231">
        <w:rPr>
          <w:b/>
        </w:rPr>
        <w:t>18</w:t>
      </w:r>
      <w:r w:rsidR="00A60375" w:rsidRPr="00264231">
        <w:tab/>
      </w:r>
      <w:r w:rsidR="00B11ACC" w:rsidRPr="00264231">
        <w:t>Tipo de pautas de transmisión:</w:t>
      </w:r>
      <w:r w:rsidR="000E7C02" w:rsidRPr="00264231">
        <w:t xml:space="preserve"> </w:t>
      </w:r>
      <w:r w:rsidR="002C511E">
        <w:t>P</w:t>
      </w:r>
      <w:r w:rsidR="002C511E" w:rsidRPr="00024F6A">
        <w:t xml:space="preserve">artidos </w:t>
      </w:r>
      <w:r w:rsidR="00B11ACC" w:rsidRPr="00264231">
        <w:t>políticos</w:t>
      </w:r>
      <w:r w:rsidR="002C511E">
        <w:t>/C</w:t>
      </w:r>
      <w:r w:rsidR="00B11ACC" w:rsidRPr="00024F6A">
        <w:t>oaliciones</w:t>
      </w:r>
      <w:r w:rsidR="002C511E">
        <w:t>/C</w:t>
      </w:r>
      <w:r w:rsidR="00B11ACC" w:rsidRPr="00024F6A">
        <w:t>andidatos independientes</w:t>
      </w:r>
      <w:r w:rsidR="002C511E">
        <w:t>/M</w:t>
      </w:r>
      <w:r w:rsidR="001403EC" w:rsidRPr="00024F6A">
        <w:t>odificaciones a las pautas de transmisión aprobadas</w:t>
      </w:r>
      <w:r w:rsidR="002C511E">
        <w:t>/P</w:t>
      </w:r>
      <w:r w:rsidR="001403EC" w:rsidRPr="00024F6A">
        <w:t>romocionales destinados a sus propios fines</w:t>
      </w:r>
      <w:r w:rsidR="002C511E">
        <w:t>/D</w:t>
      </w:r>
      <w:r w:rsidR="000E7C02" w:rsidRPr="00024F6A">
        <w:t>e</w:t>
      </w:r>
      <w:r w:rsidR="001403EC" w:rsidRPr="00264231">
        <w:t xml:space="preserve"> autoridades electorales en periodos ordinarios</w:t>
      </w:r>
      <w:r w:rsidR="002C511E">
        <w:t>/D</w:t>
      </w:r>
      <w:r w:rsidR="00026980" w:rsidRPr="00024F6A">
        <w:t>e autoridades electorales en periodos extraordinarios</w:t>
      </w:r>
      <w:r w:rsidR="002C511E">
        <w:t>/A</w:t>
      </w:r>
      <w:r w:rsidR="000E7C02" w:rsidRPr="00024F6A">
        <w:t>signación de tiempos en radio y televisión a las autoridades electorales federales o locales</w:t>
      </w:r>
      <w:r w:rsidR="002C511E">
        <w:t>/O</w:t>
      </w:r>
      <w:r w:rsidR="00987B40" w:rsidRPr="00024F6A">
        <w:t>tro</w:t>
      </w:r>
    </w:p>
    <w:p w:rsidR="000E7C02" w:rsidRPr="00024F6A" w:rsidRDefault="000E7C02" w:rsidP="004619F2">
      <w:pPr>
        <w:spacing w:after="0" w:line="240" w:lineRule="auto"/>
        <w:ind w:left="1701" w:right="333" w:hanging="1134"/>
        <w:jc w:val="both"/>
      </w:pPr>
      <w:r w:rsidRPr="00264231">
        <w:rPr>
          <w:b/>
        </w:rPr>
        <w:t xml:space="preserve">Criterio </w:t>
      </w:r>
      <w:r w:rsidR="00A60375" w:rsidRPr="00264231">
        <w:rPr>
          <w:b/>
        </w:rPr>
        <w:t>1</w:t>
      </w:r>
      <w:r w:rsidR="00C25B62" w:rsidRPr="00264231">
        <w:rPr>
          <w:b/>
        </w:rPr>
        <w:t>9</w:t>
      </w:r>
      <w:r w:rsidRPr="00264231">
        <w:tab/>
        <w:t xml:space="preserve">Periodo: </w:t>
      </w:r>
      <w:r w:rsidR="002C511E">
        <w:t>C</w:t>
      </w:r>
      <w:r w:rsidR="002C511E" w:rsidRPr="00024F6A">
        <w:t>ampaña</w:t>
      </w:r>
      <w:r w:rsidR="002C511E">
        <w:t>/P</w:t>
      </w:r>
      <w:r w:rsidRPr="00024F6A">
        <w:t>recampaña</w:t>
      </w:r>
      <w:r w:rsidR="002C511E">
        <w:t>/</w:t>
      </w:r>
      <w:proofErr w:type="spellStart"/>
      <w:r w:rsidR="002C511E">
        <w:t>I</w:t>
      </w:r>
      <w:r w:rsidRPr="00024F6A">
        <w:t>ntercampaña</w:t>
      </w:r>
      <w:proofErr w:type="spellEnd"/>
    </w:p>
    <w:p w:rsidR="00B11ACC" w:rsidRPr="00264231" w:rsidRDefault="00B11ACC" w:rsidP="004619F2">
      <w:pPr>
        <w:spacing w:after="0" w:line="240" w:lineRule="auto"/>
        <w:ind w:left="1701" w:right="333" w:hanging="1134"/>
        <w:jc w:val="both"/>
      </w:pPr>
      <w:r w:rsidRPr="00264231">
        <w:rPr>
          <w:b/>
        </w:rPr>
        <w:t xml:space="preserve">Criterio </w:t>
      </w:r>
      <w:r w:rsidR="00C25B62" w:rsidRPr="00264231">
        <w:rPr>
          <w:b/>
        </w:rPr>
        <w:t>20</w:t>
      </w:r>
      <w:r w:rsidR="00A60375" w:rsidRPr="00264231">
        <w:rPr>
          <w:b/>
        </w:rPr>
        <w:tab/>
      </w:r>
      <w:r w:rsidR="001403EC" w:rsidRPr="00264231">
        <w:t xml:space="preserve">Autoridad que emite el </w:t>
      </w:r>
      <w:r w:rsidRPr="00264231">
        <w:t>Acuerdo</w:t>
      </w:r>
    </w:p>
    <w:p w:rsidR="000E7C02" w:rsidRPr="00264231" w:rsidRDefault="000E7C02" w:rsidP="004619F2">
      <w:pPr>
        <w:spacing w:after="0" w:line="240" w:lineRule="auto"/>
        <w:ind w:left="1701" w:right="333" w:hanging="1134"/>
        <w:jc w:val="both"/>
      </w:pPr>
      <w:r w:rsidRPr="00264231">
        <w:rPr>
          <w:b/>
        </w:rPr>
        <w:t xml:space="preserve">Criterio </w:t>
      </w:r>
      <w:r w:rsidR="00C25B62" w:rsidRPr="00264231">
        <w:rPr>
          <w:b/>
        </w:rPr>
        <w:t>21</w:t>
      </w:r>
      <w:r w:rsidR="00A60375" w:rsidRPr="00264231">
        <w:tab/>
      </w:r>
      <w:r w:rsidR="00026980" w:rsidRPr="00264231">
        <w:t>Número y/o d</w:t>
      </w:r>
      <w:r w:rsidRPr="00264231">
        <w:t xml:space="preserve">enominación del </w:t>
      </w:r>
      <w:r w:rsidR="0047297B" w:rsidRPr="00264231">
        <w:t>A</w:t>
      </w:r>
      <w:r w:rsidRPr="00264231">
        <w:t>cuerdo</w:t>
      </w:r>
    </w:p>
    <w:p w:rsidR="000E7C02" w:rsidRPr="00264231" w:rsidRDefault="000E7C02" w:rsidP="004619F2">
      <w:pPr>
        <w:spacing w:after="0" w:line="240" w:lineRule="auto"/>
        <w:ind w:left="1701" w:right="333" w:hanging="1134"/>
        <w:jc w:val="both"/>
      </w:pPr>
      <w:r w:rsidRPr="00264231">
        <w:rPr>
          <w:b/>
        </w:rPr>
        <w:t xml:space="preserve">Criterio </w:t>
      </w:r>
      <w:r w:rsidR="00C25B62" w:rsidRPr="00264231">
        <w:rPr>
          <w:b/>
        </w:rPr>
        <w:t>22</w:t>
      </w:r>
      <w:r w:rsidR="00A60375" w:rsidRPr="00264231">
        <w:tab/>
      </w:r>
      <w:r w:rsidRPr="00264231">
        <w:t>Hipervínculo al Acuerdo por el que se aprueben las pautas de transmisión</w:t>
      </w:r>
    </w:p>
    <w:p w:rsidR="00B11ACC" w:rsidRPr="00264231" w:rsidRDefault="003836A2" w:rsidP="004619F2">
      <w:pPr>
        <w:spacing w:after="0" w:line="240" w:lineRule="auto"/>
        <w:ind w:left="1701" w:right="333" w:hanging="1134"/>
        <w:jc w:val="both"/>
      </w:pPr>
      <w:r w:rsidRPr="00264231">
        <w:rPr>
          <w:b/>
        </w:rPr>
        <w:t xml:space="preserve">Criterio </w:t>
      </w:r>
      <w:r w:rsidR="00C25B62" w:rsidRPr="00264231">
        <w:rPr>
          <w:b/>
        </w:rPr>
        <w:t>23</w:t>
      </w:r>
      <w:r w:rsidR="00A60375" w:rsidRPr="00264231">
        <w:tab/>
      </w:r>
      <w:r w:rsidRPr="00264231">
        <w:t xml:space="preserve">Hipervínculo al documento donde se registra el cálculo de distribución de los mensajes por partido político </w:t>
      </w:r>
    </w:p>
    <w:p w:rsidR="001F795E" w:rsidRDefault="001F795E" w:rsidP="004619F2">
      <w:pPr>
        <w:spacing w:after="0" w:line="240" w:lineRule="auto"/>
        <w:ind w:right="333"/>
        <w:jc w:val="both"/>
      </w:pPr>
    </w:p>
    <w:p w:rsidR="00A03ECA" w:rsidRPr="00024F6A" w:rsidRDefault="004610B4" w:rsidP="004619F2">
      <w:pPr>
        <w:spacing w:after="0" w:line="240" w:lineRule="auto"/>
        <w:ind w:left="567" w:right="333"/>
        <w:jc w:val="both"/>
      </w:pPr>
      <w:r w:rsidRPr="00024F6A">
        <w:t>En cuanto a los spots de los institutos electorales y de los partidos políticos se deberá difundir:</w:t>
      </w:r>
    </w:p>
    <w:p w:rsidR="00C25B62" w:rsidRPr="00024F6A" w:rsidRDefault="00C25B62" w:rsidP="004619F2">
      <w:pPr>
        <w:spacing w:after="0" w:line="240" w:lineRule="auto"/>
        <w:ind w:left="1701" w:right="333" w:hanging="1134"/>
        <w:jc w:val="both"/>
      </w:pPr>
      <w:r w:rsidRPr="00264231">
        <w:rPr>
          <w:b/>
        </w:rPr>
        <w:t>Criterio 24</w:t>
      </w:r>
      <w:r w:rsidRPr="00264231">
        <w:rPr>
          <w:b/>
        </w:rPr>
        <w:tab/>
      </w:r>
      <w:r w:rsidRPr="00264231">
        <w:t xml:space="preserve">Periodo: </w:t>
      </w:r>
      <w:r w:rsidR="001F795E">
        <w:t>O</w:t>
      </w:r>
      <w:r w:rsidR="001F795E" w:rsidRPr="00024F6A">
        <w:t>rdinario</w:t>
      </w:r>
      <w:r w:rsidR="001F795E">
        <w:t>/E</w:t>
      </w:r>
      <w:r w:rsidRPr="00024F6A">
        <w:t>lectoral</w:t>
      </w:r>
    </w:p>
    <w:p w:rsidR="00C25B62" w:rsidRPr="00024F6A" w:rsidRDefault="00C25B62" w:rsidP="004619F2">
      <w:pPr>
        <w:spacing w:after="0" w:line="240" w:lineRule="auto"/>
        <w:ind w:left="1701" w:right="333" w:hanging="1134"/>
        <w:jc w:val="both"/>
      </w:pPr>
      <w:r w:rsidRPr="00264231">
        <w:rPr>
          <w:b/>
        </w:rPr>
        <w:t>Criterio 25</w:t>
      </w:r>
      <w:r w:rsidRPr="00264231">
        <w:rPr>
          <w:b/>
        </w:rPr>
        <w:tab/>
      </w:r>
      <w:r w:rsidRPr="00264231">
        <w:t xml:space="preserve">Proceso electoral, en su caso: </w:t>
      </w:r>
      <w:r w:rsidR="001F795E">
        <w:t>F</w:t>
      </w:r>
      <w:r w:rsidR="001F795E" w:rsidRPr="00024F6A">
        <w:t>ederal</w:t>
      </w:r>
      <w:r w:rsidR="001F795E">
        <w:t>/L</w:t>
      </w:r>
      <w:r w:rsidRPr="00024F6A">
        <w:t>ocal</w:t>
      </w:r>
    </w:p>
    <w:p w:rsidR="00C25B62" w:rsidRPr="00264231" w:rsidRDefault="00C25B62" w:rsidP="004619F2">
      <w:pPr>
        <w:spacing w:after="0" w:line="240" w:lineRule="auto"/>
        <w:ind w:left="1701" w:right="333" w:hanging="1134"/>
        <w:jc w:val="both"/>
        <w:rPr>
          <w:b/>
        </w:rPr>
      </w:pPr>
      <w:r w:rsidRPr="00264231">
        <w:rPr>
          <w:b/>
        </w:rPr>
        <w:t>Criterio 26</w:t>
      </w:r>
      <w:r w:rsidRPr="00264231">
        <w:tab/>
        <w:t xml:space="preserve">Tipo de proceso electoral: </w:t>
      </w:r>
      <w:r w:rsidR="001F795E">
        <w:t>O</w:t>
      </w:r>
      <w:r w:rsidR="001F795E" w:rsidRPr="00024F6A">
        <w:t>rdinario</w:t>
      </w:r>
      <w:r w:rsidR="001F795E">
        <w:t>/E</w:t>
      </w:r>
      <w:r w:rsidRPr="00024F6A">
        <w:t>xtraordinario</w:t>
      </w:r>
      <w:r w:rsidRPr="00264231">
        <w:rPr>
          <w:b/>
        </w:rPr>
        <w:t xml:space="preserve"> </w:t>
      </w:r>
    </w:p>
    <w:p w:rsidR="00987B40" w:rsidRPr="00024F6A" w:rsidRDefault="00987B40" w:rsidP="004619F2">
      <w:pPr>
        <w:spacing w:after="0" w:line="240" w:lineRule="auto"/>
        <w:ind w:left="1701" w:right="333" w:hanging="1134"/>
        <w:jc w:val="both"/>
      </w:pPr>
      <w:r w:rsidRPr="00264231">
        <w:rPr>
          <w:b/>
        </w:rPr>
        <w:t xml:space="preserve">Criterio </w:t>
      </w:r>
      <w:r w:rsidR="00C25B62" w:rsidRPr="00264231">
        <w:rPr>
          <w:b/>
        </w:rPr>
        <w:t>27</w:t>
      </w:r>
      <w:r w:rsidR="001F795E">
        <w:tab/>
      </w:r>
      <w:r w:rsidRPr="00264231">
        <w:t>Sujeto obligado que emite spot: INE</w:t>
      </w:r>
      <w:r w:rsidR="000979D4">
        <w:t>/</w:t>
      </w:r>
      <w:r w:rsidRPr="00024F6A">
        <w:t>OPLE</w:t>
      </w:r>
      <w:r w:rsidR="000979D4">
        <w:t>/P</w:t>
      </w:r>
      <w:r w:rsidRPr="00024F6A">
        <w:t>artido</w:t>
      </w:r>
    </w:p>
    <w:p w:rsidR="00651FDD" w:rsidRPr="00024F6A" w:rsidRDefault="00D80EA9" w:rsidP="004619F2">
      <w:pPr>
        <w:spacing w:after="0" w:line="240" w:lineRule="auto"/>
        <w:ind w:left="1701" w:right="333" w:hanging="1134"/>
        <w:jc w:val="both"/>
      </w:pPr>
      <w:r w:rsidRPr="00264231">
        <w:rPr>
          <w:b/>
        </w:rPr>
        <w:t xml:space="preserve">Criterio </w:t>
      </w:r>
      <w:r w:rsidR="00C25B62" w:rsidRPr="00264231">
        <w:rPr>
          <w:b/>
        </w:rPr>
        <w:t>28</w:t>
      </w:r>
      <w:r w:rsidR="001F795E">
        <w:tab/>
      </w:r>
      <w:r w:rsidR="00651FDD" w:rsidRPr="00264231">
        <w:t xml:space="preserve">Medio: </w:t>
      </w:r>
      <w:r w:rsidR="006C12A8">
        <w:t>R</w:t>
      </w:r>
      <w:r w:rsidR="006C12A8" w:rsidRPr="00024F6A">
        <w:t>adio</w:t>
      </w:r>
      <w:r w:rsidR="006C12A8">
        <w:t>/T</w:t>
      </w:r>
      <w:r w:rsidR="00651FDD" w:rsidRPr="00024F6A">
        <w:t>elevisión</w:t>
      </w:r>
      <w:r w:rsidR="006C12A8">
        <w:t>/Internet</w:t>
      </w:r>
    </w:p>
    <w:p w:rsidR="00651FDD" w:rsidRPr="00264231" w:rsidRDefault="00987B40" w:rsidP="004619F2">
      <w:pPr>
        <w:spacing w:after="0" w:line="240" w:lineRule="auto"/>
        <w:ind w:left="1701" w:right="333" w:hanging="1134"/>
        <w:jc w:val="both"/>
      </w:pPr>
      <w:r w:rsidRPr="00264231">
        <w:rPr>
          <w:b/>
        </w:rPr>
        <w:t xml:space="preserve">Criterio </w:t>
      </w:r>
      <w:r w:rsidR="00C25B62" w:rsidRPr="00264231">
        <w:rPr>
          <w:b/>
        </w:rPr>
        <w:t>29</w:t>
      </w:r>
      <w:r w:rsidR="001F795E">
        <w:tab/>
      </w:r>
      <w:r w:rsidR="00651FDD" w:rsidRPr="00264231">
        <w:t>Título del spot</w:t>
      </w:r>
    </w:p>
    <w:p w:rsidR="00DC1118" w:rsidRPr="00024F6A" w:rsidRDefault="00C25B62" w:rsidP="004619F2">
      <w:pPr>
        <w:spacing w:after="0" w:line="240" w:lineRule="auto"/>
        <w:ind w:left="1701" w:right="333" w:hanging="1134"/>
        <w:jc w:val="both"/>
      </w:pPr>
      <w:r w:rsidRPr="00264231">
        <w:rPr>
          <w:b/>
        </w:rPr>
        <w:t>Criterio 30</w:t>
      </w:r>
      <w:r w:rsidR="001F795E">
        <w:rPr>
          <w:b/>
        </w:rPr>
        <w:tab/>
      </w:r>
      <w:r w:rsidR="00DC1118" w:rsidRPr="00264231">
        <w:t>Periodo durante el cual se transmitió o transmitirá (fecha de inicio y término con formato día/mes/año</w:t>
      </w:r>
      <w:r w:rsidR="001F795E">
        <w:t>,</w:t>
      </w:r>
      <w:r w:rsidR="006B618E">
        <w:t xml:space="preserve"> </w:t>
      </w:r>
      <w:r w:rsidR="006B618E" w:rsidRPr="00743380">
        <w:t>por ej. 31/Marzo/2016)</w:t>
      </w:r>
    </w:p>
    <w:p w:rsidR="00D80EA9" w:rsidRPr="00264231" w:rsidRDefault="00987B40" w:rsidP="004619F2">
      <w:pPr>
        <w:spacing w:after="0" w:line="240" w:lineRule="auto"/>
        <w:ind w:left="1701" w:right="333" w:hanging="1134"/>
        <w:jc w:val="both"/>
      </w:pPr>
      <w:r w:rsidRPr="00264231">
        <w:rPr>
          <w:b/>
        </w:rPr>
        <w:t xml:space="preserve">Criterio </w:t>
      </w:r>
      <w:r w:rsidR="00C25B62" w:rsidRPr="00264231">
        <w:rPr>
          <w:b/>
        </w:rPr>
        <w:t>31</w:t>
      </w:r>
      <w:r w:rsidR="001F795E">
        <w:rPr>
          <w:b/>
        </w:rPr>
        <w:tab/>
      </w:r>
      <w:r w:rsidR="00D80EA9" w:rsidRPr="00264231">
        <w:t>Versi</w:t>
      </w:r>
      <w:r w:rsidR="00651FDD" w:rsidRPr="00264231">
        <w:t>ón</w:t>
      </w:r>
      <w:r w:rsidR="00D80EA9" w:rsidRPr="00264231">
        <w:t xml:space="preserve"> de</w:t>
      </w:r>
      <w:r w:rsidR="00651FDD" w:rsidRPr="00264231">
        <w:t>l</w:t>
      </w:r>
      <w:r w:rsidR="00D80EA9" w:rsidRPr="00264231">
        <w:t xml:space="preserve"> spot en un formato que permita su descarga</w:t>
      </w:r>
    </w:p>
    <w:p w:rsidR="00D80EA9" w:rsidRPr="00264231" w:rsidRDefault="00987B40" w:rsidP="004619F2">
      <w:pPr>
        <w:spacing w:after="0" w:line="240" w:lineRule="auto"/>
        <w:ind w:left="1701" w:right="333" w:hanging="1134"/>
        <w:jc w:val="both"/>
      </w:pPr>
      <w:r w:rsidRPr="00264231">
        <w:rPr>
          <w:b/>
        </w:rPr>
        <w:t xml:space="preserve">Criterio </w:t>
      </w:r>
      <w:r w:rsidR="00C25B62" w:rsidRPr="00264231">
        <w:rPr>
          <w:b/>
        </w:rPr>
        <w:t>3</w:t>
      </w:r>
      <w:r w:rsidR="006C12A8">
        <w:rPr>
          <w:b/>
        </w:rPr>
        <w:t>2</w:t>
      </w:r>
      <w:r w:rsidR="001F795E">
        <w:rPr>
          <w:b/>
        </w:rPr>
        <w:tab/>
      </w:r>
      <w:r w:rsidR="00651FDD" w:rsidRPr="00264231">
        <w:t>Hipervínculo a las ó</w:t>
      </w:r>
      <w:r w:rsidR="00D80EA9" w:rsidRPr="00264231">
        <w:t>rdenes de transmisión de los promocionales</w:t>
      </w:r>
    </w:p>
    <w:p w:rsidR="00D80EA9" w:rsidRPr="00264231" w:rsidRDefault="00D80EA9" w:rsidP="004619F2">
      <w:pPr>
        <w:spacing w:after="0" w:line="240" w:lineRule="auto"/>
        <w:ind w:left="1701" w:right="333" w:hanging="1134"/>
        <w:jc w:val="both"/>
      </w:pPr>
      <w:r w:rsidRPr="00264231">
        <w:rPr>
          <w:b/>
        </w:rPr>
        <w:t>Criterio</w:t>
      </w:r>
      <w:r w:rsidR="00987B40" w:rsidRPr="00264231">
        <w:rPr>
          <w:b/>
        </w:rPr>
        <w:t xml:space="preserve"> </w:t>
      </w:r>
      <w:r w:rsidR="00C25B62" w:rsidRPr="00264231">
        <w:rPr>
          <w:b/>
        </w:rPr>
        <w:t>33</w:t>
      </w:r>
      <w:r w:rsidR="001F795E">
        <w:rPr>
          <w:b/>
        </w:rPr>
        <w:tab/>
      </w:r>
      <w:r w:rsidRPr="00264231">
        <w:t>Distribución de mensajes por hora en las estaciones de radio y canales de televisión, en un formato que permita su descarga</w:t>
      </w:r>
    </w:p>
    <w:p w:rsidR="00D80EA9" w:rsidRPr="00264231" w:rsidRDefault="00D80EA9" w:rsidP="004619F2">
      <w:pPr>
        <w:spacing w:after="0" w:line="240" w:lineRule="auto"/>
        <w:ind w:left="1701" w:right="333" w:hanging="1134"/>
        <w:jc w:val="both"/>
      </w:pPr>
      <w:r w:rsidRPr="00264231">
        <w:rPr>
          <w:b/>
        </w:rPr>
        <w:t xml:space="preserve">Criterio </w:t>
      </w:r>
      <w:r w:rsidR="00C25B62" w:rsidRPr="00264231">
        <w:rPr>
          <w:b/>
        </w:rPr>
        <w:t>34</w:t>
      </w:r>
      <w:r w:rsidR="001F795E">
        <w:tab/>
      </w:r>
      <w:r w:rsidR="00D43661" w:rsidRPr="00264231">
        <w:t xml:space="preserve">Hipervínculo a los </w:t>
      </w:r>
      <w:r w:rsidRPr="00264231">
        <w:t>Mapas de cobertura de todas las estaciones de radio y televisión solicitados al Instituto Federal de Telecomunicaciones</w:t>
      </w:r>
    </w:p>
    <w:p w:rsidR="00F81EEB" w:rsidRPr="00264231" w:rsidRDefault="00F81EEB" w:rsidP="004619F2">
      <w:pPr>
        <w:spacing w:after="0" w:line="240" w:lineRule="auto"/>
        <w:ind w:right="333"/>
        <w:jc w:val="both"/>
        <w:rPr>
          <w:b/>
        </w:rPr>
      </w:pPr>
    </w:p>
    <w:p w:rsidR="00F81EEB" w:rsidRPr="00264231" w:rsidRDefault="00F81EEB" w:rsidP="004619F2">
      <w:pPr>
        <w:spacing w:after="0" w:line="240" w:lineRule="auto"/>
        <w:ind w:right="333"/>
        <w:jc w:val="both"/>
      </w:pPr>
      <w:r w:rsidRPr="00264231">
        <w:rPr>
          <w:b/>
        </w:rPr>
        <w:t>Criterios adjetivos de actualización</w:t>
      </w:r>
    </w:p>
    <w:p w:rsidR="00F81EEB" w:rsidRPr="00264231" w:rsidRDefault="00C25B62" w:rsidP="004619F2">
      <w:pPr>
        <w:spacing w:after="0" w:line="240" w:lineRule="auto"/>
        <w:ind w:left="1701" w:right="333" w:hanging="1134"/>
        <w:jc w:val="both"/>
      </w:pPr>
      <w:r w:rsidRPr="00264231">
        <w:rPr>
          <w:b/>
        </w:rPr>
        <w:t>Criterio 35</w:t>
      </w:r>
      <w:r w:rsidR="00F81EEB" w:rsidRPr="00264231">
        <w:tab/>
        <w:t>Periodo de actualización de la información: trimestral</w:t>
      </w:r>
    </w:p>
    <w:p w:rsidR="00F81EEB" w:rsidRPr="00264231" w:rsidRDefault="00DC1118" w:rsidP="004619F2">
      <w:pPr>
        <w:spacing w:after="0" w:line="240" w:lineRule="auto"/>
        <w:ind w:left="1701" w:right="333" w:hanging="1134"/>
        <w:jc w:val="both"/>
      </w:pPr>
      <w:r w:rsidRPr="00264231">
        <w:rPr>
          <w:b/>
        </w:rPr>
        <w:t>Criterio 3</w:t>
      </w:r>
      <w:r w:rsidR="00C25B62" w:rsidRPr="00264231">
        <w:rPr>
          <w:b/>
        </w:rPr>
        <w:t>6</w:t>
      </w:r>
      <w:r w:rsidR="00F81EEB" w:rsidRPr="00264231">
        <w:tab/>
        <w:t xml:space="preserve">La información publicada deberá estar actualizada al periodo que corresponde de acuerdo con la </w:t>
      </w:r>
      <w:r w:rsidR="00F81EEB" w:rsidRPr="00264231">
        <w:rPr>
          <w:i/>
        </w:rPr>
        <w:t>Tabla de actualización y conservación de la información</w:t>
      </w:r>
      <w:r w:rsidR="00F81EEB" w:rsidRPr="00264231">
        <w:t xml:space="preserve"> </w:t>
      </w:r>
    </w:p>
    <w:p w:rsidR="00F81EEB" w:rsidRPr="00264231" w:rsidRDefault="00C25B62" w:rsidP="004619F2">
      <w:pPr>
        <w:spacing w:after="0" w:line="240" w:lineRule="auto"/>
        <w:ind w:left="1701" w:right="333" w:hanging="1134"/>
        <w:jc w:val="both"/>
      </w:pPr>
      <w:r w:rsidRPr="00264231">
        <w:rPr>
          <w:b/>
        </w:rPr>
        <w:t>Criterio 37</w:t>
      </w:r>
      <w:r w:rsidR="00F81EEB" w:rsidRPr="00264231">
        <w:rPr>
          <w:b/>
        </w:rPr>
        <w:tab/>
      </w:r>
      <w:r w:rsidR="00F81EEB" w:rsidRPr="00264231">
        <w:t>Conservar en el sitio de Internet y a través de la Plataforma Nacional</w:t>
      </w:r>
      <w:r w:rsidR="00560F91">
        <w:t xml:space="preserve"> </w:t>
      </w:r>
      <w:r w:rsidR="00F81EEB" w:rsidRPr="00264231">
        <w:t xml:space="preserve">la información de acuerdo con la </w:t>
      </w:r>
      <w:r w:rsidR="00F81EEB" w:rsidRPr="00264231">
        <w:rPr>
          <w:i/>
        </w:rPr>
        <w:t xml:space="preserve">Tabla de actualización y conservación de la información </w:t>
      </w:r>
    </w:p>
    <w:p w:rsidR="00F81EEB" w:rsidRPr="00264231" w:rsidRDefault="00F81EEB" w:rsidP="004619F2">
      <w:pPr>
        <w:spacing w:after="0" w:line="240" w:lineRule="auto"/>
        <w:ind w:left="1701" w:right="333" w:hanging="1134"/>
        <w:jc w:val="both"/>
      </w:pPr>
    </w:p>
    <w:p w:rsidR="00F81EEB" w:rsidRPr="00264231" w:rsidRDefault="00F81EEB" w:rsidP="004619F2">
      <w:pPr>
        <w:spacing w:after="0" w:line="240" w:lineRule="auto"/>
        <w:ind w:right="333"/>
        <w:jc w:val="both"/>
      </w:pPr>
      <w:r w:rsidRPr="00264231">
        <w:rPr>
          <w:b/>
        </w:rPr>
        <w:t>Criterios adjetivos de confiabilidad</w:t>
      </w:r>
    </w:p>
    <w:p w:rsidR="00F81EEB" w:rsidRPr="00264231" w:rsidRDefault="00C25B62" w:rsidP="004619F2">
      <w:pPr>
        <w:spacing w:after="0" w:line="240" w:lineRule="auto"/>
        <w:ind w:left="1701" w:right="333" w:hanging="1134"/>
        <w:jc w:val="both"/>
      </w:pPr>
      <w:r w:rsidRPr="00264231">
        <w:rPr>
          <w:b/>
        </w:rPr>
        <w:t>Criterio 38</w:t>
      </w:r>
      <w:r w:rsidR="00F81EEB" w:rsidRPr="00264231">
        <w:rPr>
          <w:b/>
        </w:rPr>
        <w:tab/>
      </w:r>
      <w:r w:rsidR="00F81EEB" w:rsidRPr="00264231">
        <w:t>Área(s) o unidad(es) administrativa(s) que genera(n) o posee(n) la información respectiva y son responsables de publicarla y actualizarla</w:t>
      </w:r>
    </w:p>
    <w:p w:rsidR="00F81EEB" w:rsidRPr="00264231" w:rsidRDefault="00C25B62" w:rsidP="004619F2">
      <w:pPr>
        <w:spacing w:after="0" w:line="240" w:lineRule="auto"/>
        <w:ind w:left="1701" w:right="333" w:hanging="1134"/>
        <w:jc w:val="both"/>
      </w:pPr>
      <w:r w:rsidRPr="00264231">
        <w:rPr>
          <w:b/>
        </w:rPr>
        <w:t>Criterio 39</w:t>
      </w:r>
      <w:r w:rsidR="00F81EEB" w:rsidRPr="00264231">
        <w:rPr>
          <w:b/>
        </w:rPr>
        <w:tab/>
      </w:r>
      <w:r w:rsidR="00F81EEB" w:rsidRPr="00264231">
        <w:t xml:space="preserve">Fecha de actualización de la información publicada con el formato día/mes/año (por ej. 31/Marzo/2016) </w:t>
      </w:r>
    </w:p>
    <w:p w:rsidR="00F81EEB" w:rsidRPr="00264231" w:rsidRDefault="00F81EEB" w:rsidP="008915C9">
      <w:pPr>
        <w:spacing w:after="0" w:line="240" w:lineRule="auto"/>
        <w:ind w:left="1701" w:right="333" w:hanging="1134"/>
      </w:pPr>
      <w:r w:rsidRPr="00264231">
        <w:rPr>
          <w:b/>
        </w:rPr>
        <w:t>Criteri</w:t>
      </w:r>
      <w:r w:rsidR="00C25B62" w:rsidRPr="00264231">
        <w:rPr>
          <w:b/>
        </w:rPr>
        <w:t>o 40</w:t>
      </w:r>
      <w:r w:rsidRPr="00264231">
        <w:rPr>
          <w:b/>
        </w:rPr>
        <w:tab/>
      </w:r>
      <w:r w:rsidRPr="00264231">
        <w:t>Fecha de validación de la información publicada con el formato día/mes/año (por ej. 30/Abril/2016)</w:t>
      </w:r>
    </w:p>
    <w:p w:rsidR="00F81EEB" w:rsidRPr="00264231" w:rsidRDefault="00F81EEB" w:rsidP="008915C9">
      <w:pPr>
        <w:spacing w:after="0" w:line="240" w:lineRule="auto"/>
        <w:ind w:left="1701" w:right="333" w:hanging="1134"/>
      </w:pPr>
    </w:p>
    <w:p w:rsidR="00F81EEB" w:rsidRPr="00264231" w:rsidRDefault="0067606E" w:rsidP="004619F2">
      <w:r>
        <w:rPr>
          <w:b/>
        </w:rPr>
        <w:br w:type="page"/>
      </w:r>
      <w:r w:rsidR="00F81EEB" w:rsidRPr="00264231">
        <w:rPr>
          <w:b/>
        </w:rPr>
        <w:lastRenderedPageBreak/>
        <w:t>Criterios adjetivos de formato</w:t>
      </w:r>
    </w:p>
    <w:p w:rsidR="00F81EEB" w:rsidRPr="00264231" w:rsidRDefault="00C25B62" w:rsidP="004619F2">
      <w:pPr>
        <w:spacing w:after="0" w:line="240" w:lineRule="auto"/>
        <w:ind w:left="1701" w:right="333" w:hanging="1134"/>
        <w:jc w:val="both"/>
      </w:pPr>
      <w:r w:rsidRPr="00264231">
        <w:rPr>
          <w:b/>
        </w:rPr>
        <w:t>Criterio 41</w:t>
      </w:r>
      <w:r w:rsidR="00F81EEB" w:rsidRPr="00264231">
        <w:rPr>
          <w:b/>
        </w:rPr>
        <w:tab/>
      </w:r>
      <w:r w:rsidR="00F81EEB" w:rsidRPr="00264231">
        <w:t xml:space="preserve">La información publicada se organiza mediante los formatos </w:t>
      </w:r>
      <w:r w:rsidR="00ED01C7" w:rsidRPr="00264231">
        <w:t>5a, 5b y 5c</w:t>
      </w:r>
      <w:r w:rsidR="00B64E1C">
        <w:t xml:space="preserve">, </w:t>
      </w:r>
      <w:r w:rsidR="00F81EEB" w:rsidRPr="00024F6A">
        <w:t>en los cuales se incluyen tod</w:t>
      </w:r>
      <w:r w:rsidR="00F81EEB" w:rsidRPr="00264231">
        <w:t>os los campos especificados en los criterios sustantivos de contenido</w:t>
      </w:r>
    </w:p>
    <w:p w:rsidR="00F81EEB" w:rsidRPr="00264231" w:rsidRDefault="00C25B62" w:rsidP="004619F2">
      <w:pPr>
        <w:spacing w:after="0" w:line="240" w:lineRule="auto"/>
        <w:ind w:left="1701" w:right="333" w:hanging="1134"/>
        <w:jc w:val="both"/>
      </w:pPr>
      <w:r w:rsidRPr="00264231">
        <w:rPr>
          <w:b/>
        </w:rPr>
        <w:t>Criterio 42</w:t>
      </w:r>
      <w:r w:rsidR="00F81EEB" w:rsidRPr="00264231">
        <w:rPr>
          <w:b/>
        </w:rPr>
        <w:tab/>
      </w:r>
      <w:r w:rsidR="00F81EEB" w:rsidRPr="00264231">
        <w:t>El soporte de la información permite su reutilización</w:t>
      </w:r>
    </w:p>
    <w:p w:rsidR="00C25B62" w:rsidRPr="00264231" w:rsidRDefault="00C25B62" w:rsidP="00F048D7">
      <w:pPr>
        <w:pStyle w:val="Prrafodelista"/>
        <w:spacing w:after="0" w:line="240" w:lineRule="auto"/>
        <w:ind w:left="1701" w:hanging="1134"/>
        <w:jc w:val="both"/>
        <w:rPr>
          <w:rFonts w:cs="Arial"/>
          <w:b/>
        </w:rPr>
      </w:pPr>
    </w:p>
    <w:p w:rsidR="006C12A8" w:rsidRDefault="00C25B62"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5a_LGT_ART_74_Fr_I_inciso</w:t>
      </w:r>
      <w:r w:rsidRPr="00264231">
        <w:rPr>
          <w:b/>
          <w:lang w:val="en-US"/>
        </w:rPr>
        <w:t>_e</w:t>
      </w:r>
    </w:p>
    <w:p w:rsidR="00C25B62" w:rsidRPr="00264231" w:rsidRDefault="00C25B62" w:rsidP="00F048D7">
      <w:pPr>
        <w:spacing w:after="0" w:line="240" w:lineRule="auto"/>
        <w:jc w:val="both"/>
        <w:rPr>
          <w:rFonts w:cs="Arial"/>
          <w:b/>
          <w:lang w:val="en-US"/>
        </w:rPr>
      </w:pPr>
    </w:p>
    <w:p w:rsidR="00C25B62" w:rsidRPr="00264231" w:rsidRDefault="00C25B62" w:rsidP="008915C9">
      <w:pPr>
        <w:pStyle w:val="Prrafodelista"/>
        <w:spacing w:after="0" w:line="240" w:lineRule="auto"/>
        <w:ind w:left="1701" w:hanging="1134"/>
        <w:jc w:val="center"/>
        <w:rPr>
          <w:rFonts w:cs="Arial"/>
          <w:b/>
          <w:sz w:val="18"/>
          <w:szCs w:val="18"/>
        </w:rPr>
      </w:pPr>
      <w:r w:rsidRPr="00264231">
        <w:rPr>
          <w:rFonts w:cs="Arial"/>
          <w:b/>
          <w:sz w:val="18"/>
          <w:szCs w:val="18"/>
        </w:rPr>
        <w:t>Catálogo de medios &lt;&lt; INE/OPLE&gt;&gt;</w:t>
      </w:r>
    </w:p>
    <w:tbl>
      <w:tblPr>
        <w:tblW w:w="0" w:type="auto"/>
        <w:jc w:val="center"/>
        <w:tblLayout w:type="fixed"/>
        <w:tblCellMar>
          <w:left w:w="70" w:type="dxa"/>
          <w:right w:w="70" w:type="dxa"/>
        </w:tblCellMar>
        <w:tblLook w:val="04A0" w:firstRow="1" w:lastRow="0" w:firstColumn="1" w:lastColumn="0" w:noHBand="0" w:noVBand="1"/>
      </w:tblPr>
      <w:tblGrid>
        <w:gridCol w:w="1035"/>
        <w:gridCol w:w="723"/>
        <w:gridCol w:w="794"/>
        <w:gridCol w:w="1560"/>
        <w:gridCol w:w="992"/>
        <w:gridCol w:w="777"/>
        <w:gridCol w:w="735"/>
        <w:gridCol w:w="925"/>
        <w:gridCol w:w="739"/>
        <w:gridCol w:w="912"/>
      </w:tblGrid>
      <w:tr w:rsidR="00C25B62" w:rsidRPr="00264231" w:rsidTr="008915C9">
        <w:trPr>
          <w:trHeight w:val="300"/>
          <w:jc w:val="center"/>
        </w:trPr>
        <w:tc>
          <w:tcPr>
            <w:tcW w:w="1035"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C25B62" w:rsidRPr="008915C9" w:rsidRDefault="00C25B62"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 xml:space="preserve">Periodo: </w:t>
            </w:r>
            <w:r w:rsidR="006C12A8">
              <w:rPr>
                <w:rFonts w:eastAsia="Times New Roman" w:cs="Times New Roman"/>
                <w:sz w:val="16"/>
                <w:lang w:eastAsia="es-MX"/>
              </w:rPr>
              <w:t>O</w:t>
            </w:r>
            <w:r w:rsidR="006C12A8" w:rsidRPr="008915C9">
              <w:rPr>
                <w:rFonts w:eastAsia="Times New Roman" w:cs="Times New Roman"/>
                <w:sz w:val="16"/>
                <w:lang w:eastAsia="es-MX"/>
              </w:rPr>
              <w:t>rdinario</w:t>
            </w:r>
            <w:r w:rsidR="006C12A8">
              <w:rPr>
                <w:rFonts w:eastAsia="Times New Roman" w:cs="Times New Roman"/>
                <w:sz w:val="16"/>
                <w:lang w:eastAsia="es-MX"/>
              </w:rPr>
              <w:t>/E</w:t>
            </w:r>
            <w:r w:rsidRPr="008915C9">
              <w:rPr>
                <w:rFonts w:eastAsia="Times New Roman" w:cs="Times New Roman"/>
                <w:sz w:val="16"/>
                <w:lang w:eastAsia="es-MX"/>
              </w:rPr>
              <w:t>lectoral</w:t>
            </w:r>
          </w:p>
        </w:tc>
        <w:tc>
          <w:tcPr>
            <w:tcW w:w="72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t xml:space="preserve">Proceso electoral, en su caso: </w:t>
            </w:r>
            <w:r w:rsidR="006C12A8">
              <w:rPr>
                <w:rFonts w:eastAsia="Times New Roman" w:cs="Times New Roman"/>
                <w:sz w:val="16"/>
                <w:lang w:eastAsia="es-MX"/>
              </w:rPr>
              <w:t>F</w:t>
            </w:r>
            <w:r w:rsidR="006C12A8" w:rsidRPr="008915C9">
              <w:rPr>
                <w:rFonts w:eastAsia="Times New Roman" w:cs="Times New Roman"/>
                <w:sz w:val="16"/>
                <w:lang w:eastAsia="es-MX"/>
              </w:rPr>
              <w:t>ederal</w:t>
            </w:r>
            <w:r w:rsidR="006C12A8">
              <w:rPr>
                <w:rFonts w:eastAsia="Times New Roman" w:cs="Times New Roman"/>
                <w:sz w:val="16"/>
                <w:lang w:eastAsia="es-MX"/>
              </w:rPr>
              <w:t>/L</w:t>
            </w:r>
            <w:r w:rsidRPr="008915C9">
              <w:rPr>
                <w:rFonts w:eastAsia="Times New Roman" w:cs="Times New Roman"/>
                <w:sz w:val="16"/>
                <w:lang w:eastAsia="es-MX"/>
              </w:rPr>
              <w:t>ocal</w:t>
            </w:r>
          </w:p>
        </w:tc>
        <w:tc>
          <w:tcPr>
            <w:tcW w:w="794"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footnoteReference w:customMarkFollows="1" w:id="11"/>
              <w:t xml:space="preserve">Tipo de proceso electoral: </w:t>
            </w:r>
            <w:r w:rsidR="008F4353">
              <w:rPr>
                <w:rFonts w:eastAsia="Times New Roman" w:cs="Times New Roman"/>
                <w:sz w:val="16"/>
                <w:lang w:eastAsia="es-MX"/>
              </w:rPr>
              <w:t>O</w:t>
            </w:r>
            <w:r w:rsidR="008F4353" w:rsidRPr="008915C9">
              <w:rPr>
                <w:rFonts w:eastAsia="Times New Roman" w:cs="Times New Roman"/>
                <w:sz w:val="16"/>
                <w:lang w:eastAsia="es-MX"/>
              </w:rPr>
              <w:t>rdinario</w:t>
            </w:r>
            <w:r w:rsidR="008F4353">
              <w:rPr>
                <w:rFonts w:eastAsia="Times New Roman" w:cs="Times New Roman"/>
                <w:sz w:val="16"/>
                <w:lang w:eastAsia="es-MX"/>
              </w:rPr>
              <w:t>/E</w:t>
            </w:r>
            <w:r w:rsidRPr="008915C9">
              <w:rPr>
                <w:rFonts w:eastAsia="Times New Roman" w:cs="Times New Roman"/>
                <w:sz w:val="16"/>
                <w:lang w:eastAsia="es-MX"/>
              </w:rPr>
              <w:t>xtraordinario</w:t>
            </w:r>
          </w:p>
        </w:tc>
        <w:tc>
          <w:tcPr>
            <w:tcW w:w="6640" w:type="dxa"/>
            <w:gridSpan w:val="7"/>
            <w:tcBorders>
              <w:top w:val="dotted" w:sz="4" w:space="0" w:color="auto"/>
              <w:left w:val="nil"/>
              <w:bottom w:val="dotted" w:sz="4" w:space="0" w:color="auto"/>
              <w:right w:val="dotted" w:sz="4" w:space="0" w:color="000000"/>
            </w:tcBorders>
            <w:shd w:val="clear" w:color="auto" w:fill="auto"/>
            <w:noWrap/>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t>Catálogos de medios</w:t>
            </w:r>
          </w:p>
        </w:tc>
      </w:tr>
      <w:tr w:rsidR="00C25B62" w:rsidRPr="00264231" w:rsidTr="008915C9">
        <w:trPr>
          <w:trHeight w:val="300"/>
          <w:jc w:val="center"/>
        </w:trPr>
        <w:tc>
          <w:tcPr>
            <w:tcW w:w="1035" w:type="dxa"/>
            <w:vMerge/>
            <w:tcBorders>
              <w:top w:val="dotted" w:sz="4" w:space="0" w:color="auto"/>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23" w:type="dxa"/>
            <w:vMerge/>
            <w:tcBorders>
              <w:top w:val="dotted" w:sz="4" w:space="0" w:color="auto"/>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94" w:type="dxa"/>
            <w:vMerge/>
            <w:tcBorders>
              <w:top w:val="dotted" w:sz="4" w:space="0" w:color="auto"/>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1560" w:type="dxa"/>
            <w:vMerge w:val="restart"/>
            <w:tcBorders>
              <w:top w:val="nil"/>
              <w:left w:val="dotted" w:sz="4" w:space="0" w:color="auto"/>
              <w:bottom w:val="dotted" w:sz="4" w:space="0" w:color="auto"/>
              <w:right w:val="dotted" w:sz="4" w:space="0" w:color="auto"/>
            </w:tcBorders>
            <w:shd w:val="clear" w:color="auto" w:fill="auto"/>
            <w:vAlign w:val="center"/>
            <w:hideMark/>
          </w:tcPr>
          <w:p w:rsidR="00C25B62" w:rsidRPr="008915C9" w:rsidRDefault="00C25B62"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Tipo de catálogo: Catálogo de estaciones de radio y canales de televisión que participarán en la cobertura del periodo ordinario</w:t>
            </w:r>
            <w:r w:rsidR="008F4353">
              <w:rPr>
                <w:rFonts w:eastAsia="Times New Roman" w:cs="Times New Roman"/>
                <w:sz w:val="16"/>
                <w:lang w:eastAsia="es-MX"/>
              </w:rPr>
              <w:t>/</w:t>
            </w:r>
            <w:r w:rsidRPr="008915C9">
              <w:rPr>
                <w:rFonts w:eastAsia="Times New Roman" w:cs="Times New Roman"/>
                <w:sz w:val="16"/>
                <w:lang w:eastAsia="es-MX"/>
              </w:rPr>
              <w:t>Catálogo de estaciones de radio y canales de televisión que participarán en la cobertura en procesos electorales</w:t>
            </w:r>
            <w:r w:rsidR="008F4353">
              <w:rPr>
                <w:rFonts w:eastAsia="Times New Roman" w:cs="Times New Roman"/>
                <w:sz w:val="16"/>
                <w:lang w:eastAsia="es-MX"/>
              </w:rPr>
              <w:t>/</w:t>
            </w:r>
            <w:r w:rsidRPr="008915C9">
              <w:rPr>
                <w:rFonts w:eastAsia="Times New Roman" w:cs="Times New Roman"/>
                <w:sz w:val="16"/>
                <w:lang w:eastAsia="es-MX"/>
              </w:rPr>
              <w:t>Catálogo de concesionarios y permisionarios que transmitirán en idiomas distintos al español</w:t>
            </w:r>
            <w:r w:rsidR="008F4353">
              <w:rPr>
                <w:rFonts w:eastAsia="Times New Roman" w:cs="Times New Roman"/>
                <w:sz w:val="16"/>
                <w:lang w:eastAsia="es-MX"/>
              </w:rPr>
              <w:t>/</w:t>
            </w:r>
            <w:r w:rsidRPr="008915C9">
              <w:rPr>
                <w:rFonts w:eastAsia="Times New Roman" w:cs="Times New Roman"/>
                <w:sz w:val="16"/>
                <w:lang w:eastAsia="es-MX"/>
              </w:rPr>
              <w:t>Otro tipo de catálogo</w:t>
            </w:r>
          </w:p>
        </w:tc>
        <w:tc>
          <w:tcPr>
            <w:tcW w:w="992" w:type="dxa"/>
            <w:vMerge w:val="restart"/>
            <w:tcBorders>
              <w:top w:val="nil"/>
              <w:left w:val="dotted" w:sz="4" w:space="0" w:color="auto"/>
              <w:bottom w:val="dotted" w:sz="4" w:space="0" w:color="auto"/>
              <w:right w:val="dotted" w:sz="4" w:space="0" w:color="auto"/>
            </w:tcBorders>
            <w:shd w:val="clear" w:color="auto" w:fill="auto"/>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 del catálogo</w:t>
            </w:r>
          </w:p>
        </w:tc>
        <w:tc>
          <w:tcPr>
            <w:tcW w:w="777" w:type="dxa"/>
            <w:vMerge w:val="restart"/>
            <w:tcBorders>
              <w:top w:val="nil"/>
              <w:left w:val="dotted" w:sz="4" w:space="0" w:color="auto"/>
              <w:bottom w:val="dotted" w:sz="4" w:space="0" w:color="auto"/>
              <w:right w:val="dotted" w:sz="4" w:space="0" w:color="auto"/>
            </w:tcBorders>
            <w:shd w:val="clear" w:color="auto" w:fill="auto"/>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t>Fecha en la que se elaboró (con el formato día/mes/año)</w:t>
            </w:r>
          </w:p>
        </w:tc>
        <w:tc>
          <w:tcPr>
            <w:tcW w:w="735" w:type="dxa"/>
            <w:vMerge w:val="restart"/>
            <w:tcBorders>
              <w:top w:val="nil"/>
              <w:left w:val="dotted" w:sz="4" w:space="0" w:color="auto"/>
              <w:bottom w:val="dotted" w:sz="4" w:space="0" w:color="auto"/>
              <w:right w:val="dotted" w:sz="4" w:space="0" w:color="auto"/>
            </w:tcBorders>
            <w:shd w:val="clear" w:color="auto" w:fill="auto"/>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t>Número de acuerdo mediante el cual se aprobó el catálogo</w:t>
            </w:r>
          </w:p>
        </w:tc>
        <w:tc>
          <w:tcPr>
            <w:tcW w:w="925" w:type="dxa"/>
            <w:vMerge w:val="restart"/>
            <w:tcBorders>
              <w:top w:val="nil"/>
              <w:left w:val="dotted" w:sz="4" w:space="0" w:color="auto"/>
              <w:bottom w:val="dotted" w:sz="4" w:space="0" w:color="auto"/>
              <w:right w:val="dotted" w:sz="4" w:space="0" w:color="auto"/>
            </w:tcBorders>
            <w:shd w:val="clear" w:color="auto" w:fill="auto"/>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 documento del Catálogo que deberá incluir:</w:t>
            </w:r>
          </w:p>
        </w:tc>
        <w:tc>
          <w:tcPr>
            <w:tcW w:w="739" w:type="dxa"/>
            <w:vMerge w:val="restart"/>
            <w:tcBorders>
              <w:top w:val="nil"/>
              <w:left w:val="dotted" w:sz="4" w:space="0" w:color="auto"/>
              <w:bottom w:val="dotted" w:sz="4" w:space="0" w:color="auto"/>
              <w:right w:val="dotted" w:sz="4" w:space="0" w:color="auto"/>
            </w:tcBorders>
            <w:shd w:val="clear" w:color="auto" w:fill="auto"/>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t>Tipo de medio: televisión o radio</w:t>
            </w:r>
          </w:p>
        </w:tc>
        <w:tc>
          <w:tcPr>
            <w:tcW w:w="912" w:type="dxa"/>
            <w:vMerge w:val="restart"/>
            <w:tcBorders>
              <w:top w:val="nil"/>
              <w:left w:val="dotted" w:sz="4" w:space="0" w:color="auto"/>
              <w:bottom w:val="dotted" w:sz="4" w:space="0" w:color="auto"/>
              <w:right w:val="dotted" w:sz="4" w:space="0" w:color="auto"/>
            </w:tcBorders>
            <w:shd w:val="clear" w:color="auto" w:fill="auto"/>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t>Detalle de transmisión: canal de televisión o frecuencia de radio</w:t>
            </w:r>
          </w:p>
        </w:tc>
      </w:tr>
      <w:tr w:rsidR="00C25B62" w:rsidRPr="00264231" w:rsidTr="008915C9">
        <w:trPr>
          <w:trHeight w:val="600"/>
          <w:jc w:val="center"/>
        </w:trPr>
        <w:tc>
          <w:tcPr>
            <w:tcW w:w="1035" w:type="dxa"/>
            <w:vMerge/>
            <w:tcBorders>
              <w:top w:val="dotted" w:sz="4" w:space="0" w:color="auto"/>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23" w:type="dxa"/>
            <w:vMerge/>
            <w:tcBorders>
              <w:top w:val="dotted" w:sz="4" w:space="0" w:color="auto"/>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94" w:type="dxa"/>
            <w:vMerge/>
            <w:tcBorders>
              <w:top w:val="dotted" w:sz="4" w:space="0" w:color="auto"/>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1560" w:type="dxa"/>
            <w:vMerge/>
            <w:tcBorders>
              <w:top w:val="nil"/>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92" w:type="dxa"/>
            <w:vMerge/>
            <w:tcBorders>
              <w:top w:val="nil"/>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77" w:type="dxa"/>
            <w:vMerge/>
            <w:tcBorders>
              <w:top w:val="nil"/>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35" w:type="dxa"/>
            <w:vMerge/>
            <w:tcBorders>
              <w:top w:val="nil"/>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25" w:type="dxa"/>
            <w:vMerge/>
            <w:tcBorders>
              <w:top w:val="nil"/>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39" w:type="dxa"/>
            <w:vMerge/>
            <w:tcBorders>
              <w:top w:val="nil"/>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12" w:type="dxa"/>
            <w:vMerge/>
            <w:tcBorders>
              <w:top w:val="nil"/>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r>
      <w:tr w:rsidR="00C25B62" w:rsidRPr="00264231" w:rsidTr="008915C9">
        <w:trPr>
          <w:trHeight w:val="300"/>
          <w:jc w:val="center"/>
        </w:trPr>
        <w:tc>
          <w:tcPr>
            <w:tcW w:w="1035" w:type="dxa"/>
            <w:tcBorders>
              <w:top w:val="nil"/>
              <w:left w:val="dotted" w:sz="4" w:space="0" w:color="auto"/>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23"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94"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1560"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92"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77"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35"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25"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39"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12"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r>
      <w:tr w:rsidR="00C25B62" w:rsidRPr="00264231" w:rsidTr="008915C9">
        <w:trPr>
          <w:trHeight w:val="300"/>
          <w:jc w:val="center"/>
        </w:trPr>
        <w:tc>
          <w:tcPr>
            <w:tcW w:w="1035" w:type="dxa"/>
            <w:tcBorders>
              <w:top w:val="nil"/>
              <w:left w:val="dotted" w:sz="4" w:space="0" w:color="auto"/>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23"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94"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1560"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92"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77"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35"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25"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739"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12" w:type="dxa"/>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r>
    </w:tbl>
    <w:p w:rsidR="00C25B62" w:rsidRPr="00264231" w:rsidRDefault="00C25B62" w:rsidP="00F048D7">
      <w:pPr>
        <w:spacing w:after="0" w:line="240" w:lineRule="auto"/>
        <w:jc w:val="both"/>
        <w:rPr>
          <w:rFonts w:cs="Arial"/>
          <w:b/>
        </w:rPr>
      </w:pPr>
    </w:p>
    <w:tbl>
      <w:tblPr>
        <w:tblW w:w="0" w:type="auto"/>
        <w:jc w:val="center"/>
        <w:tblCellMar>
          <w:left w:w="70" w:type="dxa"/>
          <w:right w:w="70" w:type="dxa"/>
        </w:tblCellMar>
        <w:tblLook w:val="04A0" w:firstRow="1" w:lastRow="0" w:firstColumn="1" w:lastColumn="0" w:noHBand="0" w:noVBand="1"/>
      </w:tblPr>
      <w:tblGrid>
        <w:gridCol w:w="1508"/>
        <w:gridCol w:w="2212"/>
        <w:gridCol w:w="904"/>
        <w:gridCol w:w="1090"/>
        <w:gridCol w:w="1204"/>
        <w:gridCol w:w="1015"/>
        <w:gridCol w:w="1045"/>
      </w:tblGrid>
      <w:tr w:rsidR="00C25B62" w:rsidRPr="00264231" w:rsidTr="008915C9">
        <w:trPr>
          <w:trHeight w:val="300"/>
          <w:jc w:val="center"/>
        </w:trPr>
        <w:tc>
          <w:tcPr>
            <w:tcW w:w="0" w:type="auto"/>
            <w:gridSpan w:val="7"/>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B62" w:rsidRPr="008915C9" w:rsidRDefault="00C25B62"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Catálogos de medios</w:t>
            </w:r>
          </w:p>
        </w:tc>
      </w:tr>
      <w:tr w:rsidR="00C25B62" w:rsidRPr="00264231" w:rsidTr="008915C9">
        <w:trPr>
          <w:trHeight w:val="300"/>
          <w:jc w:val="center"/>
        </w:trPr>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C25B62" w:rsidRPr="008915C9" w:rsidRDefault="00C25B62"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Localidad de transmisión</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t>Régimen: concesionario, permisionario</w:t>
            </w:r>
          </w:p>
        </w:tc>
        <w:tc>
          <w:tcPr>
            <w:tcW w:w="0" w:type="auto"/>
            <w:gridSpan w:val="4"/>
            <w:tcBorders>
              <w:top w:val="dotted" w:sz="4" w:space="0" w:color="auto"/>
              <w:left w:val="nil"/>
              <w:bottom w:val="dotted" w:sz="4" w:space="0" w:color="auto"/>
              <w:right w:val="dotted" w:sz="4" w:space="0" w:color="auto"/>
            </w:tcBorders>
            <w:shd w:val="clear" w:color="auto" w:fill="auto"/>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 completo o denominación del concesionario o permisionario</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t>Siglas, en su caso</w:t>
            </w:r>
          </w:p>
        </w:tc>
      </w:tr>
      <w:tr w:rsidR="00C25B62" w:rsidRPr="00264231" w:rsidTr="008915C9">
        <w:trPr>
          <w:trHeight w:val="359"/>
          <w:jc w:val="center"/>
        </w:trPr>
        <w:tc>
          <w:tcPr>
            <w:tcW w:w="0" w:type="auto"/>
            <w:vMerge/>
            <w:tcBorders>
              <w:top w:val="nil"/>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vMerge/>
            <w:tcBorders>
              <w:top w:val="nil"/>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25B62" w:rsidRPr="008915C9" w:rsidRDefault="00C25B62"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C25B62" w:rsidRPr="008915C9" w:rsidRDefault="00C25B62">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Razón social</w:t>
            </w:r>
          </w:p>
        </w:tc>
        <w:tc>
          <w:tcPr>
            <w:tcW w:w="0" w:type="auto"/>
            <w:vMerge/>
            <w:tcBorders>
              <w:top w:val="nil"/>
              <w:left w:val="dotted" w:sz="4" w:space="0" w:color="auto"/>
              <w:bottom w:val="dotted" w:sz="4" w:space="0" w:color="auto"/>
              <w:right w:val="dotted" w:sz="4" w:space="0" w:color="auto"/>
            </w:tcBorders>
            <w:vAlign w:val="center"/>
            <w:hideMark/>
          </w:tcPr>
          <w:p w:rsidR="00C25B62" w:rsidRPr="008915C9" w:rsidRDefault="00C25B62" w:rsidP="008915C9">
            <w:pPr>
              <w:spacing w:after="0" w:line="240" w:lineRule="auto"/>
              <w:jc w:val="center"/>
              <w:rPr>
                <w:rFonts w:eastAsia="Times New Roman" w:cs="Times New Roman"/>
                <w:sz w:val="16"/>
                <w:lang w:eastAsia="es-MX"/>
              </w:rPr>
            </w:pPr>
          </w:p>
        </w:tc>
      </w:tr>
      <w:tr w:rsidR="00C25B62"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r>
      <w:tr w:rsidR="00C25B62"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C25B62" w:rsidRPr="008915C9" w:rsidRDefault="00C25B62" w:rsidP="008915C9">
            <w:pPr>
              <w:spacing w:after="0" w:line="240" w:lineRule="auto"/>
              <w:jc w:val="center"/>
              <w:rPr>
                <w:rFonts w:eastAsia="Times New Roman" w:cs="Times New Roman"/>
                <w:sz w:val="16"/>
                <w:lang w:eastAsia="es-MX"/>
              </w:rPr>
            </w:pPr>
          </w:p>
        </w:tc>
      </w:tr>
    </w:tbl>
    <w:p w:rsidR="00A91BB1" w:rsidRPr="008915C9" w:rsidRDefault="00A91BB1"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8F4353" w:rsidRPr="008915C9">
        <w:rPr>
          <w:rFonts w:eastAsia="Times New Roman"/>
          <w:sz w:val="18"/>
          <w:szCs w:val="18"/>
          <w:lang w:eastAsia="es-MX"/>
        </w:rPr>
        <w:t>trimestral</w:t>
      </w:r>
    </w:p>
    <w:p w:rsidR="00D43661" w:rsidRPr="008915C9" w:rsidRDefault="00D43661" w:rsidP="00F048D7">
      <w:pPr>
        <w:spacing w:after="0" w:line="240" w:lineRule="auto"/>
        <w:jc w:val="both"/>
        <w:rPr>
          <w:sz w:val="18"/>
          <w:szCs w:val="18"/>
        </w:rPr>
      </w:pPr>
      <w:r w:rsidRPr="008915C9">
        <w:rPr>
          <w:sz w:val="18"/>
          <w:szCs w:val="18"/>
        </w:rPr>
        <w:t>Fecha de actualización: día/mes/año</w:t>
      </w:r>
    </w:p>
    <w:p w:rsidR="00D43661" w:rsidRPr="008915C9" w:rsidRDefault="00D43661" w:rsidP="00F048D7">
      <w:pPr>
        <w:spacing w:after="0" w:line="240" w:lineRule="auto"/>
        <w:jc w:val="both"/>
        <w:rPr>
          <w:sz w:val="18"/>
          <w:szCs w:val="18"/>
        </w:rPr>
      </w:pPr>
      <w:r w:rsidRPr="008915C9">
        <w:rPr>
          <w:sz w:val="18"/>
          <w:szCs w:val="18"/>
        </w:rPr>
        <w:t>Fecha de validación: día/mes/año</w:t>
      </w:r>
    </w:p>
    <w:p w:rsidR="00D43661"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D43661" w:rsidRPr="008915C9">
        <w:rPr>
          <w:sz w:val="18"/>
          <w:szCs w:val="18"/>
        </w:rPr>
        <w:t>______</w:t>
      </w:r>
    </w:p>
    <w:p w:rsidR="00987B40" w:rsidRPr="00024F6A" w:rsidRDefault="00987B40" w:rsidP="00F048D7">
      <w:pPr>
        <w:spacing w:after="0" w:line="240" w:lineRule="auto"/>
        <w:rPr>
          <w:sz w:val="20"/>
          <w:szCs w:val="20"/>
        </w:rPr>
      </w:pPr>
    </w:p>
    <w:p w:rsidR="006A6A4E" w:rsidRDefault="006A6A4E">
      <w:pPr>
        <w:rPr>
          <w:b/>
        </w:rPr>
      </w:pPr>
      <w:r>
        <w:rPr>
          <w:b/>
        </w:rPr>
        <w:br w:type="page"/>
      </w:r>
    </w:p>
    <w:p w:rsidR="008F4353" w:rsidRDefault="00C25B62" w:rsidP="00F048D7">
      <w:pPr>
        <w:spacing w:after="0" w:line="240" w:lineRule="auto"/>
        <w:jc w:val="both"/>
        <w:rPr>
          <w:rFonts w:cs="Arial"/>
          <w:b/>
          <w:lang w:val="en-US"/>
        </w:rPr>
      </w:pPr>
      <w:proofErr w:type="spellStart"/>
      <w:r w:rsidRPr="008431ED">
        <w:rPr>
          <w:b/>
          <w:lang w:val="en-US"/>
        </w:rPr>
        <w:lastRenderedPageBreak/>
        <w:t>Formato</w:t>
      </w:r>
      <w:proofErr w:type="spellEnd"/>
      <w:r w:rsidRPr="008431ED">
        <w:rPr>
          <w:b/>
          <w:lang w:val="en-US"/>
        </w:rPr>
        <w:t xml:space="preserve"> 5b_LGT_ART_74_Fr</w:t>
      </w:r>
      <w:r w:rsidRPr="00024F6A">
        <w:rPr>
          <w:b/>
          <w:lang w:val="en-US"/>
        </w:rPr>
        <w:t>_I_inciso_e</w:t>
      </w:r>
    </w:p>
    <w:p w:rsidR="00C25B62" w:rsidRPr="00264231" w:rsidRDefault="00C25B62" w:rsidP="00F048D7">
      <w:pPr>
        <w:spacing w:after="0" w:line="240" w:lineRule="auto"/>
        <w:jc w:val="both"/>
        <w:rPr>
          <w:rFonts w:cs="Arial"/>
          <w:b/>
          <w:lang w:val="en-US"/>
        </w:rPr>
      </w:pPr>
    </w:p>
    <w:p w:rsidR="00C25B62" w:rsidRPr="00264231" w:rsidRDefault="00C25B62" w:rsidP="008915C9">
      <w:pPr>
        <w:pStyle w:val="Prrafodelista"/>
        <w:spacing w:after="0" w:line="240" w:lineRule="auto"/>
        <w:ind w:left="1701" w:hanging="1134"/>
        <w:jc w:val="center"/>
        <w:rPr>
          <w:rFonts w:cs="Arial"/>
          <w:b/>
          <w:sz w:val="18"/>
          <w:szCs w:val="18"/>
        </w:rPr>
      </w:pPr>
      <w:r w:rsidRPr="00264231">
        <w:rPr>
          <w:rFonts w:cs="Arial"/>
          <w:b/>
          <w:sz w:val="18"/>
          <w:szCs w:val="18"/>
        </w:rPr>
        <w:t>Acuerdos emitidos por &lt;&lt; INE/OPLE&gt;&gt;</w:t>
      </w:r>
    </w:p>
    <w:tbl>
      <w:tblPr>
        <w:tblW w:w="0" w:type="auto"/>
        <w:jc w:val="center"/>
        <w:tblLayout w:type="fixed"/>
        <w:tblCellMar>
          <w:left w:w="70" w:type="dxa"/>
          <w:right w:w="70" w:type="dxa"/>
        </w:tblCellMar>
        <w:tblLook w:val="04A0" w:firstRow="1" w:lastRow="0" w:firstColumn="1" w:lastColumn="0" w:noHBand="0" w:noVBand="1"/>
      </w:tblPr>
      <w:tblGrid>
        <w:gridCol w:w="869"/>
        <w:gridCol w:w="930"/>
        <w:gridCol w:w="1089"/>
        <w:gridCol w:w="1756"/>
        <w:gridCol w:w="646"/>
        <w:gridCol w:w="801"/>
        <w:gridCol w:w="1081"/>
        <w:gridCol w:w="986"/>
        <w:gridCol w:w="999"/>
      </w:tblGrid>
      <w:tr w:rsidR="00C25B62" w:rsidRPr="00264231" w:rsidTr="008915C9">
        <w:trPr>
          <w:trHeight w:val="3420"/>
          <w:jc w:val="center"/>
        </w:trPr>
        <w:tc>
          <w:tcPr>
            <w:tcW w:w="8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Periodo: ordinario, electoral</w:t>
            </w:r>
          </w:p>
        </w:tc>
        <w:tc>
          <w:tcPr>
            <w:tcW w:w="930" w:type="dxa"/>
            <w:tcBorders>
              <w:top w:val="dotted" w:sz="4" w:space="0" w:color="auto"/>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 xml:space="preserve">Proceso electoral, en su caso: </w:t>
            </w:r>
            <w:r w:rsidR="006A6A4E">
              <w:rPr>
                <w:rFonts w:eastAsia="Times New Roman" w:cs="Times New Roman"/>
                <w:sz w:val="16"/>
                <w:lang w:eastAsia="es-MX"/>
              </w:rPr>
              <w:t>F</w:t>
            </w:r>
            <w:r w:rsidR="006A6A4E" w:rsidRPr="008915C9">
              <w:rPr>
                <w:rFonts w:eastAsia="Times New Roman" w:cs="Times New Roman"/>
                <w:sz w:val="16"/>
                <w:lang w:eastAsia="es-MX"/>
              </w:rPr>
              <w:t>ederal</w:t>
            </w:r>
            <w:r w:rsidR="006A6A4E">
              <w:rPr>
                <w:rFonts w:eastAsia="Times New Roman" w:cs="Times New Roman"/>
                <w:sz w:val="16"/>
                <w:lang w:eastAsia="es-MX"/>
              </w:rPr>
              <w:t>/L</w:t>
            </w:r>
            <w:r w:rsidRPr="008915C9">
              <w:rPr>
                <w:rFonts w:eastAsia="Times New Roman" w:cs="Times New Roman"/>
                <w:sz w:val="16"/>
                <w:lang w:eastAsia="es-MX"/>
              </w:rPr>
              <w:t>ocal</w:t>
            </w:r>
          </w:p>
        </w:tc>
        <w:tc>
          <w:tcPr>
            <w:tcW w:w="1089" w:type="dxa"/>
            <w:tcBorders>
              <w:top w:val="dotted" w:sz="4" w:space="0" w:color="auto"/>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footnoteReference w:customMarkFollows="1" w:id="12"/>
              <w:t>Tipo de proceso electoral: ordinario, extraordinario</w:t>
            </w:r>
          </w:p>
        </w:tc>
        <w:tc>
          <w:tcPr>
            <w:tcW w:w="1756" w:type="dxa"/>
            <w:tcBorders>
              <w:top w:val="dotted" w:sz="4" w:space="0" w:color="auto"/>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Tipo de pautas de transmisión: partidos políticos, coaliciones, candidatos independientes; modificaciones a las pautas de transmisión aprobadas; promocionales destinados a sus propios fines; de autoridades electorales en periodos ordinarios; de autoridades electorales en periodos extraordinarios; asignación de tiempos en radio y televisión a las autoridades electorales federales o locales; Otro</w:t>
            </w:r>
          </w:p>
        </w:tc>
        <w:tc>
          <w:tcPr>
            <w:tcW w:w="646" w:type="dxa"/>
            <w:tcBorders>
              <w:top w:val="dotted" w:sz="4" w:space="0" w:color="auto"/>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 xml:space="preserve">Periodo: campaña, precampaña, </w:t>
            </w:r>
            <w:proofErr w:type="spellStart"/>
            <w:r w:rsidRPr="008915C9">
              <w:rPr>
                <w:rFonts w:eastAsia="Times New Roman" w:cs="Times New Roman"/>
                <w:sz w:val="16"/>
                <w:lang w:eastAsia="es-MX"/>
              </w:rPr>
              <w:t>intercampaña</w:t>
            </w:r>
            <w:proofErr w:type="spellEnd"/>
          </w:p>
        </w:tc>
        <w:tc>
          <w:tcPr>
            <w:tcW w:w="801" w:type="dxa"/>
            <w:tcBorders>
              <w:top w:val="dotted" w:sz="4" w:space="0" w:color="auto"/>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Autoridad que emite el Acuerdo</w:t>
            </w:r>
          </w:p>
        </w:tc>
        <w:tc>
          <w:tcPr>
            <w:tcW w:w="1081" w:type="dxa"/>
            <w:tcBorders>
              <w:top w:val="dotted" w:sz="4" w:space="0" w:color="auto"/>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Número y/o denominación del Acuerdo</w:t>
            </w:r>
          </w:p>
        </w:tc>
        <w:tc>
          <w:tcPr>
            <w:tcW w:w="986" w:type="dxa"/>
            <w:tcBorders>
              <w:top w:val="dotted" w:sz="4" w:space="0" w:color="auto"/>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 Acuerdo por el que se aprueben las pautas de transmisión</w:t>
            </w:r>
          </w:p>
        </w:tc>
        <w:tc>
          <w:tcPr>
            <w:tcW w:w="999" w:type="dxa"/>
            <w:tcBorders>
              <w:top w:val="dotted" w:sz="4" w:space="0" w:color="auto"/>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 documento donde se registra el cálculo de distribución de los mensajes por partido político</w:t>
            </w:r>
          </w:p>
        </w:tc>
      </w:tr>
      <w:tr w:rsidR="00C25B62" w:rsidRPr="00264231" w:rsidTr="008915C9">
        <w:trPr>
          <w:trHeight w:val="300"/>
          <w:jc w:val="center"/>
        </w:trPr>
        <w:tc>
          <w:tcPr>
            <w:tcW w:w="869" w:type="dxa"/>
            <w:tcBorders>
              <w:top w:val="nil"/>
              <w:left w:val="dotted" w:sz="4" w:space="0" w:color="auto"/>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30"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1089"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1756"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646"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801"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1081"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86"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99"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r>
      <w:tr w:rsidR="00C25B62" w:rsidRPr="00264231" w:rsidTr="008915C9">
        <w:trPr>
          <w:trHeight w:val="300"/>
          <w:jc w:val="center"/>
        </w:trPr>
        <w:tc>
          <w:tcPr>
            <w:tcW w:w="869" w:type="dxa"/>
            <w:tcBorders>
              <w:top w:val="nil"/>
              <w:left w:val="dotted" w:sz="4" w:space="0" w:color="auto"/>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30"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1089"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1756"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646"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801"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1081"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86"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c>
          <w:tcPr>
            <w:tcW w:w="999" w:type="dxa"/>
            <w:tcBorders>
              <w:top w:val="nil"/>
              <w:left w:val="nil"/>
              <w:bottom w:val="dotted" w:sz="4" w:space="0" w:color="auto"/>
              <w:right w:val="dotted" w:sz="4" w:space="0" w:color="auto"/>
            </w:tcBorders>
            <w:shd w:val="clear" w:color="auto" w:fill="auto"/>
            <w:vAlign w:val="center"/>
            <w:hideMark/>
          </w:tcPr>
          <w:p w:rsidR="00C25B62" w:rsidRPr="008915C9" w:rsidRDefault="00C25B62" w:rsidP="008915C9">
            <w:pPr>
              <w:spacing w:after="0" w:line="240" w:lineRule="auto"/>
              <w:jc w:val="center"/>
              <w:rPr>
                <w:rFonts w:eastAsia="Times New Roman" w:cs="Times New Roman"/>
                <w:sz w:val="16"/>
                <w:lang w:eastAsia="es-MX"/>
              </w:rPr>
            </w:pPr>
          </w:p>
        </w:tc>
      </w:tr>
    </w:tbl>
    <w:p w:rsidR="00C25B62" w:rsidRPr="008915C9" w:rsidRDefault="00C25B62"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6A6A4E" w:rsidRPr="008915C9">
        <w:rPr>
          <w:rFonts w:eastAsia="Times New Roman"/>
          <w:sz w:val="18"/>
          <w:szCs w:val="18"/>
          <w:lang w:eastAsia="es-MX"/>
        </w:rPr>
        <w:t>t</w:t>
      </w:r>
      <w:r w:rsidRPr="008915C9">
        <w:rPr>
          <w:rFonts w:eastAsia="Times New Roman"/>
          <w:sz w:val="18"/>
          <w:szCs w:val="18"/>
          <w:lang w:eastAsia="es-MX"/>
        </w:rPr>
        <w:t>rimestral</w:t>
      </w:r>
    </w:p>
    <w:p w:rsidR="00C25B62" w:rsidRPr="008915C9" w:rsidRDefault="00C25B62" w:rsidP="00F048D7">
      <w:pPr>
        <w:spacing w:after="0" w:line="240" w:lineRule="auto"/>
        <w:jc w:val="both"/>
        <w:rPr>
          <w:sz w:val="18"/>
          <w:szCs w:val="18"/>
        </w:rPr>
      </w:pPr>
      <w:r w:rsidRPr="008915C9">
        <w:rPr>
          <w:sz w:val="18"/>
          <w:szCs w:val="18"/>
        </w:rPr>
        <w:t>Fecha de actualización: día/mes/año</w:t>
      </w:r>
    </w:p>
    <w:p w:rsidR="00C25B62" w:rsidRPr="008915C9" w:rsidRDefault="00C25B62" w:rsidP="00F048D7">
      <w:pPr>
        <w:spacing w:after="0" w:line="240" w:lineRule="auto"/>
        <w:jc w:val="both"/>
        <w:rPr>
          <w:sz w:val="18"/>
          <w:szCs w:val="18"/>
        </w:rPr>
      </w:pPr>
      <w:r w:rsidRPr="008915C9">
        <w:rPr>
          <w:sz w:val="18"/>
          <w:szCs w:val="18"/>
        </w:rPr>
        <w:t>Fecha de validación: día/mes/año</w:t>
      </w:r>
    </w:p>
    <w:p w:rsidR="00C25B62"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C25B62" w:rsidRPr="008915C9">
        <w:rPr>
          <w:sz w:val="18"/>
          <w:szCs w:val="18"/>
        </w:rPr>
        <w:t>______</w:t>
      </w:r>
    </w:p>
    <w:p w:rsidR="00C25B62" w:rsidRPr="00024F6A" w:rsidRDefault="00C25B62" w:rsidP="00F048D7">
      <w:pPr>
        <w:spacing w:after="0" w:line="240" w:lineRule="auto"/>
        <w:rPr>
          <w:sz w:val="20"/>
          <w:szCs w:val="20"/>
        </w:rPr>
      </w:pPr>
    </w:p>
    <w:p w:rsidR="006A6A4E" w:rsidRDefault="00C25B62"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5c_LGT_ART_74_</w:t>
      </w:r>
      <w:r w:rsidRPr="00264231">
        <w:rPr>
          <w:b/>
          <w:lang w:val="en-US"/>
        </w:rPr>
        <w:t>Fr_I_inciso_e</w:t>
      </w:r>
    </w:p>
    <w:p w:rsidR="00C25B62" w:rsidRPr="00264231" w:rsidRDefault="00C25B62" w:rsidP="00F048D7">
      <w:pPr>
        <w:spacing w:after="0" w:line="240" w:lineRule="auto"/>
        <w:jc w:val="both"/>
        <w:rPr>
          <w:rFonts w:cs="Arial"/>
          <w:b/>
          <w:lang w:val="en-US"/>
        </w:rPr>
      </w:pPr>
    </w:p>
    <w:p w:rsidR="00C25B62" w:rsidRPr="00264231" w:rsidRDefault="005A2D30" w:rsidP="008915C9">
      <w:pPr>
        <w:pStyle w:val="Prrafodelista"/>
        <w:spacing w:after="0" w:line="240" w:lineRule="auto"/>
        <w:ind w:left="1701" w:hanging="1134"/>
        <w:jc w:val="center"/>
        <w:rPr>
          <w:rFonts w:cs="Arial"/>
          <w:b/>
          <w:sz w:val="18"/>
          <w:szCs w:val="18"/>
        </w:rPr>
      </w:pPr>
      <w:r w:rsidRPr="00264231">
        <w:rPr>
          <w:rFonts w:cs="Arial"/>
          <w:b/>
          <w:sz w:val="18"/>
          <w:szCs w:val="18"/>
        </w:rPr>
        <w:t>Spots correspondientes a</w:t>
      </w:r>
      <w:r w:rsidR="00C25B62" w:rsidRPr="00264231">
        <w:rPr>
          <w:rFonts w:cs="Arial"/>
          <w:b/>
          <w:sz w:val="18"/>
          <w:szCs w:val="18"/>
        </w:rPr>
        <w:t xml:space="preserve"> &lt;&lt; INE/OPLE&gt;&gt;</w:t>
      </w:r>
    </w:p>
    <w:tbl>
      <w:tblPr>
        <w:tblW w:w="0" w:type="auto"/>
        <w:jc w:val="center"/>
        <w:tblLayout w:type="fixed"/>
        <w:tblCellMar>
          <w:left w:w="70" w:type="dxa"/>
          <w:right w:w="70" w:type="dxa"/>
        </w:tblCellMar>
        <w:tblLook w:val="04A0" w:firstRow="1" w:lastRow="0" w:firstColumn="1" w:lastColumn="0" w:noHBand="0" w:noVBand="1"/>
      </w:tblPr>
      <w:tblGrid>
        <w:gridCol w:w="717"/>
        <w:gridCol w:w="693"/>
        <w:gridCol w:w="985"/>
        <w:gridCol w:w="649"/>
        <w:gridCol w:w="707"/>
        <w:gridCol w:w="478"/>
        <w:gridCol w:w="897"/>
        <w:gridCol w:w="587"/>
        <w:gridCol w:w="808"/>
        <w:gridCol w:w="1055"/>
        <w:gridCol w:w="1332"/>
      </w:tblGrid>
      <w:tr w:rsidR="00EA0948" w:rsidRPr="00264231" w:rsidTr="008915C9">
        <w:trPr>
          <w:trHeight w:val="1503"/>
          <w:jc w:val="center"/>
        </w:trPr>
        <w:tc>
          <w:tcPr>
            <w:tcW w:w="71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EA0948" w:rsidRPr="008915C9" w:rsidRDefault="00EA0948" w:rsidP="008915C9">
            <w:pPr>
              <w:spacing w:after="0" w:line="240" w:lineRule="auto"/>
              <w:jc w:val="center"/>
              <w:rPr>
                <w:rFonts w:eastAsia="Times New Roman" w:cs="Times New Roman"/>
                <w:sz w:val="16"/>
                <w:lang w:eastAsia="es-MX"/>
              </w:rPr>
            </w:pPr>
            <w:r w:rsidRPr="00743380">
              <w:rPr>
                <w:rFonts w:eastAsia="Times New Roman" w:cs="Times New Roman"/>
                <w:sz w:val="16"/>
                <w:lang w:eastAsia="es-MX"/>
              </w:rPr>
              <w:t>Periodo: ordinario, electoral</w:t>
            </w:r>
          </w:p>
        </w:tc>
        <w:tc>
          <w:tcPr>
            <w:tcW w:w="693" w:type="dxa"/>
            <w:tcBorders>
              <w:top w:val="dotted" w:sz="4" w:space="0" w:color="auto"/>
              <w:left w:val="nil"/>
              <w:bottom w:val="dotted" w:sz="4" w:space="0" w:color="auto"/>
              <w:right w:val="dotted" w:sz="4" w:space="0" w:color="auto"/>
            </w:tcBorders>
            <w:shd w:val="clear" w:color="auto" w:fill="auto"/>
            <w:vAlign w:val="center"/>
            <w:hideMark/>
          </w:tcPr>
          <w:p w:rsidR="00EA0948" w:rsidRPr="008915C9" w:rsidRDefault="00EA0948" w:rsidP="008915C9">
            <w:pPr>
              <w:spacing w:after="0" w:line="240" w:lineRule="auto"/>
              <w:jc w:val="center"/>
              <w:rPr>
                <w:rFonts w:eastAsia="Times New Roman" w:cs="Times New Roman"/>
                <w:sz w:val="16"/>
                <w:lang w:eastAsia="es-MX"/>
              </w:rPr>
            </w:pPr>
            <w:r w:rsidRPr="00743380">
              <w:rPr>
                <w:rFonts w:eastAsia="Times New Roman" w:cs="Times New Roman"/>
                <w:sz w:val="16"/>
                <w:lang w:eastAsia="es-MX"/>
              </w:rPr>
              <w:t xml:space="preserve">Proceso electoral, en su caso: </w:t>
            </w:r>
            <w:r>
              <w:rPr>
                <w:rFonts w:eastAsia="Times New Roman" w:cs="Times New Roman"/>
                <w:sz w:val="16"/>
                <w:lang w:eastAsia="es-MX"/>
              </w:rPr>
              <w:t>F</w:t>
            </w:r>
            <w:r w:rsidRPr="00743380">
              <w:rPr>
                <w:rFonts w:eastAsia="Times New Roman" w:cs="Times New Roman"/>
                <w:sz w:val="16"/>
                <w:lang w:eastAsia="es-MX"/>
              </w:rPr>
              <w:t>ederal</w:t>
            </w:r>
            <w:r>
              <w:rPr>
                <w:rFonts w:eastAsia="Times New Roman" w:cs="Times New Roman"/>
                <w:sz w:val="16"/>
                <w:lang w:eastAsia="es-MX"/>
              </w:rPr>
              <w:t>/L</w:t>
            </w:r>
            <w:r w:rsidRPr="00743380">
              <w:rPr>
                <w:rFonts w:eastAsia="Times New Roman" w:cs="Times New Roman"/>
                <w:sz w:val="16"/>
                <w:lang w:eastAsia="es-MX"/>
              </w:rPr>
              <w:t>ocal</w:t>
            </w:r>
          </w:p>
        </w:tc>
        <w:tc>
          <w:tcPr>
            <w:tcW w:w="985" w:type="dxa"/>
            <w:tcBorders>
              <w:top w:val="dotted" w:sz="4" w:space="0" w:color="auto"/>
              <w:left w:val="nil"/>
              <w:bottom w:val="dotted" w:sz="4" w:space="0" w:color="auto"/>
              <w:right w:val="dotted" w:sz="4" w:space="0" w:color="auto"/>
            </w:tcBorders>
            <w:shd w:val="clear" w:color="auto" w:fill="auto"/>
            <w:vAlign w:val="center"/>
            <w:hideMark/>
          </w:tcPr>
          <w:p w:rsidR="00EA0948" w:rsidRPr="008915C9" w:rsidRDefault="00EA0948" w:rsidP="008915C9">
            <w:pPr>
              <w:spacing w:after="0" w:line="240" w:lineRule="auto"/>
              <w:jc w:val="center"/>
              <w:rPr>
                <w:rFonts w:eastAsia="Times New Roman" w:cs="Times New Roman"/>
                <w:sz w:val="16"/>
                <w:lang w:eastAsia="es-MX"/>
              </w:rPr>
            </w:pPr>
            <w:r w:rsidRPr="00743380">
              <w:rPr>
                <w:rFonts w:eastAsia="Times New Roman" w:cs="Times New Roman"/>
                <w:sz w:val="16"/>
                <w:lang w:eastAsia="es-MX"/>
              </w:rPr>
              <w:footnoteReference w:customMarkFollows="1" w:id="13"/>
              <w:t>Tipo de proceso electoral: ordinario, extraordinario</w:t>
            </w:r>
          </w:p>
        </w:tc>
        <w:tc>
          <w:tcPr>
            <w:tcW w:w="649" w:type="dxa"/>
            <w:tcBorders>
              <w:top w:val="dotted" w:sz="4" w:space="0" w:color="auto"/>
              <w:left w:val="nil"/>
              <w:bottom w:val="dotted" w:sz="4" w:space="0" w:color="auto"/>
              <w:right w:val="dotted" w:sz="4" w:space="0" w:color="auto"/>
            </w:tcBorders>
            <w:shd w:val="clear" w:color="auto" w:fill="auto"/>
            <w:vAlign w:val="center"/>
            <w:hideMark/>
          </w:tcPr>
          <w:p w:rsidR="00EA0948" w:rsidRPr="008915C9" w:rsidRDefault="00EA0948"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Sujeto obligado que emite spot: INE, OPLE, partido</w:t>
            </w:r>
          </w:p>
        </w:tc>
        <w:tc>
          <w:tcPr>
            <w:tcW w:w="707" w:type="dxa"/>
            <w:tcBorders>
              <w:top w:val="dotted" w:sz="4" w:space="0" w:color="auto"/>
              <w:left w:val="nil"/>
              <w:bottom w:val="dotted" w:sz="4" w:space="0" w:color="auto"/>
              <w:right w:val="dotted" w:sz="4" w:space="0" w:color="auto"/>
            </w:tcBorders>
            <w:shd w:val="clear" w:color="auto" w:fill="auto"/>
            <w:vAlign w:val="center"/>
            <w:hideMark/>
          </w:tcPr>
          <w:p w:rsidR="00EA0948" w:rsidRPr="008915C9" w:rsidRDefault="00EA0948"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Medio: radio, televisión</w:t>
            </w:r>
          </w:p>
        </w:tc>
        <w:tc>
          <w:tcPr>
            <w:tcW w:w="478" w:type="dxa"/>
            <w:tcBorders>
              <w:top w:val="dotted" w:sz="4" w:space="0" w:color="auto"/>
              <w:left w:val="nil"/>
              <w:bottom w:val="dotted" w:sz="4" w:space="0" w:color="auto"/>
              <w:right w:val="dotted" w:sz="4" w:space="0" w:color="auto"/>
            </w:tcBorders>
            <w:shd w:val="clear" w:color="auto" w:fill="auto"/>
            <w:vAlign w:val="center"/>
            <w:hideMark/>
          </w:tcPr>
          <w:p w:rsidR="00EA0948" w:rsidRPr="008915C9" w:rsidRDefault="00EA0948"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Título del spot</w:t>
            </w:r>
          </w:p>
        </w:tc>
        <w:tc>
          <w:tcPr>
            <w:tcW w:w="897" w:type="dxa"/>
            <w:tcBorders>
              <w:top w:val="dotted" w:sz="4" w:space="0" w:color="auto"/>
              <w:left w:val="nil"/>
              <w:bottom w:val="dotted" w:sz="4" w:space="0" w:color="auto"/>
              <w:right w:val="dotted" w:sz="4" w:space="0" w:color="auto"/>
            </w:tcBorders>
            <w:shd w:val="clear" w:color="auto" w:fill="auto"/>
            <w:vAlign w:val="center"/>
            <w:hideMark/>
          </w:tcPr>
          <w:p w:rsidR="00EA0948" w:rsidRPr="008915C9" w:rsidRDefault="00EA0948"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Periodo durante el cual se transmitió o transmitirá (fecha de inicio y término con formato día/mes/año</w:t>
            </w:r>
          </w:p>
        </w:tc>
        <w:tc>
          <w:tcPr>
            <w:tcW w:w="587" w:type="dxa"/>
            <w:tcBorders>
              <w:top w:val="dotted" w:sz="4" w:space="0" w:color="auto"/>
              <w:left w:val="nil"/>
              <w:bottom w:val="dotted" w:sz="4" w:space="0" w:color="auto"/>
              <w:right w:val="dotted" w:sz="4" w:space="0" w:color="auto"/>
            </w:tcBorders>
            <w:shd w:val="clear" w:color="auto" w:fill="auto"/>
            <w:vAlign w:val="center"/>
            <w:hideMark/>
          </w:tcPr>
          <w:p w:rsidR="00EA0948" w:rsidRPr="008915C9" w:rsidRDefault="00EA0948"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Versión del spot</w:t>
            </w:r>
          </w:p>
        </w:tc>
        <w:tc>
          <w:tcPr>
            <w:tcW w:w="808" w:type="dxa"/>
            <w:tcBorders>
              <w:top w:val="dotted" w:sz="4" w:space="0" w:color="auto"/>
              <w:left w:val="nil"/>
              <w:bottom w:val="dotted" w:sz="4" w:space="0" w:color="auto"/>
              <w:right w:val="dotted" w:sz="4" w:space="0" w:color="auto"/>
            </w:tcBorders>
            <w:shd w:val="clear" w:color="auto" w:fill="auto"/>
            <w:vAlign w:val="center"/>
            <w:hideMark/>
          </w:tcPr>
          <w:p w:rsidR="00EA0948" w:rsidRPr="008915C9" w:rsidRDefault="00EA0948"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las órdenes de transmisión de los promocionales</w:t>
            </w:r>
          </w:p>
        </w:tc>
        <w:tc>
          <w:tcPr>
            <w:tcW w:w="1055" w:type="dxa"/>
            <w:tcBorders>
              <w:top w:val="dotted" w:sz="4" w:space="0" w:color="auto"/>
              <w:left w:val="nil"/>
              <w:bottom w:val="dotted" w:sz="4" w:space="0" w:color="auto"/>
              <w:right w:val="dotted" w:sz="4" w:space="0" w:color="auto"/>
            </w:tcBorders>
            <w:shd w:val="clear" w:color="auto" w:fill="auto"/>
            <w:vAlign w:val="center"/>
            <w:hideMark/>
          </w:tcPr>
          <w:p w:rsidR="00EA0948" w:rsidRPr="008915C9" w:rsidRDefault="00EA0948"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Distribución de mensajes por hora en las estaciones de radio y canales de televisión, en un formato que permita su descarga</w:t>
            </w:r>
          </w:p>
        </w:tc>
        <w:tc>
          <w:tcPr>
            <w:tcW w:w="1332" w:type="dxa"/>
            <w:tcBorders>
              <w:top w:val="dotted" w:sz="4" w:space="0" w:color="auto"/>
              <w:left w:val="nil"/>
              <w:bottom w:val="dotted" w:sz="4" w:space="0" w:color="auto"/>
              <w:right w:val="dotted" w:sz="4" w:space="0" w:color="auto"/>
            </w:tcBorders>
            <w:shd w:val="clear" w:color="auto" w:fill="auto"/>
            <w:vAlign w:val="center"/>
            <w:hideMark/>
          </w:tcPr>
          <w:p w:rsidR="00EA0948" w:rsidRPr="008915C9" w:rsidRDefault="00EA0948"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los Mapas de cobertura de todas las estaciones de radio y televisión solicitados al Instituto Federal de Telecomunicaciones</w:t>
            </w:r>
          </w:p>
        </w:tc>
      </w:tr>
      <w:tr w:rsidR="005A2D30" w:rsidRPr="00264231" w:rsidTr="008915C9">
        <w:trPr>
          <w:trHeight w:val="300"/>
          <w:jc w:val="center"/>
        </w:trPr>
        <w:tc>
          <w:tcPr>
            <w:tcW w:w="717" w:type="dxa"/>
            <w:tcBorders>
              <w:top w:val="nil"/>
              <w:left w:val="dotted" w:sz="4" w:space="0" w:color="auto"/>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693"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985"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649"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707"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478"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897"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587"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808"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1055"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1332"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r>
      <w:tr w:rsidR="005A2D30" w:rsidRPr="00264231" w:rsidTr="008915C9">
        <w:trPr>
          <w:trHeight w:val="300"/>
          <w:jc w:val="center"/>
        </w:trPr>
        <w:tc>
          <w:tcPr>
            <w:tcW w:w="717" w:type="dxa"/>
            <w:tcBorders>
              <w:top w:val="nil"/>
              <w:left w:val="dotted" w:sz="4" w:space="0" w:color="auto"/>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693"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985"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649"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707"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478"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897"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587"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808"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1055"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c>
          <w:tcPr>
            <w:tcW w:w="1332" w:type="dxa"/>
            <w:tcBorders>
              <w:top w:val="nil"/>
              <w:left w:val="nil"/>
              <w:bottom w:val="dotted" w:sz="4" w:space="0" w:color="auto"/>
              <w:right w:val="dotted" w:sz="4" w:space="0" w:color="auto"/>
            </w:tcBorders>
            <w:shd w:val="clear" w:color="auto" w:fill="auto"/>
            <w:vAlign w:val="center"/>
            <w:hideMark/>
          </w:tcPr>
          <w:p w:rsidR="005A2D30" w:rsidRPr="008915C9" w:rsidRDefault="005A2D30" w:rsidP="008915C9">
            <w:pPr>
              <w:spacing w:after="0" w:line="240" w:lineRule="auto"/>
              <w:jc w:val="center"/>
              <w:rPr>
                <w:rFonts w:eastAsia="Times New Roman" w:cs="Times New Roman"/>
                <w:sz w:val="16"/>
                <w:lang w:eastAsia="es-MX"/>
              </w:rPr>
            </w:pPr>
          </w:p>
        </w:tc>
      </w:tr>
    </w:tbl>
    <w:p w:rsidR="005A2D30" w:rsidRPr="008915C9" w:rsidRDefault="005A2D30" w:rsidP="00F048D7">
      <w:pPr>
        <w:spacing w:after="0" w:line="240" w:lineRule="auto"/>
        <w:jc w:val="both"/>
        <w:rPr>
          <w:sz w:val="18"/>
          <w:szCs w:val="18"/>
        </w:rPr>
      </w:pPr>
      <w:r w:rsidRPr="008915C9">
        <w:rPr>
          <w:rFonts w:eastAsia="Times New Roman"/>
          <w:sz w:val="18"/>
          <w:szCs w:val="18"/>
          <w:lang w:eastAsia="es-MX"/>
        </w:rPr>
        <w:t>Periodo de actualización de la información: Trimestral</w:t>
      </w:r>
    </w:p>
    <w:p w:rsidR="005A2D30" w:rsidRPr="008915C9" w:rsidRDefault="005A2D30" w:rsidP="00F048D7">
      <w:pPr>
        <w:spacing w:after="0" w:line="240" w:lineRule="auto"/>
        <w:jc w:val="both"/>
        <w:rPr>
          <w:sz w:val="18"/>
          <w:szCs w:val="18"/>
        </w:rPr>
      </w:pPr>
      <w:r w:rsidRPr="008915C9">
        <w:rPr>
          <w:sz w:val="18"/>
          <w:szCs w:val="18"/>
        </w:rPr>
        <w:t>Fecha de actualización: día/mes/año</w:t>
      </w:r>
    </w:p>
    <w:p w:rsidR="005A2D30" w:rsidRPr="008915C9" w:rsidRDefault="005A2D30" w:rsidP="00F048D7">
      <w:pPr>
        <w:spacing w:after="0" w:line="240" w:lineRule="auto"/>
        <w:jc w:val="both"/>
        <w:rPr>
          <w:sz w:val="18"/>
          <w:szCs w:val="18"/>
        </w:rPr>
      </w:pPr>
      <w:r w:rsidRPr="008915C9">
        <w:rPr>
          <w:sz w:val="18"/>
          <w:szCs w:val="18"/>
        </w:rPr>
        <w:t>Fecha de validación: día/mes/año</w:t>
      </w:r>
    </w:p>
    <w:p w:rsidR="005A2D30"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5A2D30" w:rsidRPr="008915C9">
        <w:rPr>
          <w:sz w:val="18"/>
          <w:szCs w:val="18"/>
        </w:rPr>
        <w:t>______</w:t>
      </w:r>
    </w:p>
    <w:p w:rsidR="00D43661" w:rsidRPr="00024F6A" w:rsidRDefault="00D43661" w:rsidP="00F048D7">
      <w:pPr>
        <w:spacing w:after="0" w:line="240" w:lineRule="auto"/>
        <w:rPr>
          <w:sz w:val="20"/>
          <w:szCs w:val="20"/>
        </w:rPr>
      </w:pPr>
      <w:r w:rsidRPr="00024F6A">
        <w:rPr>
          <w:sz w:val="20"/>
          <w:szCs w:val="20"/>
        </w:rPr>
        <w:br w:type="page"/>
      </w:r>
    </w:p>
    <w:p w:rsidR="00D80EA9" w:rsidRPr="008915C9" w:rsidRDefault="00D80EA9" w:rsidP="008431ED">
      <w:pPr>
        <w:pStyle w:val="Ttulo4"/>
        <w:numPr>
          <w:ilvl w:val="0"/>
          <w:numId w:val="47"/>
        </w:numPr>
        <w:spacing w:line="240" w:lineRule="auto"/>
        <w:ind w:right="333"/>
        <w:jc w:val="both"/>
        <w:rPr>
          <w:rFonts w:asciiTheme="minorHAnsi" w:eastAsia="Times New Roman" w:hAnsiTheme="minorHAnsi"/>
          <w:b w:val="0"/>
          <w:color w:val="auto"/>
          <w:lang w:eastAsia="es-MX"/>
        </w:rPr>
      </w:pPr>
      <w:bookmarkStart w:id="9" w:name="_Toc440652025"/>
      <w:r w:rsidRPr="008915C9">
        <w:rPr>
          <w:rFonts w:asciiTheme="minorHAnsi" w:eastAsia="Times New Roman" w:hAnsiTheme="minorHAnsi"/>
          <w:b w:val="0"/>
          <w:color w:val="auto"/>
          <w:lang w:eastAsia="es-MX"/>
        </w:rPr>
        <w:lastRenderedPageBreak/>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bookmarkEnd w:id="9"/>
    </w:p>
    <w:p w:rsidR="00F81EEB" w:rsidRPr="00024F6A" w:rsidRDefault="00F81EEB" w:rsidP="00F048D7">
      <w:pPr>
        <w:spacing w:after="0" w:line="240" w:lineRule="auto"/>
        <w:jc w:val="both"/>
      </w:pPr>
    </w:p>
    <w:p w:rsidR="00D80EA9" w:rsidRPr="00264231" w:rsidRDefault="00D80EA9" w:rsidP="00F048D7">
      <w:pPr>
        <w:spacing w:after="0" w:line="240" w:lineRule="auto"/>
        <w:jc w:val="both"/>
      </w:pPr>
      <w:r w:rsidRPr="00264231">
        <w:t>Los partidos políticos como entidades de interés público reciben como prerrogativa financiamiento público que es entregado en el ejercic</w:t>
      </w:r>
      <w:r w:rsidR="000226C9" w:rsidRPr="00264231">
        <w:t>io de sus atribuciones por el INE y</w:t>
      </w:r>
      <w:r w:rsidRPr="00264231">
        <w:t xml:space="preserve"> por los O</w:t>
      </w:r>
      <w:r w:rsidR="000226C9" w:rsidRPr="00264231">
        <w:t>PLE</w:t>
      </w:r>
      <w:r w:rsidRPr="00264231">
        <w:t>, de esta manera los partidos políticos con registro nacional reciben financiamiento público tanto por la autoridad nacional electoral, como por las autoridades locales electorales ante las cuales se encuentran acreditados o registrados, por ello en este apartado se deberá especificar, en cantidades los montos que se entregarán desglosado por tipo de financiamiento, es decir</w:t>
      </w:r>
      <w:r w:rsidR="001A63BC" w:rsidRPr="00264231">
        <w:t>,</w:t>
      </w:r>
      <w:r w:rsidRPr="00264231">
        <w:t xml:space="preserve"> financiamiento otorgado para actividades ordinarias permanentes y específicas, en el año de la elección el financiamiento otorgado para gastos de campaña, los topes de gasto de campaña fijados por la autoridad electoral y las ministraciones mensuales otorgadas. De igual manera los partidos políticos con registro local reciben financiamiento público de las </w:t>
      </w:r>
      <w:r w:rsidR="00F81EEB" w:rsidRPr="00264231">
        <w:t>E</w:t>
      </w:r>
      <w:r w:rsidRPr="00264231">
        <w:t xml:space="preserve">ntidades </w:t>
      </w:r>
      <w:r w:rsidR="00F81EEB" w:rsidRPr="00264231">
        <w:t>F</w:t>
      </w:r>
      <w:r w:rsidRPr="00264231">
        <w:t>ederativas por parte de los OPLE para las mismas actividades por lo que deberá ser registrado en los mismos términos.</w:t>
      </w:r>
    </w:p>
    <w:p w:rsidR="00EA0948" w:rsidRDefault="00EA0948" w:rsidP="00F048D7">
      <w:pPr>
        <w:widowControl w:val="0"/>
        <w:tabs>
          <w:tab w:val="left" w:pos="220"/>
          <w:tab w:val="left" w:pos="720"/>
        </w:tabs>
        <w:autoSpaceDE w:val="0"/>
        <w:autoSpaceDN w:val="0"/>
        <w:adjustRightInd w:val="0"/>
        <w:spacing w:after="0" w:line="240" w:lineRule="auto"/>
        <w:jc w:val="both"/>
      </w:pPr>
    </w:p>
    <w:p w:rsidR="00D80EA9" w:rsidRPr="00264231" w:rsidRDefault="00D80EA9" w:rsidP="00F048D7">
      <w:pPr>
        <w:widowControl w:val="0"/>
        <w:tabs>
          <w:tab w:val="left" w:pos="220"/>
          <w:tab w:val="left" w:pos="720"/>
        </w:tabs>
        <w:autoSpaceDE w:val="0"/>
        <w:autoSpaceDN w:val="0"/>
        <w:adjustRightInd w:val="0"/>
        <w:spacing w:after="0" w:line="240" w:lineRule="auto"/>
        <w:jc w:val="both"/>
        <w:rPr>
          <w:rFonts w:cs="Arial"/>
          <w:lang w:val="es-ES"/>
        </w:rPr>
      </w:pPr>
      <w:r w:rsidRPr="00024F6A">
        <w:t>Asimismo</w:t>
      </w:r>
      <w:r w:rsidR="001A63BC" w:rsidRPr="00264231">
        <w:t>,</w:t>
      </w:r>
      <w:r w:rsidRPr="00264231">
        <w:t xml:space="preserve"> los partidos políticos tienen el derecho a recibir financiamiento privado por sus militantes, simpatizantes, candidatos y precandidatos, así también pueden obtener </w:t>
      </w:r>
      <w:r w:rsidRPr="00264231">
        <w:rPr>
          <w:rFonts w:cs="Arial"/>
          <w:lang w:val="es-ES"/>
        </w:rPr>
        <w:t xml:space="preserve">financiamiento por rendimientos financieros, fondos y fideicomisos, por lo que el </w:t>
      </w:r>
      <w:r w:rsidR="00F81EEB" w:rsidRPr="00264231">
        <w:rPr>
          <w:rFonts w:cs="Arial"/>
          <w:lang w:val="es-ES"/>
        </w:rPr>
        <w:t>organismo electoral</w:t>
      </w:r>
      <w:r w:rsidRPr="00264231">
        <w:rPr>
          <w:rFonts w:cs="Arial"/>
          <w:lang w:val="es-ES"/>
        </w:rPr>
        <w:t xml:space="preserve"> determina en cantidades los límites anuales que pueden recibir los partidos políticos por concepto de financiamiento privado, en este sentido deberán publicarse dichos montos.</w:t>
      </w:r>
    </w:p>
    <w:p w:rsidR="00D80EA9" w:rsidRPr="00264231" w:rsidRDefault="00D80EA9" w:rsidP="00F048D7">
      <w:pPr>
        <w:widowControl w:val="0"/>
        <w:tabs>
          <w:tab w:val="left" w:pos="220"/>
          <w:tab w:val="left" w:pos="720"/>
        </w:tabs>
        <w:autoSpaceDE w:val="0"/>
        <w:autoSpaceDN w:val="0"/>
        <w:adjustRightInd w:val="0"/>
        <w:spacing w:after="0" w:line="240" w:lineRule="auto"/>
        <w:jc w:val="both"/>
        <w:rPr>
          <w:rFonts w:cs="Arial"/>
          <w:lang w:val="es-ES"/>
        </w:rPr>
      </w:pPr>
      <w:r w:rsidRPr="00264231">
        <w:rPr>
          <w:rFonts w:cs="Arial"/>
          <w:lang w:val="es-ES"/>
        </w:rPr>
        <w:t>De igual manera se deberá registrar el monto total de financiamiento público otorgado a los candidatos independientes</w:t>
      </w:r>
      <w:r w:rsidRPr="00264231">
        <w:rPr>
          <w:rStyle w:val="Refdenotaalpie"/>
          <w:rFonts w:cs="Arial"/>
          <w:lang w:val="es-ES"/>
        </w:rPr>
        <w:footnoteReference w:id="14"/>
      </w:r>
      <w:r w:rsidRPr="00264231">
        <w:rPr>
          <w:rFonts w:cs="Arial"/>
          <w:lang w:val="es-ES"/>
        </w:rPr>
        <w:t xml:space="preserve"> para sus gastos de campaña y los límites en cantidades para recibir el financiamiento privado durante los actos tendentes para la obtención de apoyo ciudadano y el periodo de campañas.</w:t>
      </w:r>
    </w:p>
    <w:p w:rsidR="00042DC1" w:rsidRDefault="00042DC1" w:rsidP="00F048D7">
      <w:pPr>
        <w:widowControl w:val="0"/>
        <w:tabs>
          <w:tab w:val="left" w:pos="220"/>
          <w:tab w:val="left" w:pos="720"/>
        </w:tabs>
        <w:autoSpaceDE w:val="0"/>
        <w:autoSpaceDN w:val="0"/>
        <w:adjustRightInd w:val="0"/>
        <w:spacing w:after="0" w:line="240" w:lineRule="auto"/>
        <w:jc w:val="both"/>
        <w:rPr>
          <w:rFonts w:cs="Arial"/>
          <w:lang w:val="es-ES"/>
        </w:rPr>
      </w:pPr>
    </w:p>
    <w:p w:rsidR="00D80EA9" w:rsidRPr="00264231" w:rsidRDefault="00ED77CF" w:rsidP="00F048D7">
      <w:pPr>
        <w:widowControl w:val="0"/>
        <w:tabs>
          <w:tab w:val="left" w:pos="220"/>
          <w:tab w:val="left" w:pos="720"/>
        </w:tabs>
        <w:autoSpaceDE w:val="0"/>
        <w:autoSpaceDN w:val="0"/>
        <w:adjustRightInd w:val="0"/>
        <w:spacing w:after="0" w:line="240" w:lineRule="auto"/>
        <w:jc w:val="both"/>
        <w:rPr>
          <w:rFonts w:cs="Arial"/>
          <w:lang w:val="es-ES"/>
        </w:rPr>
      </w:pPr>
      <w:r w:rsidRPr="00024F6A">
        <w:rPr>
          <w:rFonts w:cs="Arial"/>
          <w:lang w:val="es-ES"/>
        </w:rPr>
        <w:t>Toda vez que el texto del</w:t>
      </w:r>
      <w:r w:rsidR="0078027E" w:rsidRPr="00264231">
        <w:rPr>
          <w:rFonts w:cs="Arial"/>
          <w:lang w:val="es-ES"/>
        </w:rPr>
        <w:t xml:space="preserve"> inciso f) incluye la publicación del </w:t>
      </w:r>
      <w:r w:rsidRPr="00264231">
        <w:rPr>
          <w:rFonts w:cs="Arial"/>
          <w:i/>
          <w:lang w:val="es-ES"/>
        </w:rPr>
        <w:t>financiamiento público por actividades ordinarias, de campaña y específicas otorgadas a</w:t>
      </w:r>
      <w:r w:rsidR="0078027E" w:rsidRPr="00264231">
        <w:rPr>
          <w:rFonts w:cs="Arial"/>
          <w:i/>
          <w:lang w:val="es-ES"/>
        </w:rPr>
        <w:t xml:space="preserve"> las</w:t>
      </w:r>
      <w:r w:rsidRPr="00264231">
        <w:rPr>
          <w:rFonts w:cs="Arial"/>
          <w:i/>
          <w:lang w:val="es-ES"/>
        </w:rPr>
        <w:t xml:space="preserve"> asociaciones y agrupaciones políticas</w:t>
      </w:r>
      <w:r w:rsidR="0078027E" w:rsidRPr="00264231">
        <w:rPr>
          <w:rFonts w:cs="Arial"/>
          <w:lang w:val="es-ES"/>
        </w:rPr>
        <w:t xml:space="preserve">, el INE y los OPLE, en su caso, deberán incluir una leyenda explicativa respecto de </w:t>
      </w:r>
      <w:r w:rsidR="0078027E" w:rsidRPr="00264231">
        <w:rPr>
          <w:shd w:val="clear" w:color="auto" w:fill="FFFFFF"/>
        </w:rPr>
        <w:t>que las agrupaciones políticas nacionales</w:t>
      </w:r>
      <w:r w:rsidR="00560F91">
        <w:rPr>
          <w:shd w:val="clear" w:color="auto" w:fill="FFFFFF"/>
        </w:rPr>
        <w:t xml:space="preserve"> </w:t>
      </w:r>
      <w:r w:rsidR="0078027E" w:rsidRPr="00264231">
        <w:rPr>
          <w:rStyle w:val="Textoennegrita"/>
          <w:b w:val="0"/>
          <w:i/>
          <w:shd w:val="clear" w:color="auto" w:fill="FFFFFF"/>
        </w:rPr>
        <w:t>ya no cuentan con financiamiento público</w:t>
      </w:r>
      <w:r w:rsidR="0078027E" w:rsidRPr="00264231">
        <w:rPr>
          <w:shd w:val="clear" w:color="auto" w:fill="FFFFFF"/>
        </w:rPr>
        <w:t>, pero aún están sujetas a la fiscalización de sus recursos.</w:t>
      </w:r>
      <w:r w:rsidR="0067606E">
        <w:rPr>
          <w:rFonts w:cs="Arial"/>
          <w:lang w:val="es-ES"/>
        </w:rPr>
        <w:t xml:space="preserve"> </w:t>
      </w:r>
      <w:r w:rsidR="0078027E" w:rsidRPr="00024F6A">
        <w:rPr>
          <w:rFonts w:cs="Arial"/>
          <w:lang w:val="es-ES"/>
        </w:rPr>
        <w:t>No obstante lo anterior, s</w:t>
      </w:r>
      <w:r w:rsidR="00D80EA9" w:rsidRPr="00264231">
        <w:rPr>
          <w:rFonts w:cs="Arial"/>
          <w:lang w:val="es-ES"/>
        </w:rPr>
        <w:t>e deberá publicar en su caso el monto total de financiamiento público otorgado a las organizaciones a las que pertenecen los observadores electorales para el desarrollo de sus actividades</w:t>
      </w:r>
      <w:r w:rsidR="00D80EA9" w:rsidRPr="00264231">
        <w:rPr>
          <w:rStyle w:val="Refdenotaalpie"/>
          <w:rFonts w:cs="Arial"/>
          <w:lang w:val="es-ES"/>
        </w:rPr>
        <w:footnoteReference w:id="15"/>
      </w:r>
      <w:r w:rsidR="00D80EA9" w:rsidRPr="00264231">
        <w:rPr>
          <w:rFonts w:cs="Arial"/>
          <w:lang w:val="es-ES"/>
        </w:rPr>
        <w:t>.</w:t>
      </w:r>
    </w:p>
    <w:p w:rsidR="00042DC1" w:rsidRDefault="00042DC1" w:rsidP="00F048D7">
      <w:pPr>
        <w:spacing w:after="0" w:line="240" w:lineRule="auto"/>
        <w:jc w:val="both"/>
      </w:pPr>
    </w:p>
    <w:p w:rsidR="00B34B1E" w:rsidRPr="00264231" w:rsidRDefault="00B34B1E" w:rsidP="00F048D7">
      <w:pPr>
        <w:spacing w:after="0" w:line="240" w:lineRule="auto"/>
        <w:jc w:val="both"/>
      </w:pPr>
      <w:r w:rsidRPr="00024F6A">
        <w:t>La información sobre las cantidades del financiamiento público otorgado a partidos políticos y can</w:t>
      </w:r>
      <w:r w:rsidRPr="00264231">
        <w:t>didatos independientes para gastos de campaña se deberá publicar a más tardar dentro de los 15</w:t>
      </w:r>
      <w:r w:rsidRPr="00264231">
        <w:rPr>
          <w:b/>
        </w:rPr>
        <w:t xml:space="preserve"> </w:t>
      </w:r>
      <w:r w:rsidRPr="00264231">
        <w:t>días hábiles una vez que se haya determinado el financiamiento</w:t>
      </w:r>
      <w:r w:rsidR="00042DC1">
        <w:t>;</w:t>
      </w:r>
      <w:r w:rsidR="00042DC1" w:rsidRPr="00024F6A">
        <w:t xml:space="preserve"> </w:t>
      </w:r>
      <w:r w:rsidRPr="00264231">
        <w:t>el mismo plazo aplicará para las organizaciones de ciudadanos que realicen actividades de observación electoral y que en su caso se les haya otorgado financiamiento.</w:t>
      </w:r>
    </w:p>
    <w:p w:rsidR="00042DC1" w:rsidRDefault="00042DC1" w:rsidP="00F048D7">
      <w:pPr>
        <w:pStyle w:val="Textocomentario"/>
        <w:spacing w:after="0"/>
        <w:jc w:val="both"/>
        <w:rPr>
          <w:sz w:val="22"/>
          <w:szCs w:val="22"/>
        </w:rPr>
      </w:pPr>
    </w:p>
    <w:p w:rsidR="000226C9" w:rsidRPr="00264231" w:rsidRDefault="000226C9" w:rsidP="00F048D7">
      <w:pPr>
        <w:pStyle w:val="Textocomentario"/>
        <w:spacing w:after="0"/>
        <w:jc w:val="both"/>
        <w:rPr>
          <w:sz w:val="22"/>
          <w:szCs w:val="22"/>
        </w:rPr>
      </w:pPr>
      <w:r w:rsidRPr="00024F6A">
        <w:rPr>
          <w:sz w:val="22"/>
          <w:szCs w:val="22"/>
        </w:rPr>
        <w:t>La información se organizará en dos apartados:</w:t>
      </w:r>
      <w:r w:rsidR="00977915" w:rsidRPr="00264231">
        <w:rPr>
          <w:sz w:val="22"/>
          <w:szCs w:val="22"/>
        </w:rPr>
        <w:t xml:space="preserve"> uno para</w:t>
      </w:r>
      <w:r w:rsidRPr="00264231">
        <w:rPr>
          <w:sz w:val="22"/>
          <w:szCs w:val="22"/>
        </w:rPr>
        <w:t xml:space="preserve"> </w:t>
      </w:r>
      <w:r w:rsidR="00042DC1">
        <w:rPr>
          <w:sz w:val="22"/>
          <w:szCs w:val="22"/>
        </w:rPr>
        <w:t>p</w:t>
      </w:r>
      <w:r w:rsidR="00042DC1" w:rsidRPr="00024F6A">
        <w:rPr>
          <w:sz w:val="22"/>
          <w:szCs w:val="22"/>
        </w:rPr>
        <w:t xml:space="preserve">artidos </w:t>
      </w:r>
      <w:r w:rsidR="00042DC1">
        <w:rPr>
          <w:sz w:val="22"/>
          <w:szCs w:val="22"/>
        </w:rPr>
        <w:t>p</w:t>
      </w:r>
      <w:r w:rsidR="00042DC1" w:rsidRPr="00024F6A">
        <w:rPr>
          <w:sz w:val="22"/>
          <w:szCs w:val="22"/>
        </w:rPr>
        <w:t>olíticos</w:t>
      </w:r>
      <w:r w:rsidR="005F279E" w:rsidRPr="00264231">
        <w:rPr>
          <w:sz w:val="22"/>
          <w:szCs w:val="22"/>
        </w:rPr>
        <w:t xml:space="preserve">, </w:t>
      </w:r>
      <w:r w:rsidR="00042DC1">
        <w:rPr>
          <w:sz w:val="22"/>
          <w:szCs w:val="22"/>
        </w:rPr>
        <w:t>a</w:t>
      </w:r>
      <w:r w:rsidR="00042DC1" w:rsidRPr="00024F6A">
        <w:rPr>
          <w:sz w:val="22"/>
          <w:szCs w:val="22"/>
        </w:rPr>
        <w:t xml:space="preserve">sociaciones </w:t>
      </w:r>
      <w:r w:rsidRPr="00264231">
        <w:rPr>
          <w:sz w:val="22"/>
          <w:szCs w:val="22"/>
        </w:rPr>
        <w:t xml:space="preserve">y agrupaciones políticas </w:t>
      </w:r>
      <w:r w:rsidR="00977915" w:rsidRPr="00264231">
        <w:rPr>
          <w:sz w:val="22"/>
          <w:szCs w:val="22"/>
        </w:rPr>
        <w:t>y/o de ciudadanos</w:t>
      </w:r>
      <w:r w:rsidR="005F279E" w:rsidRPr="00264231">
        <w:rPr>
          <w:sz w:val="22"/>
          <w:szCs w:val="22"/>
        </w:rPr>
        <w:t xml:space="preserve"> y el segundo respecto a los montos autorizados de financiamiento privado y los topes de los gastos de campañas.</w:t>
      </w:r>
    </w:p>
    <w:p w:rsidR="000226C9" w:rsidRPr="008915C9" w:rsidRDefault="000226C9" w:rsidP="00F048D7">
      <w:pPr>
        <w:spacing w:after="0" w:line="240" w:lineRule="auto"/>
        <w:jc w:val="both"/>
        <w:rPr>
          <w:rFonts w:cs="Arial"/>
          <w:b/>
          <w:sz w:val="24"/>
          <w:szCs w:val="24"/>
        </w:rPr>
      </w:pPr>
      <w:r w:rsidRPr="008915C9">
        <w:rPr>
          <w:rFonts w:cs="Arial"/>
          <w:b/>
          <w:sz w:val="24"/>
          <w:szCs w:val="24"/>
        </w:rPr>
        <w:t>_____________________________________________________________________</w:t>
      </w:r>
    </w:p>
    <w:p w:rsidR="00D80EA9" w:rsidRPr="00264231" w:rsidRDefault="00D80EA9" w:rsidP="00F048D7">
      <w:pPr>
        <w:spacing w:after="0" w:line="240" w:lineRule="auto"/>
        <w:jc w:val="both"/>
      </w:pPr>
      <w:r w:rsidRPr="00024F6A">
        <w:rPr>
          <w:b/>
        </w:rPr>
        <w:t xml:space="preserve">Periodo de actualización: </w:t>
      </w:r>
      <w:r w:rsidR="00042DC1">
        <w:t>m</w:t>
      </w:r>
      <w:r w:rsidR="00042DC1" w:rsidRPr="00024F6A">
        <w:t xml:space="preserve">ensual </w:t>
      </w:r>
      <w:r w:rsidR="000C50CF" w:rsidRPr="00264231">
        <w:t xml:space="preserve">respecto a las ministraciones mensuales entregadas a cada partido político. </w:t>
      </w:r>
      <w:r w:rsidRPr="00264231">
        <w:t>Anual para el monto total de financiamiento público otorgado a los partidos políticos para el sostenimiento de sus actividades ordinarias permanentes y para actividades específicas como entidades de interés público</w:t>
      </w:r>
      <w:r w:rsidR="00B34B1E" w:rsidRPr="00264231">
        <w:t>.</w:t>
      </w:r>
      <w:r w:rsidR="000C50CF" w:rsidRPr="00264231">
        <w:t xml:space="preserve"> </w:t>
      </w:r>
      <w:r w:rsidR="00B34B1E" w:rsidRPr="00264231">
        <w:t>T</w:t>
      </w:r>
      <w:r w:rsidRPr="00264231">
        <w:t>rianual o sexenal para gastos de campaña de partidos políticos y candidatos independientes en el año de la elección.</w:t>
      </w:r>
    </w:p>
    <w:p w:rsidR="00D80EA9" w:rsidRPr="00264231" w:rsidRDefault="004624C3" w:rsidP="00F048D7">
      <w:pPr>
        <w:spacing w:after="0" w:line="240" w:lineRule="auto"/>
        <w:jc w:val="both"/>
      </w:pPr>
      <w:r>
        <w:rPr>
          <w:b/>
        </w:rPr>
        <w:t>Conservar en el sitio de Internet</w:t>
      </w:r>
      <w:r w:rsidR="00D80EA9" w:rsidRPr="00024F6A">
        <w:t xml:space="preserve">: </w:t>
      </w:r>
      <w:r w:rsidR="000226C9" w:rsidRPr="00264231">
        <w:t>ejercicio en curso y dos ejercicios anteriores en el caso de financiamiento ordinario y de los dos últimos periodos electorales</w:t>
      </w:r>
    </w:p>
    <w:p w:rsidR="00D80EA9" w:rsidRPr="00264231" w:rsidRDefault="00D80EA9" w:rsidP="00F048D7">
      <w:pPr>
        <w:spacing w:after="0" w:line="240" w:lineRule="auto"/>
        <w:jc w:val="both"/>
        <w:rPr>
          <w:b/>
        </w:rPr>
      </w:pPr>
      <w:r w:rsidRPr="00264231">
        <w:rPr>
          <w:b/>
        </w:rPr>
        <w:t>Aplica</w:t>
      </w:r>
      <w:r w:rsidR="006243A0" w:rsidRPr="00264231">
        <w:rPr>
          <w:b/>
        </w:rPr>
        <w:t xml:space="preserve"> a</w:t>
      </w:r>
      <w:r w:rsidRPr="00264231">
        <w:rPr>
          <w:b/>
        </w:rPr>
        <w:t xml:space="preserve">: </w:t>
      </w:r>
      <w:r w:rsidR="006F2AB6" w:rsidRPr="00264231">
        <w:t>Instituto Nacional Electoral y Organismos Públicos Locales Electorales</w:t>
      </w:r>
    </w:p>
    <w:p w:rsidR="000226C9" w:rsidRPr="008915C9" w:rsidRDefault="000226C9" w:rsidP="00F048D7">
      <w:pPr>
        <w:spacing w:after="0" w:line="240" w:lineRule="auto"/>
        <w:jc w:val="both"/>
        <w:rPr>
          <w:rFonts w:cs="Arial"/>
          <w:b/>
          <w:sz w:val="24"/>
          <w:szCs w:val="24"/>
        </w:rPr>
      </w:pPr>
      <w:r w:rsidRPr="008915C9">
        <w:rPr>
          <w:rFonts w:cs="Arial"/>
          <w:b/>
          <w:sz w:val="24"/>
          <w:szCs w:val="24"/>
        </w:rPr>
        <w:t>______________________________________________________________________</w:t>
      </w:r>
    </w:p>
    <w:p w:rsidR="00D80EA9" w:rsidRPr="00024F6A" w:rsidRDefault="00D80EA9" w:rsidP="00F048D7">
      <w:pPr>
        <w:spacing w:after="0" w:line="240" w:lineRule="auto"/>
        <w:jc w:val="both"/>
        <w:rPr>
          <w:b/>
        </w:rPr>
      </w:pPr>
      <w:r w:rsidRPr="00024F6A">
        <w:rPr>
          <w:b/>
        </w:rPr>
        <w:t>Criterios sustantivos de contenido</w:t>
      </w:r>
    </w:p>
    <w:p w:rsidR="00363ABF" w:rsidRPr="00264231" w:rsidRDefault="00D80EA9" w:rsidP="004619F2">
      <w:pPr>
        <w:widowControl w:val="0"/>
        <w:tabs>
          <w:tab w:val="left" w:pos="9072"/>
        </w:tabs>
        <w:autoSpaceDE w:val="0"/>
        <w:autoSpaceDN w:val="0"/>
        <w:adjustRightInd w:val="0"/>
        <w:spacing w:after="0" w:line="240" w:lineRule="auto"/>
        <w:ind w:left="1701" w:right="333" w:hanging="1134"/>
        <w:jc w:val="both"/>
      </w:pPr>
      <w:r w:rsidRPr="00264231">
        <w:rPr>
          <w:b/>
        </w:rPr>
        <w:t>Criterio 1</w:t>
      </w:r>
      <w:r w:rsidR="00D625DD">
        <w:rPr>
          <w:b/>
        </w:rPr>
        <w:tab/>
      </w:r>
      <w:r w:rsidR="004D7141" w:rsidRPr="00024F6A">
        <w:t>Ejercicio o proceso electoral</w:t>
      </w:r>
      <w:r w:rsidR="004D7141" w:rsidRPr="00024F6A">
        <w:rPr>
          <w:rStyle w:val="Refdenotaalpie"/>
        </w:rPr>
        <w:footnoteReference w:id="16"/>
      </w:r>
      <w:r w:rsidR="004D7141" w:rsidRPr="00024F6A" w:rsidDel="004D7141">
        <w:t xml:space="preserve"> </w:t>
      </w:r>
    </w:p>
    <w:p w:rsidR="001A63BC" w:rsidRPr="00264231" w:rsidRDefault="00363ABF" w:rsidP="004619F2">
      <w:pPr>
        <w:widowControl w:val="0"/>
        <w:tabs>
          <w:tab w:val="left" w:pos="9072"/>
        </w:tabs>
        <w:autoSpaceDE w:val="0"/>
        <w:autoSpaceDN w:val="0"/>
        <w:adjustRightInd w:val="0"/>
        <w:spacing w:after="0" w:line="240" w:lineRule="auto"/>
        <w:ind w:left="1701" w:right="333" w:hanging="1134"/>
        <w:jc w:val="both"/>
        <w:rPr>
          <w:rFonts w:cs="Arial"/>
          <w:lang w:val="es-ES"/>
        </w:rPr>
      </w:pPr>
      <w:r w:rsidRPr="00264231">
        <w:rPr>
          <w:b/>
        </w:rPr>
        <w:t>Criterio 2</w:t>
      </w:r>
      <w:r w:rsidR="00D625DD">
        <w:tab/>
      </w:r>
      <w:r w:rsidRPr="00024F6A">
        <w:t>Mon</w:t>
      </w:r>
      <w:r w:rsidRPr="00264231">
        <w:t>to de financiamiento mensual total</w:t>
      </w:r>
      <w:r w:rsidRPr="00264231" w:rsidDel="004D7141">
        <w:t xml:space="preserve"> </w:t>
      </w:r>
    </w:p>
    <w:p w:rsidR="006F2AB6" w:rsidRPr="00264231" w:rsidRDefault="006F2AB6" w:rsidP="004619F2">
      <w:pPr>
        <w:widowControl w:val="0"/>
        <w:tabs>
          <w:tab w:val="left" w:pos="9072"/>
        </w:tabs>
        <w:autoSpaceDE w:val="0"/>
        <w:autoSpaceDN w:val="0"/>
        <w:adjustRightInd w:val="0"/>
        <w:spacing w:after="0" w:line="240" w:lineRule="auto"/>
        <w:ind w:left="1701" w:right="333" w:hanging="1134"/>
        <w:jc w:val="both"/>
        <w:rPr>
          <w:rFonts w:cs="Arial"/>
          <w:lang w:val="es-ES"/>
        </w:rPr>
      </w:pPr>
      <w:r w:rsidRPr="00264231">
        <w:rPr>
          <w:b/>
        </w:rPr>
        <w:t xml:space="preserve">Criterio </w:t>
      </w:r>
      <w:r w:rsidR="00363ABF" w:rsidRPr="00264231">
        <w:rPr>
          <w:b/>
        </w:rPr>
        <w:t>3</w:t>
      </w:r>
      <w:r w:rsidR="00D625DD">
        <w:rPr>
          <w:b/>
        </w:rPr>
        <w:tab/>
      </w:r>
      <w:r w:rsidRPr="00264231">
        <w:t>Monto de financiamiento anual total</w:t>
      </w:r>
    </w:p>
    <w:p w:rsidR="004D7141" w:rsidRPr="00264231" w:rsidRDefault="004D7141" w:rsidP="004619F2">
      <w:pPr>
        <w:widowControl w:val="0"/>
        <w:tabs>
          <w:tab w:val="left" w:pos="9072"/>
        </w:tabs>
        <w:autoSpaceDE w:val="0"/>
        <w:autoSpaceDN w:val="0"/>
        <w:adjustRightInd w:val="0"/>
        <w:spacing w:after="0" w:line="240" w:lineRule="auto"/>
        <w:ind w:left="1701" w:right="333" w:hanging="1134"/>
        <w:jc w:val="both"/>
        <w:rPr>
          <w:rFonts w:cs="Arial"/>
          <w:lang w:val="es-ES"/>
        </w:rPr>
      </w:pPr>
      <w:r w:rsidRPr="00264231">
        <w:rPr>
          <w:b/>
        </w:rPr>
        <w:t>Criterio</w:t>
      </w:r>
      <w:r w:rsidR="000C50CF" w:rsidRPr="00264231">
        <w:rPr>
          <w:b/>
        </w:rPr>
        <w:t xml:space="preserve"> </w:t>
      </w:r>
      <w:r w:rsidR="00363ABF" w:rsidRPr="00264231">
        <w:rPr>
          <w:b/>
        </w:rPr>
        <w:t>4</w:t>
      </w:r>
      <w:r w:rsidR="00D625DD">
        <w:rPr>
          <w:b/>
        </w:rPr>
        <w:tab/>
      </w:r>
      <w:r w:rsidRPr="00024F6A">
        <w:t>Tipo de sujeto obligado: Partido político;</w:t>
      </w:r>
      <w:r w:rsidRPr="00264231">
        <w:rPr>
          <w:b/>
        </w:rPr>
        <w:t xml:space="preserve"> </w:t>
      </w:r>
      <w:r w:rsidRPr="00264231">
        <w:t>asociación</w:t>
      </w:r>
      <w:r w:rsidR="00560F91">
        <w:t xml:space="preserve"> </w:t>
      </w:r>
      <w:r w:rsidRPr="00264231">
        <w:t xml:space="preserve">agrupación política; Asociaciones y agrupaciones políticas de ciudadanos (candidatos independientes), </w:t>
      </w:r>
      <w:r w:rsidRPr="00264231">
        <w:rPr>
          <w:rFonts w:cs="Arial"/>
          <w:lang w:val="es-ES"/>
        </w:rPr>
        <w:t>organizaciones de ciudadanos que realicen actividades de observación electoral</w:t>
      </w:r>
    </w:p>
    <w:p w:rsidR="006F2AB6" w:rsidRPr="00264231" w:rsidRDefault="006F2AB6" w:rsidP="004619F2">
      <w:pPr>
        <w:widowControl w:val="0"/>
        <w:tabs>
          <w:tab w:val="left" w:pos="9072"/>
        </w:tabs>
        <w:autoSpaceDE w:val="0"/>
        <w:autoSpaceDN w:val="0"/>
        <w:adjustRightInd w:val="0"/>
        <w:spacing w:after="0" w:line="240" w:lineRule="auto"/>
        <w:ind w:left="1701" w:right="333" w:hanging="1134"/>
        <w:jc w:val="both"/>
      </w:pPr>
      <w:r w:rsidRPr="00264231">
        <w:rPr>
          <w:b/>
        </w:rPr>
        <w:t xml:space="preserve">Criterio </w:t>
      </w:r>
      <w:r w:rsidR="00363ABF" w:rsidRPr="00264231">
        <w:rPr>
          <w:b/>
        </w:rPr>
        <w:t>5</w:t>
      </w:r>
      <w:r w:rsidR="00D625DD">
        <w:tab/>
      </w:r>
      <w:r w:rsidRPr="00024F6A">
        <w:t>Denominación del partido político;</w:t>
      </w:r>
      <w:r w:rsidRPr="00264231">
        <w:rPr>
          <w:b/>
        </w:rPr>
        <w:t xml:space="preserve"> </w:t>
      </w:r>
      <w:r w:rsidRPr="00264231">
        <w:t xml:space="preserve">asociación o agrupación política, </w:t>
      </w:r>
      <w:r w:rsidRPr="00264231">
        <w:rPr>
          <w:rFonts w:cs="Arial"/>
          <w:lang w:val="es-ES"/>
        </w:rPr>
        <w:t>organización de ciudadanos que realicen actividades de observación electoral o nombre completo del</w:t>
      </w:r>
      <w:r w:rsidRPr="00264231">
        <w:t xml:space="preserve"> candidato(a) independiente (nombre</w:t>
      </w:r>
      <w:r w:rsidR="00D625DD">
        <w:t>[</w:t>
      </w:r>
      <w:r w:rsidRPr="00024F6A">
        <w:t>s</w:t>
      </w:r>
      <w:r w:rsidR="00D625DD">
        <w:t>]</w:t>
      </w:r>
      <w:r w:rsidR="00D625DD" w:rsidRPr="00024F6A">
        <w:t xml:space="preserve">, </w:t>
      </w:r>
      <w:r w:rsidRPr="00264231">
        <w:t>primer apellido, segundo apellido)</w:t>
      </w:r>
    </w:p>
    <w:p w:rsidR="001A63BC" w:rsidRPr="00264231" w:rsidRDefault="001A63BC" w:rsidP="004619F2">
      <w:pPr>
        <w:pStyle w:val="Textocomentario"/>
        <w:tabs>
          <w:tab w:val="left" w:pos="9072"/>
        </w:tabs>
        <w:spacing w:after="0"/>
        <w:ind w:left="1701" w:right="333" w:hanging="1134"/>
        <w:jc w:val="both"/>
        <w:rPr>
          <w:sz w:val="22"/>
          <w:szCs w:val="22"/>
        </w:rPr>
      </w:pPr>
      <w:r w:rsidRPr="00264231">
        <w:rPr>
          <w:b/>
          <w:sz w:val="22"/>
          <w:szCs w:val="22"/>
        </w:rPr>
        <w:t xml:space="preserve">Criterio </w:t>
      </w:r>
      <w:r w:rsidR="00363ABF" w:rsidRPr="00264231">
        <w:rPr>
          <w:b/>
          <w:sz w:val="22"/>
          <w:szCs w:val="22"/>
        </w:rPr>
        <w:t>6</w:t>
      </w:r>
      <w:r w:rsidR="00D625DD">
        <w:rPr>
          <w:b/>
          <w:sz w:val="22"/>
          <w:szCs w:val="22"/>
        </w:rPr>
        <w:tab/>
      </w:r>
      <w:r w:rsidRPr="00024F6A">
        <w:rPr>
          <w:sz w:val="22"/>
          <w:szCs w:val="22"/>
        </w:rPr>
        <w:t xml:space="preserve">Tipo de financiamiento: </w:t>
      </w:r>
      <w:r w:rsidR="00D625DD">
        <w:rPr>
          <w:sz w:val="22"/>
          <w:szCs w:val="22"/>
        </w:rPr>
        <w:t>P</w:t>
      </w:r>
      <w:r w:rsidR="00D625DD" w:rsidRPr="00024F6A">
        <w:rPr>
          <w:sz w:val="22"/>
          <w:szCs w:val="22"/>
        </w:rPr>
        <w:t xml:space="preserve">úblico </w:t>
      </w:r>
      <w:r w:rsidRPr="00264231">
        <w:rPr>
          <w:sz w:val="22"/>
          <w:szCs w:val="22"/>
        </w:rPr>
        <w:t>por actividades ordinarias permanentes y específicas; para gastos de campaña</w:t>
      </w:r>
      <w:r w:rsidR="00D625DD">
        <w:rPr>
          <w:sz w:val="22"/>
          <w:szCs w:val="22"/>
        </w:rPr>
        <w:t>/M</w:t>
      </w:r>
      <w:r w:rsidRPr="00024F6A">
        <w:rPr>
          <w:sz w:val="22"/>
          <w:szCs w:val="22"/>
        </w:rPr>
        <w:t>ontos autorizados de financiamiento privado</w:t>
      </w:r>
      <w:r w:rsidR="008349AF" w:rsidRPr="00264231">
        <w:rPr>
          <w:sz w:val="22"/>
          <w:szCs w:val="22"/>
        </w:rPr>
        <w:t xml:space="preserve"> (</w:t>
      </w:r>
      <w:r w:rsidR="008349AF" w:rsidRPr="00264231">
        <w:rPr>
          <w:rFonts w:cs="Arial"/>
          <w:sz w:val="22"/>
          <w:szCs w:val="22"/>
          <w:lang w:val="es-ES"/>
        </w:rPr>
        <w:t>por sus militantes, simpatizantes, autofinanciamiento y financiamiento por rendimientos financieros, fondos y fideicomisos)</w:t>
      </w:r>
    </w:p>
    <w:p w:rsidR="00D80EA9" w:rsidRPr="00264231" w:rsidRDefault="00D80EA9" w:rsidP="008915C9">
      <w:pPr>
        <w:widowControl w:val="0"/>
        <w:tabs>
          <w:tab w:val="left" w:pos="9072"/>
        </w:tabs>
        <w:autoSpaceDE w:val="0"/>
        <w:autoSpaceDN w:val="0"/>
        <w:adjustRightInd w:val="0"/>
        <w:spacing w:after="0" w:line="240" w:lineRule="auto"/>
        <w:ind w:left="1701" w:right="333" w:hanging="1134"/>
      </w:pPr>
    </w:p>
    <w:p w:rsidR="00A03ECA" w:rsidRPr="00264231" w:rsidRDefault="006F2AB6" w:rsidP="008915C9">
      <w:pPr>
        <w:widowControl w:val="0"/>
        <w:tabs>
          <w:tab w:val="left" w:pos="9072"/>
        </w:tabs>
        <w:autoSpaceDE w:val="0"/>
        <w:autoSpaceDN w:val="0"/>
        <w:adjustRightInd w:val="0"/>
        <w:spacing w:after="0" w:line="240" w:lineRule="auto"/>
        <w:ind w:left="567" w:right="333"/>
        <w:rPr>
          <w:rFonts w:eastAsia="Times New Roman"/>
          <w:lang w:eastAsia="es-MX"/>
        </w:rPr>
      </w:pPr>
      <w:r w:rsidRPr="00264231">
        <w:rPr>
          <w:rFonts w:cs="Arial"/>
          <w:lang w:val="es-ES"/>
        </w:rPr>
        <w:t>Respecto a</w:t>
      </w:r>
      <w:r w:rsidRPr="00264231">
        <w:rPr>
          <w:rFonts w:cs="Arial"/>
          <w:b/>
          <w:lang w:val="es-ES"/>
        </w:rPr>
        <w:t xml:space="preserve"> </w:t>
      </w:r>
      <w:r w:rsidRPr="00264231">
        <w:rPr>
          <w:rFonts w:eastAsia="Times New Roman"/>
          <w:lang w:eastAsia="es-MX"/>
        </w:rPr>
        <w:t>los montos autorizados de financiamiento privado y los topes de los gastos de campañas, el INE y los OPLE publicarán:</w:t>
      </w:r>
    </w:p>
    <w:p w:rsidR="006F2AB6" w:rsidRPr="00264231" w:rsidRDefault="006F2AB6" w:rsidP="004619F2">
      <w:pPr>
        <w:widowControl w:val="0"/>
        <w:tabs>
          <w:tab w:val="left" w:pos="8505"/>
        </w:tabs>
        <w:autoSpaceDE w:val="0"/>
        <w:autoSpaceDN w:val="0"/>
        <w:adjustRightInd w:val="0"/>
        <w:spacing w:after="0" w:line="240" w:lineRule="auto"/>
        <w:ind w:left="1701" w:right="333" w:hanging="1134"/>
        <w:jc w:val="both"/>
        <w:rPr>
          <w:rFonts w:cs="Arial"/>
          <w:lang w:val="es-ES"/>
        </w:rPr>
      </w:pPr>
      <w:r w:rsidRPr="00264231">
        <w:rPr>
          <w:b/>
        </w:rPr>
        <w:t xml:space="preserve">Criterio </w:t>
      </w:r>
      <w:r w:rsidR="00363ABF" w:rsidRPr="00264231">
        <w:rPr>
          <w:b/>
        </w:rPr>
        <w:t>7</w:t>
      </w:r>
      <w:r w:rsidR="00D625DD">
        <w:rPr>
          <w:b/>
        </w:rPr>
        <w:tab/>
      </w:r>
      <w:r w:rsidRPr="00024F6A">
        <w:t>Ejercicio que se informa</w:t>
      </w:r>
    </w:p>
    <w:p w:rsidR="006F2AB6" w:rsidRPr="00264231" w:rsidRDefault="00633DB5" w:rsidP="004619F2">
      <w:pPr>
        <w:widowControl w:val="0"/>
        <w:tabs>
          <w:tab w:val="left" w:pos="8505"/>
        </w:tabs>
        <w:autoSpaceDE w:val="0"/>
        <w:autoSpaceDN w:val="0"/>
        <w:adjustRightInd w:val="0"/>
        <w:spacing w:after="0" w:line="240" w:lineRule="auto"/>
        <w:ind w:left="1701" w:right="333" w:hanging="1134"/>
        <w:jc w:val="both"/>
      </w:pPr>
      <w:r w:rsidRPr="00264231">
        <w:rPr>
          <w:b/>
        </w:rPr>
        <w:t xml:space="preserve">Criterio </w:t>
      </w:r>
      <w:r w:rsidR="00363ABF" w:rsidRPr="00264231">
        <w:rPr>
          <w:b/>
        </w:rPr>
        <w:t>8</w:t>
      </w:r>
      <w:r w:rsidR="002D748A">
        <w:tab/>
      </w:r>
      <w:r w:rsidR="00B34B1E" w:rsidRPr="00264231">
        <w:t xml:space="preserve">Denominación </w:t>
      </w:r>
      <w:r w:rsidR="006F2AB6" w:rsidRPr="00264231">
        <w:t>de</w:t>
      </w:r>
      <w:r w:rsidR="005B7412" w:rsidRPr="00264231">
        <w:t xml:space="preserve">l(los) Acuerdo(s) del Consejo General INE/OPLE en el que se determine(n) los topes de gastos de campaña durante el ejercicio que se </w:t>
      </w:r>
      <w:r w:rsidR="005B7412" w:rsidRPr="00264231">
        <w:lastRenderedPageBreak/>
        <w:t>informa</w:t>
      </w:r>
    </w:p>
    <w:p w:rsidR="006F2AB6" w:rsidRPr="00264231" w:rsidRDefault="006F2AB6" w:rsidP="004619F2">
      <w:pPr>
        <w:widowControl w:val="0"/>
        <w:tabs>
          <w:tab w:val="left" w:pos="8505"/>
        </w:tabs>
        <w:autoSpaceDE w:val="0"/>
        <w:autoSpaceDN w:val="0"/>
        <w:adjustRightInd w:val="0"/>
        <w:spacing w:after="0" w:line="240" w:lineRule="auto"/>
        <w:ind w:left="1701" w:right="333" w:hanging="1134"/>
        <w:jc w:val="both"/>
      </w:pPr>
      <w:r w:rsidRPr="00264231">
        <w:rPr>
          <w:b/>
        </w:rPr>
        <w:t xml:space="preserve">Criterio </w:t>
      </w:r>
      <w:r w:rsidR="00363ABF" w:rsidRPr="00264231">
        <w:rPr>
          <w:b/>
        </w:rPr>
        <w:t>9</w:t>
      </w:r>
      <w:r w:rsidR="002D748A">
        <w:rPr>
          <w:b/>
        </w:rPr>
        <w:tab/>
      </w:r>
      <w:r w:rsidRPr="00264231">
        <w:t xml:space="preserve">Fecha en la que se publicó en el </w:t>
      </w:r>
      <w:r w:rsidR="007A04E0" w:rsidRPr="00264231">
        <w:t>Diario Oficial de la Federación (DOF), Periódico o Gaceta Oficial correspondiente</w:t>
      </w:r>
      <w:r w:rsidRPr="00264231">
        <w:t xml:space="preserve"> </w:t>
      </w:r>
      <w:r w:rsidR="005B7412" w:rsidRPr="00264231">
        <w:t>e</w:t>
      </w:r>
      <w:r w:rsidRPr="00264231">
        <w:t>l</w:t>
      </w:r>
      <w:r w:rsidR="005B7412" w:rsidRPr="00264231">
        <w:t>(los)</w:t>
      </w:r>
      <w:r w:rsidRPr="00264231">
        <w:t xml:space="preserve"> Acuerdo</w:t>
      </w:r>
      <w:r w:rsidR="005B7412" w:rsidRPr="00264231">
        <w:t>(s)</w:t>
      </w:r>
      <w:r w:rsidRPr="00264231">
        <w:t xml:space="preserve"> de</w:t>
      </w:r>
      <w:r w:rsidR="005B7412" w:rsidRPr="00264231">
        <w:t>l</w:t>
      </w:r>
      <w:r w:rsidRPr="00264231">
        <w:t xml:space="preserve"> Consejo General INE/OPLE en el que se determine</w:t>
      </w:r>
      <w:r w:rsidR="005B7412" w:rsidRPr="00264231">
        <w:t>(n) los</w:t>
      </w:r>
      <w:r w:rsidRPr="00264231">
        <w:t xml:space="preserve"> tope</w:t>
      </w:r>
      <w:r w:rsidR="005B7412" w:rsidRPr="00264231">
        <w:t>s</w:t>
      </w:r>
      <w:r w:rsidRPr="00264231">
        <w:t xml:space="preserve"> de gastos de campaña</w:t>
      </w:r>
      <w:r w:rsidR="005B7412" w:rsidRPr="00264231">
        <w:t xml:space="preserve"> durante el ejercicio que se informa</w:t>
      </w:r>
    </w:p>
    <w:p w:rsidR="00D80EA9" w:rsidRPr="00264231" w:rsidRDefault="006F2AB6" w:rsidP="004619F2">
      <w:pPr>
        <w:widowControl w:val="0"/>
        <w:tabs>
          <w:tab w:val="left" w:pos="8505"/>
        </w:tabs>
        <w:autoSpaceDE w:val="0"/>
        <w:autoSpaceDN w:val="0"/>
        <w:adjustRightInd w:val="0"/>
        <w:spacing w:after="0" w:line="240" w:lineRule="auto"/>
        <w:ind w:left="1701" w:right="333" w:hanging="1134"/>
        <w:jc w:val="both"/>
      </w:pPr>
      <w:r w:rsidRPr="00264231">
        <w:rPr>
          <w:b/>
        </w:rPr>
        <w:t xml:space="preserve">Criterio </w:t>
      </w:r>
      <w:r w:rsidR="00363ABF" w:rsidRPr="00264231">
        <w:rPr>
          <w:b/>
        </w:rPr>
        <w:t>10</w:t>
      </w:r>
      <w:r w:rsidR="002D748A">
        <w:rPr>
          <w:b/>
        </w:rPr>
        <w:tab/>
      </w:r>
      <w:r w:rsidRPr="00264231">
        <w:t>Hipervínculo</w:t>
      </w:r>
      <w:r w:rsidR="00560F91">
        <w:rPr>
          <w:b/>
        </w:rPr>
        <w:t xml:space="preserve"> </w:t>
      </w:r>
      <w:r w:rsidR="005B7412" w:rsidRPr="00264231">
        <w:t>al(los) Acuerdo(s) del Consejo General INE/OPLE en el que se determine(n) los topes de gastos de campaña durante el ejercicio que se informa</w:t>
      </w:r>
    </w:p>
    <w:p w:rsidR="00134C6A" w:rsidRPr="00264231" w:rsidRDefault="00134C6A" w:rsidP="004619F2">
      <w:pPr>
        <w:widowControl w:val="0"/>
        <w:tabs>
          <w:tab w:val="left" w:pos="8505"/>
        </w:tabs>
        <w:autoSpaceDE w:val="0"/>
        <w:autoSpaceDN w:val="0"/>
        <w:adjustRightInd w:val="0"/>
        <w:spacing w:after="0" w:line="240" w:lineRule="auto"/>
        <w:ind w:left="1701" w:right="333" w:hanging="1134"/>
        <w:jc w:val="both"/>
      </w:pPr>
      <w:r w:rsidRPr="00264231">
        <w:rPr>
          <w:b/>
        </w:rPr>
        <w:t>Criterio 1</w:t>
      </w:r>
      <w:r w:rsidR="00363ABF" w:rsidRPr="00264231">
        <w:rPr>
          <w:b/>
        </w:rPr>
        <w:t>1</w:t>
      </w:r>
      <w:r w:rsidR="002D748A">
        <w:rPr>
          <w:b/>
        </w:rPr>
        <w:tab/>
      </w:r>
      <w:r w:rsidRPr="00264231">
        <w:t>Denominación del(los) Acuerdo(s) en el que se determinen los montos de financiamiento público otorgado a los partidos políticos para actividades ordinarias permanentes, actividades específicas y gastos de campaña</w:t>
      </w:r>
    </w:p>
    <w:p w:rsidR="00134C6A" w:rsidRPr="00264231" w:rsidRDefault="00134C6A" w:rsidP="004619F2">
      <w:pPr>
        <w:widowControl w:val="0"/>
        <w:tabs>
          <w:tab w:val="left" w:pos="8505"/>
        </w:tabs>
        <w:autoSpaceDE w:val="0"/>
        <w:autoSpaceDN w:val="0"/>
        <w:adjustRightInd w:val="0"/>
        <w:spacing w:after="0" w:line="240" w:lineRule="auto"/>
        <w:ind w:left="1701" w:right="333" w:hanging="1134"/>
        <w:jc w:val="both"/>
      </w:pPr>
      <w:r w:rsidRPr="00264231">
        <w:rPr>
          <w:b/>
        </w:rPr>
        <w:t>Criterio 1</w:t>
      </w:r>
      <w:r w:rsidR="00363ABF" w:rsidRPr="00264231">
        <w:rPr>
          <w:b/>
        </w:rPr>
        <w:t>2</w:t>
      </w:r>
      <w:r w:rsidR="002D748A">
        <w:rPr>
          <w:b/>
        </w:rPr>
        <w:tab/>
      </w:r>
      <w:r w:rsidRPr="00264231">
        <w:t>Fecha en la que se publicó en el DOF, periódico, gaceta el(los) Acuerdo(s) en el que se determinen los montos de financiamiento público otorgado a los partidos políticos para actividades ordinarias permanentes, actividades específicas y gastos de campaña</w:t>
      </w:r>
    </w:p>
    <w:p w:rsidR="00134C6A" w:rsidRPr="00264231" w:rsidRDefault="00134C6A" w:rsidP="004619F2">
      <w:pPr>
        <w:widowControl w:val="0"/>
        <w:tabs>
          <w:tab w:val="left" w:pos="8505"/>
        </w:tabs>
        <w:autoSpaceDE w:val="0"/>
        <w:autoSpaceDN w:val="0"/>
        <w:adjustRightInd w:val="0"/>
        <w:spacing w:after="0" w:line="240" w:lineRule="auto"/>
        <w:ind w:left="1701" w:right="333" w:hanging="1134"/>
        <w:jc w:val="both"/>
      </w:pPr>
      <w:r w:rsidRPr="00264231">
        <w:rPr>
          <w:b/>
        </w:rPr>
        <w:t>Criterio 1</w:t>
      </w:r>
      <w:r w:rsidR="00363ABF" w:rsidRPr="00264231">
        <w:rPr>
          <w:b/>
        </w:rPr>
        <w:t>3</w:t>
      </w:r>
      <w:r w:rsidR="002D748A">
        <w:rPr>
          <w:b/>
        </w:rPr>
        <w:tab/>
      </w:r>
      <w:r w:rsidRPr="00264231">
        <w:t>Hipervínculo</w:t>
      </w:r>
      <w:r w:rsidR="00560F91">
        <w:rPr>
          <w:b/>
        </w:rPr>
        <w:t xml:space="preserve"> </w:t>
      </w:r>
      <w:r w:rsidRPr="00264231">
        <w:t>al(los) Acuerdo(s) en el que se determinen los montos de financiamiento público otorgado a los partidos políticos para actividades ordinarias permanentes, actividades específicas y gastos de campaña</w:t>
      </w:r>
    </w:p>
    <w:p w:rsidR="00134C6A" w:rsidRPr="00264231" w:rsidRDefault="00134C6A" w:rsidP="004619F2">
      <w:pPr>
        <w:widowControl w:val="0"/>
        <w:tabs>
          <w:tab w:val="left" w:pos="8505"/>
        </w:tabs>
        <w:autoSpaceDE w:val="0"/>
        <w:autoSpaceDN w:val="0"/>
        <w:adjustRightInd w:val="0"/>
        <w:spacing w:after="0" w:line="240" w:lineRule="auto"/>
        <w:ind w:left="1701" w:right="333" w:hanging="1134"/>
        <w:jc w:val="both"/>
      </w:pPr>
    </w:p>
    <w:p w:rsidR="000C50CF" w:rsidRPr="00264231" w:rsidRDefault="000C50CF" w:rsidP="004619F2">
      <w:pPr>
        <w:tabs>
          <w:tab w:val="left" w:pos="8505"/>
        </w:tabs>
        <w:spacing w:after="0" w:line="240" w:lineRule="auto"/>
        <w:ind w:right="333"/>
        <w:jc w:val="both"/>
      </w:pPr>
      <w:r w:rsidRPr="00264231">
        <w:rPr>
          <w:b/>
        </w:rPr>
        <w:t>Criterios adjetivos de actualización</w:t>
      </w:r>
    </w:p>
    <w:p w:rsidR="000C50CF" w:rsidRPr="00264231" w:rsidRDefault="00363ABF" w:rsidP="004619F2">
      <w:pPr>
        <w:tabs>
          <w:tab w:val="left" w:pos="8505"/>
        </w:tabs>
        <w:spacing w:after="0" w:line="240" w:lineRule="auto"/>
        <w:ind w:left="1701" w:right="333" w:hanging="1134"/>
        <w:jc w:val="both"/>
      </w:pPr>
      <w:r w:rsidRPr="00264231">
        <w:rPr>
          <w:b/>
        </w:rPr>
        <w:t>Criterio 14</w:t>
      </w:r>
      <w:r w:rsidR="000C50CF" w:rsidRPr="00264231">
        <w:tab/>
        <w:t xml:space="preserve">Periodo de actualización de la información: </w:t>
      </w:r>
      <w:r w:rsidR="002D748A">
        <w:t>m</w:t>
      </w:r>
      <w:r w:rsidR="002D748A" w:rsidRPr="00024F6A">
        <w:t xml:space="preserve">ensual </w:t>
      </w:r>
      <w:r w:rsidR="00AD07FE" w:rsidRPr="00264231">
        <w:t>respecto a las ministraciones mensuales entregadas a cada partido político. Anual para el monto total de financiamiento público otorgado a los partidos políticos para el sostenimiento de sus actividades ordinarias permanentes y para actividades específicas como entidades de interés público. Trianual o sexenal para gastos de campaña de partidos políticos y candidatos independientes en el año de la elección</w:t>
      </w:r>
    </w:p>
    <w:p w:rsidR="000C50CF" w:rsidRPr="00264231" w:rsidRDefault="00363ABF" w:rsidP="004619F2">
      <w:pPr>
        <w:tabs>
          <w:tab w:val="left" w:pos="8505"/>
        </w:tabs>
        <w:spacing w:after="0" w:line="240" w:lineRule="auto"/>
        <w:ind w:left="1701" w:right="333" w:hanging="1134"/>
        <w:jc w:val="both"/>
      </w:pPr>
      <w:r w:rsidRPr="00264231">
        <w:rPr>
          <w:b/>
        </w:rPr>
        <w:t>Criterio 15</w:t>
      </w:r>
      <w:r w:rsidR="000C50CF" w:rsidRPr="00264231">
        <w:tab/>
        <w:t xml:space="preserve">La información publicada deberá estar actualizada al periodo que corresponde de acuerdo con la </w:t>
      </w:r>
      <w:r w:rsidR="000C50CF" w:rsidRPr="00264231">
        <w:rPr>
          <w:i/>
        </w:rPr>
        <w:t>Tabla de actualización y conservación de la información</w:t>
      </w:r>
      <w:r w:rsidR="000C50CF" w:rsidRPr="00264231">
        <w:t xml:space="preserve"> </w:t>
      </w:r>
    </w:p>
    <w:p w:rsidR="000C50CF" w:rsidRPr="00264231" w:rsidRDefault="00AD07FE" w:rsidP="004619F2">
      <w:pPr>
        <w:tabs>
          <w:tab w:val="left" w:pos="8505"/>
        </w:tabs>
        <w:spacing w:after="0" w:line="240" w:lineRule="auto"/>
        <w:ind w:left="1701" w:right="333" w:hanging="1134"/>
        <w:jc w:val="both"/>
      </w:pPr>
      <w:r w:rsidRPr="00264231">
        <w:rPr>
          <w:b/>
        </w:rPr>
        <w:t>Criterio 1</w:t>
      </w:r>
      <w:r w:rsidR="00363ABF" w:rsidRPr="00264231">
        <w:rPr>
          <w:b/>
        </w:rPr>
        <w:t>6</w:t>
      </w:r>
      <w:r w:rsidR="000C50CF" w:rsidRPr="00264231">
        <w:rPr>
          <w:b/>
        </w:rPr>
        <w:tab/>
      </w:r>
      <w:r w:rsidR="000C50CF" w:rsidRPr="00264231">
        <w:t>Conservar en el sitio de Internet y a través de la Plataforma Nacional</w:t>
      </w:r>
      <w:r w:rsidR="00560F91">
        <w:t xml:space="preserve"> </w:t>
      </w:r>
      <w:r w:rsidR="000C50CF" w:rsidRPr="00264231">
        <w:t xml:space="preserve">la información de acuerdo con la </w:t>
      </w:r>
      <w:r w:rsidR="000C50CF" w:rsidRPr="00264231">
        <w:rPr>
          <w:i/>
        </w:rPr>
        <w:t xml:space="preserve">Tabla de actualización y conservación de la información </w:t>
      </w:r>
    </w:p>
    <w:p w:rsidR="000C50CF" w:rsidRPr="00264231" w:rsidRDefault="000C50CF" w:rsidP="004619F2">
      <w:pPr>
        <w:tabs>
          <w:tab w:val="left" w:pos="8505"/>
        </w:tabs>
        <w:spacing w:after="0" w:line="240" w:lineRule="auto"/>
        <w:ind w:left="1701" w:right="333" w:hanging="1134"/>
        <w:jc w:val="both"/>
      </w:pPr>
    </w:p>
    <w:p w:rsidR="000C50CF" w:rsidRPr="00264231" w:rsidRDefault="000C50CF" w:rsidP="004619F2">
      <w:pPr>
        <w:tabs>
          <w:tab w:val="left" w:pos="8505"/>
        </w:tabs>
        <w:spacing w:after="0" w:line="240" w:lineRule="auto"/>
        <w:ind w:right="333"/>
        <w:jc w:val="both"/>
      </w:pPr>
      <w:r w:rsidRPr="00264231">
        <w:rPr>
          <w:b/>
        </w:rPr>
        <w:t>Criterios adjetivos de confiabilidad</w:t>
      </w:r>
    </w:p>
    <w:p w:rsidR="000C50CF" w:rsidRPr="00264231" w:rsidRDefault="00AD07FE" w:rsidP="004619F2">
      <w:pPr>
        <w:tabs>
          <w:tab w:val="left" w:pos="8505"/>
        </w:tabs>
        <w:spacing w:after="0" w:line="240" w:lineRule="auto"/>
        <w:ind w:left="1701" w:right="333" w:hanging="1134"/>
        <w:jc w:val="both"/>
      </w:pPr>
      <w:r w:rsidRPr="00264231">
        <w:rPr>
          <w:b/>
        </w:rPr>
        <w:t>Criterio 1</w:t>
      </w:r>
      <w:r w:rsidR="00363ABF" w:rsidRPr="00264231">
        <w:rPr>
          <w:b/>
        </w:rPr>
        <w:t>7</w:t>
      </w:r>
      <w:r w:rsidR="000C50CF" w:rsidRPr="00264231">
        <w:rPr>
          <w:b/>
        </w:rPr>
        <w:tab/>
      </w:r>
      <w:r w:rsidR="000C50CF" w:rsidRPr="00264231">
        <w:t>Área(s) o unidad(es) administrativa(s) que genera(n) o posee(n) la información respectiva y son responsables de publicarla y actualizarla</w:t>
      </w:r>
    </w:p>
    <w:p w:rsidR="000C50CF" w:rsidRPr="00264231" w:rsidRDefault="00AD07FE" w:rsidP="004619F2">
      <w:pPr>
        <w:tabs>
          <w:tab w:val="left" w:pos="8505"/>
        </w:tabs>
        <w:spacing w:after="0" w:line="240" w:lineRule="auto"/>
        <w:ind w:left="1701" w:right="333" w:hanging="1134"/>
        <w:jc w:val="both"/>
      </w:pPr>
      <w:r w:rsidRPr="00264231">
        <w:rPr>
          <w:b/>
        </w:rPr>
        <w:t>Criterio 1</w:t>
      </w:r>
      <w:r w:rsidR="00363ABF" w:rsidRPr="00264231">
        <w:rPr>
          <w:b/>
        </w:rPr>
        <w:t>8</w:t>
      </w:r>
      <w:r w:rsidR="000C50CF" w:rsidRPr="00264231">
        <w:rPr>
          <w:b/>
        </w:rPr>
        <w:tab/>
      </w:r>
      <w:r w:rsidR="000C50CF" w:rsidRPr="00264231">
        <w:t xml:space="preserve">Fecha de actualización de la información publicada con el formato día/mes/año (por ej. 31/Marzo/2016) </w:t>
      </w:r>
    </w:p>
    <w:p w:rsidR="000C50CF" w:rsidRPr="00264231" w:rsidRDefault="000C50CF" w:rsidP="004619F2">
      <w:pPr>
        <w:tabs>
          <w:tab w:val="left" w:pos="8505"/>
        </w:tabs>
        <w:spacing w:after="0" w:line="240" w:lineRule="auto"/>
        <w:ind w:left="1701" w:right="333" w:hanging="1134"/>
        <w:jc w:val="both"/>
      </w:pPr>
      <w:r w:rsidRPr="00264231">
        <w:rPr>
          <w:b/>
        </w:rPr>
        <w:t>Criteri</w:t>
      </w:r>
      <w:r w:rsidR="00AD07FE" w:rsidRPr="00264231">
        <w:rPr>
          <w:b/>
        </w:rPr>
        <w:t>o 1</w:t>
      </w:r>
      <w:r w:rsidR="00363ABF" w:rsidRPr="00264231">
        <w:rPr>
          <w:b/>
        </w:rPr>
        <w:t>9</w:t>
      </w:r>
      <w:r w:rsidRPr="00264231">
        <w:rPr>
          <w:b/>
        </w:rPr>
        <w:tab/>
      </w:r>
      <w:r w:rsidRPr="00264231">
        <w:t>Fecha de validación de la información publicada con el formato día/mes/año (por ej. 30/Abril/2016)</w:t>
      </w:r>
    </w:p>
    <w:p w:rsidR="000C50CF" w:rsidRPr="00264231" w:rsidRDefault="000C50CF" w:rsidP="004619F2">
      <w:pPr>
        <w:tabs>
          <w:tab w:val="left" w:pos="8505"/>
        </w:tabs>
        <w:spacing w:after="0" w:line="240" w:lineRule="auto"/>
        <w:ind w:left="1701" w:right="333" w:hanging="1134"/>
        <w:jc w:val="both"/>
      </w:pPr>
    </w:p>
    <w:p w:rsidR="000C50CF" w:rsidRPr="00264231" w:rsidRDefault="000C50CF" w:rsidP="004619F2">
      <w:pPr>
        <w:tabs>
          <w:tab w:val="left" w:pos="8505"/>
        </w:tabs>
        <w:spacing w:after="0" w:line="240" w:lineRule="auto"/>
        <w:ind w:right="333"/>
        <w:jc w:val="both"/>
      </w:pPr>
      <w:r w:rsidRPr="00264231">
        <w:rPr>
          <w:b/>
        </w:rPr>
        <w:t>Criterios adjetivos de formato</w:t>
      </w:r>
    </w:p>
    <w:p w:rsidR="000C50CF" w:rsidRPr="00264231" w:rsidRDefault="00363ABF" w:rsidP="004619F2">
      <w:pPr>
        <w:tabs>
          <w:tab w:val="left" w:pos="8505"/>
        </w:tabs>
        <w:spacing w:after="0" w:line="240" w:lineRule="auto"/>
        <w:ind w:left="1701" w:right="333" w:hanging="1134"/>
        <w:jc w:val="both"/>
      </w:pPr>
      <w:r w:rsidRPr="00264231">
        <w:rPr>
          <w:b/>
        </w:rPr>
        <w:t>Criterio 20</w:t>
      </w:r>
      <w:r w:rsidR="000C50CF" w:rsidRPr="00264231">
        <w:rPr>
          <w:b/>
        </w:rPr>
        <w:tab/>
      </w:r>
      <w:r w:rsidR="000C50CF" w:rsidRPr="00264231">
        <w:t xml:space="preserve">La información publicada se organiza mediante los formatos </w:t>
      </w:r>
      <w:r w:rsidR="00ED01C7" w:rsidRPr="00264231">
        <w:t>6a y 6</w:t>
      </w:r>
      <w:r w:rsidR="000C50CF" w:rsidRPr="00264231">
        <w:t xml:space="preserve">b, </w:t>
      </w:r>
      <w:r w:rsidR="000C50CF" w:rsidRPr="00024F6A">
        <w:t>en los cuales se incluyen todos los campos especificados en los cr</w:t>
      </w:r>
      <w:r w:rsidR="000C50CF" w:rsidRPr="00264231">
        <w:t>iterios sustantivos de contenido</w:t>
      </w:r>
    </w:p>
    <w:p w:rsidR="000C50CF" w:rsidRPr="00264231" w:rsidRDefault="00363ABF" w:rsidP="004619F2">
      <w:pPr>
        <w:tabs>
          <w:tab w:val="left" w:pos="8505"/>
        </w:tabs>
        <w:spacing w:after="0" w:line="240" w:lineRule="auto"/>
        <w:ind w:left="1701" w:right="333" w:hanging="1134"/>
        <w:jc w:val="both"/>
      </w:pPr>
      <w:r w:rsidRPr="00264231">
        <w:rPr>
          <w:b/>
        </w:rPr>
        <w:t>Criterio 21</w:t>
      </w:r>
      <w:r w:rsidR="000C50CF" w:rsidRPr="00264231">
        <w:rPr>
          <w:b/>
        </w:rPr>
        <w:tab/>
      </w:r>
      <w:r w:rsidR="000C50CF" w:rsidRPr="00264231">
        <w:t>El soporte de la información permite su reutilización</w:t>
      </w:r>
    </w:p>
    <w:p w:rsidR="00E5390D" w:rsidRPr="00264231" w:rsidRDefault="00E5390D" w:rsidP="008915C9">
      <w:pPr>
        <w:pStyle w:val="Prrafodelista"/>
        <w:tabs>
          <w:tab w:val="left" w:pos="8505"/>
        </w:tabs>
        <w:spacing w:after="0" w:line="240" w:lineRule="auto"/>
        <w:ind w:left="1701" w:right="333" w:hanging="1134"/>
        <w:rPr>
          <w:rFonts w:cs="Arial"/>
        </w:rPr>
      </w:pPr>
    </w:p>
    <w:p w:rsidR="008042D6" w:rsidRPr="00264231" w:rsidRDefault="008042D6" w:rsidP="00F048D7">
      <w:pPr>
        <w:spacing w:after="0" w:line="240" w:lineRule="auto"/>
        <w:rPr>
          <w:b/>
          <w:lang w:val="es-ES"/>
        </w:rPr>
      </w:pPr>
    </w:p>
    <w:p w:rsidR="002D748A" w:rsidRPr="008431ED" w:rsidRDefault="00363ABF"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6a_LGT_ART_74_Fr_I_inciso_f</w:t>
      </w:r>
    </w:p>
    <w:p w:rsidR="00363ABF" w:rsidRPr="00264231" w:rsidRDefault="00363ABF" w:rsidP="00F048D7">
      <w:pPr>
        <w:spacing w:after="0" w:line="240" w:lineRule="auto"/>
        <w:jc w:val="both"/>
        <w:rPr>
          <w:rFonts w:cs="Arial"/>
          <w:b/>
          <w:lang w:val="en-US"/>
        </w:rPr>
      </w:pPr>
    </w:p>
    <w:p w:rsidR="00363ABF" w:rsidRPr="00264231" w:rsidRDefault="00363ABF" w:rsidP="00F048D7">
      <w:pPr>
        <w:pStyle w:val="Prrafodelista"/>
        <w:spacing w:after="0" w:line="240" w:lineRule="auto"/>
        <w:ind w:left="1701" w:hanging="1134"/>
        <w:jc w:val="center"/>
        <w:rPr>
          <w:rFonts w:cs="Arial"/>
          <w:b/>
          <w:sz w:val="18"/>
          <w:szCs w:val="18"/>
        </w:rPr>
      </w:pPr>
      <w:r w:rsidRPr="00264231">
        <w:rPr>
          <w:rFonts w:cs="Arial"/>
          <w:b/>
          <w:sz w:val="18"/>
          <w:szCs w:val="18"/>
        </w:rPr>
        <w:t>Montos entregados &lt;&lt; INE/OPLE&gt;&gt;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14"/>
        <w:gridCol w:w="1120"/>
        <w:gridCol w:w="1121"/>
        <w:gridCol w:w="1269"/>
        <w:gridCol w:w="1102"/>
        <w:gridCol w:w="835"/>
        <w:gridCol w:w="660"/>
        <w:gridCol w:w="706"/>
        <w:gridCol w:w="1451"/>
      </w:tblGrid>
      <w:tr w:rsidR="00363ABF" w:rsidRPr="00264231" w:rsidTr="008915C9">
        <w:trPr>
          <w:trHeight w:val="300"/>
          <w:jc w:val="center"/>
        </w:trPr>
        <w:tc>
          <w:tcPr>
            <w:tcW w:w="0" w:type="auto"/>
            <w:vMerge w:val="restart"/>
            <w:shd w:val="clear" w:color="auto" w:fill="auto"/>
            <w:vAlign w:val="center"/>
            <w:hideMark/>
          </w:tcPr>
          <w:p w:rsidR="00363ABF" w:rsidRPr="008915C9" w:rsidRDefault="00576832" w:rsidP="00024F6A">
            <w:pPr>
              <w:spacing w:after="0" w:line="240" w:lineRule="auto"/>
              <w:jc w:val="center"/>
              <w:rPr>
                <w:rFonts w:eastAsia="Times New Roman" w:cs="Times New Roman"/>
                <w:sz w:val="16"/>
                <w:lang w:eastAsia="es-MX"/>
              </w:rPr>
            </w:pPr>
            <w:hyperlink w:anchor="RANGE!#¡REF!" w:history="1">
              <w:r w:rsidR="00363ABF" w:rsidRPr="008915C9">
                <w:rPr>
                  <w:rFonts w:eastAsia="Times New Roman" w:cs="Times New Roman"/>
                  <w:sz w:val="16"/>
                  <w:lang w:eastAsia="es-MX"/>
                </w:rPr>
                <w:t>Ejercicio o proceso electoral</w:t>
              </w:r>
            </w:hyperlink>
          </w:p>
        </w:tc>
        <w:tc>
          <w:tcPr>
            <w:tcW w:w="0" w:type="auto"/>
            <w:vMerge w:val="restart"/>
            <w:vAlign w:val="center"/>
          </w:tcPr>
          <w:p w:rsidR="00363ABF" w:rsidRPr="008915C9" w:rsidRDefault="00363ABF">
            <w:pPr>
              <w:spacing w:after="0" w:line="240" w:lineRule="auto"/>
              <w:jc w:val="center"/>
              <w:rPr>
                <w:rFonts w:eastAsia="Times New Roman" w:cs="Times New Roman"/>
                <w:sz w:val="16"/>
                <w:lang w:eastAsia="es-MX"/>
              </w:rPr>
            </w:pPr>
            <w:r w:rsidRPr="008915C9">
              <w:rPr>
                <w:rFonts w:eastAsia="Times New Roman" w:cs="Times New Roman"/>
                <w:sz w:val="16"/>
                <w:lang w:eastAsia="es-MX"/>
              </w:rPr>
              <w:t>Monto de financiamiento mensual</w:t>
            </w:r>
          </w:p>
        </w:tc>
        <w:tc>
          <w:tcPr>
            <w:tcW w:w="0" w:type="auto"/>
            <w:vMerge w:val="restart"/>
            <w:shd w:val="clear" w:color="auto" w:fill="auto"/>
            <w:vAlign w:val="center"/>
            <w:hideMark/>
          </w:tcPr>
          <w:p w:rsidR="00363ABF" w:rsidRPr="008915C9" w:rsidRDefault="00363ABF">
            <w:pPr>
              <w:spacing w:after="0" w:line="240" w:lineRule="auto"/>
              <w:jc w:val="center"/>
              <w:rPr>
                <w:rFonts w:eastAsia="Times New Roman" w:cs="Times New Roman"/>
                <w:sz w:val="16"/>
                <w:lang w:eastAsia="es-MX"/>
              </w:rPr>
            </w:pPr>
            <w:r w:rsidRPr="008915C9">
              <w:rPr>
                <w:rFonts w:eastAsia="Times New Roman" w:cs="Times New Roman"/>
                <w:sz w:val="16"/>
                <w:lang w:eastAsia="es-MX"/>
              </w:rPr>
              <w:t>Monto de financiamiento anual total</w:t>
            </w:r>
          </w:p>
        </w:tc>
        <w:tc>
          <w:tcPr>
            <w:tcW w:w="0" w:type="auto"/>
            <w:vMerge w:val="restart"/>
            <w:shd w:val="clear" w:color="auto" w:fill="auto"/>
            <w:vAlign w:val="center"/>
            <w:hideMark/>
          </w:tcPr>
          <w:p w:rsidR="00363ABF" w:rsidRPr="008915C9" w:rsidRDefault="00363ABF">
            <w:pPr>
              <w:spacing w:after="0" w:line="240" w:lineRule="auto"/>
              <w:jc w:val="center"/>
              <w:rPr>
                <w:rFonts w:eastAsia="Times New Roman" w:cs="Times New Roman"/>
                <w:b/>
                <w:bCs/>
                <w:sz w:val="16"/>
                <w:lang w:eastAsia="es-MX"/>
              </w:rPr>
            </w:pPr>
            <w:r w:rsidRPr="008915C9">
              <w:rPr>
                <w:rFonts w:eastAsia="Times New Roman" w:cs="Times New Roman"/>
                <w:sz w:val="16"/>
                <w:lang w:eastAsia="es-MX"/>
              </w:rPr>
              <w:t>Tipo de sujeto obligado:</w:t>
            </w:r>
            <w:r w:rsidR="00560F91">
              <w:rPr>
                <w:rFonts w:eastAsia="Times New Roman" w:cs="Times New Roman"/>
                <w:sz w:val="16"/>
                <w:lang w:eastAsia="es-MX"/>
              </w:rPr>
              <w:t xml:space="preserve"> </w:t>
            </w:r>
            <w:r w:rsidRPr="008915C9">
              <w:rPr>
                <w:rFonts w:eastAsia="Times New Roman" w:cs="Times New Roman"/>
                <w:sz w:val="16"/>
                <w:lang w:eastAsia="es-MX"/>
              </w:rPr>
              <w:t>Partido político;</w:t>
            </w:r>
            <w:r w:rsidRPr="008915C9">
              <w:rPr>
                <w:rFonts w:eastAsia="Times New Roman" w:cs="Times New Roman"/>
                <w:b/>
                <w:bCs/>
                <w:sz w:val="16"/>
                <w:lang w:eastAsia="es-MX"/>
              </w:rPr>
              <w:t xml:space="preserve"> </w:t>
            </w:r>
            <w:r w:rsidRPr="008915C9">
              <w:rPr>
                <w:rFonts w:eastAsia="Times New Roman" w:cs="Times New Roman"/>
                <w:sz w:val="16"/>
                <w:lang w:eastAsia="es-MX"/>
              </w:rPr>
              <w:t>asociación</w:t>
            </w:r>
            <w:r w:rsidR="00560F91">
              <w:rPr>
                <w:rFonts w:eastAsia="Times New Roman" w:cs="Times New Roman"/>
                <w:sz w:val="16"/>
                <w:lang w:eastAsia="es-MX"/>
              </w:rPr>
              <w:t xml:space="preserve"> </w:t>
            </w:r>
            <w:r w:rsidRPr="008915C9">
              <w:rPr>
                <w:rFonts w:eastAsia="Times New Roman" w:cs="Times New Roman"/>
                <w:sz w:val="16"/>
                <w:lang w:eastAsia="es-MX"/>
              </w:rPr>
              <w:t>agrupación política;</w:t>
            </w:r>
            <w:r w:rsidR="00560F91">
              <w:rPr>
                <w:rFonts w:eastAsia="Times New Roman" w:cs="Times New Roman"/>
                <w:sz w:val="16"/>
                <w:lang w:eastAsia="es-MX"/>
              </w:rPr>
              <w:t xml:space="preserve"> </w:t>
            </w:r>
            <w:r w:rsidRPr="008915C9">
              <w:rPr>
                <w:rFonts w:eastAsia="Times New Roman" w:cs="Times New Roman"/>
                <w:sz w:val="16"/>
                <w:lang w:eastAsia="es-MX"/>
              </w:rPr>
              <w:t>Asociaciones y agrupaciones políticas de ciudadanos (candidatos independientes), organizaciones de ciudadanos que realicen actividades de observación electoral</w:t>
            </w:r>
          </w:p>
        </w:tc>
        <w:tc>
          <w:tcPr>
            <w:tcW w:w="0" w:type="auto"/>
            <w:vMerge w:val="restart"/>
            <w:shd w:val="clear" w:color="auto" w:fill="auto"/>
            <w:vAlign w:val="center"/>
            <w:hideMark/>
          </w:tcPr>
          <w:p w:rsidR="00363ABF" w:rsidRPr="008915C9" w:rsidRDefault="00363ABF">
            <w:pPr>
              <w:spacing w:after="0" w:line="240" w:lineRule="auto"/>
              <w:jc w:val="center"/>
              <w:rPr>
                <w:rFonts w:eastAsia="Times New Roman" w:cs="Times New Roman"/>
                <w:b/>
                <w:bCs/>
                <w:sz w:val="16"/>
                <w:lang w:eastAsia="es-MX"/>
              </w:rPr>
            </w:pPr>
            <w:r w:rsidRPr="008915C9">
              <w:rPr>
                <w:rFonts w:eastAsia="Times New Roman" w:cs="Times New Roman"/>
                <w:sz w:val="16"/>
                <w:lang w:eastAsia="es-MX"/>
              </w:rPr>
              <w:t>Denominación del partido político;</w:t>
            </w:r>
            <w:r w:rsidRPr="008915C9">
              <w:rPr>
                <w:rFonts w:eastAsia="Times New Roman" w:cs="Times New Roman"/>
                <w:b/>
                <w:bCs/>
                <w:sz w:val="16"/>
                <w:lang w:eastAsia="es-MX"/>
              </w:rPr>
              <w:t xml:space="preserve"> </w:t>
            </w:r>
            <w:r w:rsidRPr="008915C9">
              <w:rPr>
                <w:rFonts w:eastAsia="Times New Roman" w:cs="Times New Roman"/>
                <w:sz w:val="16"/>
                <w:lang w:eastAsia="es-MX"/>
              </w:rPr>
              <w:t>asociación o agrupación política, organización de ciudadanos que realicen actividades de observación electoral</w:t>
            </w:r>
          </w:p>
        </w:tc>
        <w:tc>
          <w:tcPr>
            <w:tcW w:w="0" w:type="auto"/>
            <w:gridSpan w:val="3"/>
            <w:shd w:val="clear" w:color="auto" w:fill="auto"/>
            <w:vAlign w:val="center"/>
            <w:hideMark/>
          </w:tcPr>
          <w:p w:rsidR="00363ABF" w:rsidRPr="008915C9" w:rsidRDefault="00363ABF">
            <w:pPr>
              <w:spacing w:after="0" w:line="240" w:lineRule="auto"/>
              <w:jc w:val="center"/>
              <w:rPr>
                <w:rFonts w:eastAsia="Times New Roman" w:cs="Times New Roman"/>
                <w:b/>
                <w:bCs/>
                <w:sz w:val="16"/>
                <w:lang w:eastAsia="es-MX"/>
              </w:rPr>
            </w:pPr>
            <w:r w:rsidRPr="008915C9">
              <w:rPr>
                <w:rFonts w:eastAsia="Times New Roman" w:cs="Times New Roman"/>
                <w:b/>
                <w:bCs/>
                <w:sz w:val="16"/>
                <w:lang w:eastAsia="es-MX"/>
              </w:rPr>
              <w:t>Nombre del candidato(a) independiente, en su caso</w:t>
            </w:r>
          </w:p>
        </w:tc>
        <w:tc>
          <w:tcPr>
            <w:tcW w:w="0" w:type="auto"/>
            <w:vMerge w:val="restart"/>
            <w:shd w:val="clear" w:color="auto" w:fill="auto"/>
            <w:vAlign w:val="center"/>
            <w:hideMark/>
          </w:tcPr>
          <w:p w:rsidR="00363ABF" w:rsidRPr="008915C9" w:rsidRDefault="00363ABF">
            <w:pPr>
              <w:spacing w:after="0" w:line="240" w:lineRule="auto"/>
              <w:jc w:val="center"/>
              <w:rPr>
                <w:rFonts w:eastAsia="Times New Roman" w:cs="Times New Roman"/>
                <w:sz w:val="16"/>
                <w:lang w:eastAsia="es-MX"/>
              </w:rPr>
            </w:pPr>
            <w:r w:rsidRPr="008915C9">
              <w:rPr>
                <w:rFonts w:eastAsia="Times New Roman" w:cs="Times New Roman"/>
                <w:sz w:val="16"/>
                <w:lang w:eastAsia="es-MX"/>
              </w:rPr>
              <w:t>Tipo de financiamiento: público por actividades ordinarias permanentes y específicas; para gastos de campaña; montos autorizados de financiamiento privado (por sus militantes, simpatizantes, autofinanciamiento y financiamiento por rendimientos financieros, fondos y fideicomisos)</w:t>
            </w:r>
          </w:p>
        </w:tc>
      </w:tr>
      <w:tr w:rsidR="00363ABF" w:rsidRPr="00264231" w:rsidTr="008915C9">
        <w:trPr>
          <w:trHeight w:val="600"/>
          <w:jc w:val="center"/>
        </w:trPr>
        <w:tc>
          <w:tcPr>
            <w:tcW w:w="0" w:type="auto"/>
            <w:vMerge/>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vMerge/>
            <w:vAlign w:val="center"/>
          </w:tcPr>
          <w:p w:rsidR="00363ABF" w:rsidRPr="008915C9" w:rsidRDefault="00363ABF">
            <w:pPr>
              <w:spacing w:after="0" w:line="240" w:lineRule="auto"/>
              <w:jc w:val="center"/>
              <w:rPr>
                <w:rFonts w:eastAsia="Times New Roman" w:cs="Times New Roman"/>
                <w:sz w:val="16"/>
                <w:lang w:eastAsia="es-MX"/>
              </w:rPr>
            </w:pPr>
          </w:p>
        </w:tc>
        <w:tc>
          <w:tcPr>
            <w:tcW w:w="0" w:type="auto"/>
            <w:vMerge/>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vMerge/>
            <w:vAlign w:val="center"/>
            <w:hideMark/>
          </w:tcPr>
          <w:p w:rsidR="00363ABF" w:rsidRPr="008915C9" w:rsidRDefault="00363ABF">
            <w:pPr>
              <w:spacing w:after="0" w:line="240" w:lineRule="auto"/>
              <w:jc w:val="center"/>
              <w:rPr>
                <w:rFonts w:eastAsia="Times New Roman" w:cs="Times New Roman"/>
                <w:b/>
                <w:bCs/>
                <w:sz w:val="16"/>
                <w:lang w:eastAsia="es-MX"/>
              </w:rPr>
            </w:pPr>
          </w:p>
        </w:tc>
        <w:tc>
          <w:tcPr>
            <w:tcW w:w="0" w:type="auto"/>
            <w:vMerge/>
            <w:vAlign w:val="center"/>
            <w:hideMark/>
          </w:tcPr>
          <w:p w:rsidR="00363ABF" w:rsidRPr="008915C9" w:rsidRDefault="00363ABF">
            <w:pPr>
              <w:spacing w:after="0" w:line="240" w:lineRule="auto"/>
              <w:jc w:val="center"/>
              <w:rPr>
                <w:rFonts w:eastAsia="Times New Roman" w:cs="Times New Roman"/>
                <w:b/>
                <w:bCs/>
                <w:sz w:val="16"/>
                <w:lang w:eastAsia="es-MX"/>
              </w:rPr>
            </w:pPr>
          </w:p>
        </w:tc>
        <w:tc>
          <w:tcPr>
            <w:tcW w:w="0" w:type="auto"/>
            <w:shd w:val="clear" w:color="auto" w:fill="auto"/>
            <w:vAlign w:val="center"/>
            <w:hideMark/>
          </w:tcPr>
          <w:p w:rsidR="00363ABF" w:rsidRPr="008915C9" w:rsidRDefault="00363ABF">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shd w:val="clear" w:color="auto" w:fill="auto"/>
            <w:vAlign w:val="center"/>
            <w:hideMark/>
          </w:tcPr>
          <w:p w:rsidR="00363ABF" w:rsidRPr="008915C9" w:rsidRDefault="00363ABF">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shd w:val="clear" w:color="auto" w:fill="auto"/>
            <w:vAlign w:val="center"/>
            <w:hideMark/>
          </w:tcPr>
          <w:p w:rsidR="00363ABF" w:rsidRPr="008915C9" w:rsidRDefault="00363ABF">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vMerge/>
            <w:vAlign w:val="center"/>
            <w:hideMark/>
          </w:tcPr>
          <w:p w:rsidR="00363ABF" w:rsidRPr="008915C9" w:rsidRDefault="00363ABF">
            <w:pPr>
              <w:spacing w:after="0" w:line="240" w:lineRule="auto"/>
              <w:jc w:val="center"/>
              <w:rPr>
                <w:rFonts w:eastAsia="Times New Roman" w:cs="Times New Roman"/>
                <w:sz w:val="16"/>
                <w:lang w:eastAsia="es-MX"/>
              </w:rPr>
            </w:pPr>
          </w:p>
        </w:tc>
      </w:tr>
      <w:tr w:rsidR="00363ABF" w:rsidRPr="00264231" w:rsidTr="008915C9">
        <w:trPr>
          <w:trHeight w:val="300"/>
          <w:jc w:val="center"/>
        </w:trPr>
        <w:tc>
          <w:tcPr>
            <w:tcW w:w="0" w:type="auto"/>
            <w:shd w:val="clear" w:color="auto" w:fill="auto"/>
            <w:noWrap/>
            <w:vAlign w:val="center"/>
            <w:hideMark/>
          </w:tcPr>
          <w:p w:rsidR="00363ABF" w:rsidRPr="008915C9" w:rsidRDefault="00363ABF" w:rsidP="00024F6A">
            <w:pPr>
              <w:spacing w:after="0" w:line="240" w:lineRule="auto"/>
              <w:jc w:val="center"/>
              <w:rPr>
                <w:rFonts w:eastAsia="Times New Roman" w:cs="Times New Roman"/>
                <w:sz w:val="16"/>
                <w:lang w:eastAsia="es-MX"/>
              </w:rPr>
            </w:pPr>
          </w:p>
        </w:tc>
        <w:tc>
          <w:tcPr>
            <w:tcW w:w="0" w:type="auto"/>
            <w:vAlign w:val="center"/>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363ABF" w:rsidRPr="008915C9" w:rsidRDefault="00363ABF">
            <w:pPr>
              <w:spacing w:after="0" w:line="240" w:lineRule="auto"/>
              <w:jc w:val="center"/>
              <w:rPr>
                <w:rFonts w:eastAsia="Times New Roman" w:cs="Times New Roman"/>
                <w:sz w:val="16"/>
                <w:lang w:eastAsia="es-MX"/>
              </w:rPr>
            </w:pPr>
          </w:p>
        </w:tc>
      </w:tr>
      <w:tr w:rsidR="00363ABF" w:rsidRPr="00264231" w:rsidTr="008915C9">
        <w:trPr>
          <w:trHeight w:val="300"/>
          <w:jc w:val="center"/>
        </w:trPr>
        <w:tc>
          <w:tcPr>
            <w:tcW w:w="0" w:type="auto"/>
            <w:shd w:val="clear" w:color="auto" w:fill="auto"/>
            <w:noWrap/>
            <w:vAlign w:val="center"/>
            <w:hideMark/>
          </w:tcPr>
          <w:p w:rsidR="00363ABF" w:rsidRPr="008915C9" w:rsidRDefault="00363ABF" w:rsidP="00024F6A">
            <w:pPr>
              <w:spacing w:after="0" w:line="240" w:lineRule="auto"/>
              <w:jc w:val="center"/>
              <w:rPr>
                <w:rFonts w:eastAsia="Times New Roman" w:cs="Times New Roman"/>
                <w:sz w:val="16"/>
                <w:lang w:eastAsia="es-MX"/>
              </w:rPr>
            </w:pPr>
          </w:p>
        </w:tc>
        <w:tc>
          <w:tcPr>
            <w:tcW w:w="0" w:type="auto"/>
            <w:vAlign w:val="center"/>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vAlign w:val="center"/>
            <w:hideMark/>
          </w:tcPr>
          <w:p w:rsidR="00363ABF" w:rsidRPr="008915C9" w:rsidRDefault="00363ABF">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363ABF" w:rsidRPr="008915C9" w:rsidRDefault="00363ABF">
            <w:pPr>
              <w:spacing w:after="0" w:line="240" w:lineRule="auto"/>
              <w:jc w:val="center"/>
              <w:rPr>
                <w:rFonts w:eastAsia="Times New Roman" w:cs="Times New Roman"/>
                <w:sz w:val="16"/>
                <w:lang w:eastAsia="es-MX"/>
              </w:rPr>
            </w:pPr>
          </w:p>
        </w:tc>
      </w:tr>
    </w:tbl>
    <w:p w:rsidR="00363ABF" w:rsidRPr="008915C9" w:rsidRDefault="00363ABF" w:rsidP="00F048D7">
      <w:pPr>
        <w:spacing w:after="0" w:line="240" w:lineRule="auto"/>
        <w:jc w:val="both"/>
        <w:rPr>
          <w:sz w:val="18"/>
          <w:szCs w:val="18"/>
        </w:rPr>
      </w:pPr>
      <w:r w:rsidRPr="008915C9">
        <w:rPr>
          <w:rFonts w:eastAsia="Times New Roman"/>
          <w:sz w:val="18"/>
          <w:szCs w:val="18"/>
          <w:lang w:eastAsia="es-MX"/>
        </w:rPr>
        <w:t>Periodo de actualización de la información: mensual, anual, trianual y sexenal</w:t>
      </w:r>
    </w:p>
    <w:p w:rsidR="00363ABF" w:rsidRPr="008915C9" w:rsidRDefault="00363ABF" w:rsidP="00F048D7">
      <w:pPr>
        <w:spacing w:after="0" w:line="240" w:lineRule="auto"/>
        <w:jc w:val="both"/>
        <w:rPr>
          <w:sz w:val="18"/>
          <w:szCs w:val="18"/>
        </w:rPr>
      </w:pPr>
      <w:r w:rsidRPr="008915C9">
        <w:rPr>
          <w:sz w:val="18"/>
          <w:szCs w:val="18"/>
        </w:rPr>
        <w:t>Fecha de actualización: día/mes/año</w:t>
      </w:r>
    </w:p>
    <w:p w:rsidR="00363ABF" w:rsidRPr="008915C9" w:rsidRDefault="00363ABF" w:rsidP="00F048D7">
      <w:pPr>
        <w:spacing w:after="0" w:line="240" w:lineRule="auto"/>
        <w:jc w:val="both"/>
        <w:rPr>
          <w:sz w:val="18"/>
          <w:szCs w:val="18"/>
        </w:rPr>
      </w:pPr>
      <w:r w:rsidRPr="008915C9">
        <w:rPr>
          <w:sz w:val="18"/>
          <w:szCs w:val="18"/>
        </w:rPr>
        <w:t>Fecha de validación: día/mes/año</w:t>
      </w:r>
    </w:p>
    <w:p w:rsidR="00363ABF"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363ABF" w:rsidRPr="008915C9">
        <w:rPr>
          <w:sz w:val="18"/>
          <w:szCs w:val="18"/>
        </w:rPr>
        <w:t>______</w:t>
      </w:r>
    </w:p>
    <w:p w:rsidR="00363ABF" w:rsidRPr="00024F6A" w:rsidRDefault="00363ABF" w:rsidP="00F048D7">
      <w:pPr>
        <w:spacing w:after="0" w:line="240" w:lineRule="auto"/>
        <w:jc w:val="both"/>
        <w:rPr>
          <w:b/>
        </w:rPr>
      </w:pPr>
    </w:p>
    <w:p w:rsidR="00C731C2" w:rsidRDefault="00363ABF"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6b_LGT_ART_74</w:t>
      </w:r>
      <w:r w:rsidRPr="00264231">
        <w:rPr>
          <w:b/>
          <w:lang w:val="en-US"/>
        </w:rPr>
        <w:t>_Fr_I_inciso_f</w:t>
      </w:r>
    </w:p>
    <w:p w:rsidR="00363ABF" w:rsidRPr="00264231" w:rsidRDefault="00363ABF" w:rsidP="00F048D7">
      <w:pPr>
        <w:spacing w:after="0" w:line="240" w:lineRule="auto"/>
        <w:jc w:val="both"/>
        <w:rPr>
          <w:rFonts w:cs="Arial"/>
          <w:b/>
          <w:lang w:val="en-US"/>
        </w:rPr>
      </w:pPr>
    </w:p>
    <w:p w:rsidR="00363ABF" w:rsidRPr="00024F6A" w:rsidRDefault="00363ABF" w:rsidP="00F048D7">
      <w:pPr>
        <w:pStyle w:val="Prrafodelista"/>
        <w:spacing w:after="0" w:line="240" w:lineRule="auto"/>
        <w:ind w:left="1701" w:hanging="1134"/>
        <w:jc w:val="both"/>
        <w:rPr>
          <w:rFonts w:cs="Arial"/>
          <w:b/>
          <w:sz w:val="18"/>
          <w:szCs w:val="18"/>
        </w:rPr>
      </w:pPr>
      <w:r w:rsidRPr="00024F6A">
        <w:rPr>
          <w:rFonts w:cs="Arial"/>
          <w:b/>
          <w:sz w:val="18"/>
          <w:szCs w:val="18"/>
        </w:rPr>
        <w:t>Montos autorizados de financiamiento privado y los topes de los gastos de campañas &lt;&lt; INE/OPLE&gt;&gt;</w:t>
      </w:r>
    </w:p>
    <w:tbl>
      <w:tblPr>
        <w:tblW w:w="5000" w:type="pct"/>
        <w:jc w:val="center"/>
        <w:tblLayout w:type="fixed"/>
        <w:tblCellMar>
          <w:left w:w="70" w:type="dxa"/>
          <w:right w:w="70" w:type="dxa"/>
        </w:tblCellMar>
        <w:tblLook w:val="04A0" w:firstRow="1" w:lastRow="0" w:firstColumn="1" w:lastColumn="0" w:noHBand="0" w:noVBand="1"/>
      </w:tblPr>
      <w:tblGrid>
        <w:gridCol w:w="778"/>
        <w:gridCol w:w="1135"/>
        <w:gridCol w:w="1559"/>
        <w:gridCol w:w="1135"/>
        <w:gridCol w:w="1562"/>
        <w:gridCol w:w="1338"/>
        <w:gridCol w:w="1471"/>
      </w:tblGrid>
      <w:tr w:rsidR="00363ABF" w:rsidRPr="00264231" w:rsidTr="008915C9">
        <w:trPr>
          <w:trHeight w:val="3667"/>
          <w:jc w:val="center"/>
        </w:trPr>
        <w:tc>
          <w:tcPr>
            <w:tcW w:w="4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Ejercicio que se informa</w:t>
            </w:r>
          </w:p>
        </w:tc>
        <w:tc>
          <w:tcPr>
            <w:tcW w:w="632" w:type="pct"/>
            <w:tcBorders>
              <w:top w:val="dotted" w:sz="4" w:space="0" w:color="auto"/>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 del(los)</w:t>
            </w:r>
            <w:r w:rsidR="00560F91">
              <w:rPr>
                <w:rFonts w:eastAsia="Times New Roman" w:cs="Times New Roman"/>
                <w:sz w:val="16"/>
                <w:lang w:eastAsia="es-MX"/>
              </w:rPr>
              <w:t xml:space="preserve"> </w:t>
            </w:r>
            <w:r w:rsidRPr="008915C9">
              <w:rPr>
                <w:rFonts w:eastAsia="Times New Roman" w:cs="Times New Roman"/>
                <w:sz w:val="16"/>
                <w:lang w:eastAsia="es-MX"/>
              </w:rPr>
              <w:t>Acuerdo(s) del Consejo General INE/OPLE en el que se determine(n) los topes de gastos de campaña durante el ejercicio que se informa</w:t>
            </w:r>
          </w:p>
        </w:tc>
        <w:tc>
          <w:tcPr>
            <w:tcW w:w="868" w:type="pct"/>
            <w:tcBorders>
              <w:top w:val="dotted" w:sz="4" w:space="0" w:color="auto"/>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Fecha en la que se publicó en el Diario Oficial de la Federación (DOF), Periódico o Gaceta Oficial correspondiente el(los)</w:t>
            </w:r>
            <w:r w:rsidR="00560F91">
              <w:rPr>
                <w:rFonts w:eastAsia="Times New Roman" w:cs="Times New Roman"/>
                <w:sz w:val="16"/>
                <w:lang w:eastAsia="es-MX"/>
              </w:rPr>
              <w:t xml:space="preserve"> </w:t>
            </w:r>
            <w:r w:rsidRPr="008915C9">
              <w:rPr>
                <w:rFonts w:eastAsia="Times New Roman" w:cs="Times New Roman"/>
                <w:sz w:val="16"/>
                <w:lang w:eastAsia="es-MX"/>
              </w:rPr>
              <w:t>Acuerdo(s) del Consejo General INE/OPLE en el que se determine(n) los topes de gastos de campaña durante el ejercicio que se informa</w:t>
            </w:r>
          </w:p>
        </w:tc>
        <w:tc>
          <w:tcPr>
            <w:tcW w:w="632" w:type="pct"/>
            <w:tcBorders>
              <w:top w:val="dotted" w:sz="4" w:space="0" w:color="auto"/>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b/>
                <w:bCs/>
                <w:sz w:val="16"/>
                <w:lang w:eastAsia="es-MX"/>
              </w:rPr>
            </w:pPr>
            <w:r w:rsidRPr="008915C9">
              <w:rPr>
                <w:rFonts w:eastAsia="Times New Roman" w:cs="Times New Roman"/>
                <w:sz w:val="16"/>
                <w:lang w:eastAsia="es-MX"/>
              </w:rPr>
              <w:t>Hipervínculo</w:t>
            </w:r>
            <w:r w:rsidR="00560F91">
              <w:rPr>
                <w:rFonts w:eastAsia="Times New Roman" w:cs="Times New Roman"/>
                <w:b/>
                <w:bCs/>
                <w:sz w:val="16"/>
                <w:lang w:eastAsia="es-MX"/>
              </w:rPr>
              <w:t xml:space="preserve"> </w:t>
            </w:r>
            <w:r w:rsidRPr="008915C9">
              <w:rPr>
                <w:rFonts w:eastAsia="Times New Roman" w:cs="Times New Roman"/>
                <w:sz w:val="16"/>
                <w:lang w:eastAsia="es-MX"/>
              </w:rPr>
              <w:t>al(los)</w:t>
            </w:r>
            <w:r w:rsidR="00560F91">
              <w:rPr>
                <w:rFonts w:eastAsia="Times New Roman" w:cs="Times New Roman"/>
                <w:sz w:val="16"/>
                <w:lang w:eastAsia="es-MX"/>
              </w:rPr>
              <w:t xml:space="preserve"> </w:t>
            </w:r>
            <w:r w:rsidRPr="008915C9">
              <w:rPr>
                <w:rFonts w:eastAsia="Times New Roman" w:cs="Times New Roman"/>
                <w:sz w:val="16"/>
                <w:lang w:eastAsia="es-MX"/>
              </w:rPr>
              <w:t>Acuerdo(s) del Consejo General INE/OPLE en el que se determine(n) los topes de gastos de campaña durante el ejercicio que se informa</w:t>
            </w:r>
          </w:p>
        </w:tc>
        <w:tc>
          <w:tcPr>
            <w:tcW w:w="870" w:type="pct"/>
            <w:tcBorders>
              <w:top w:val="dotted" w:sz="4" w:space="0" w:color="auto"/>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 del(los)</w:t>
            </w:r>
            <w:r w:rsidR="00560F91">
              <w:rPr>
                <w:rFonts w:eastAsia="Times New Roman" w:cs="Times New Roman"/>
                <w:sz w:val="16"/>
                <w:lang w:eastAsia="es-MX"/>
              </w:rPr>
              <w:t xml:space="preserve"> </w:t>
            </w:r>
            <w:r w:rsidRPr="008915C9">
              <w:rPr>
                <w:rFonts w:eastAsia="Times New Roman" w:cs="Times New Roman"/>
                <w:sz w:val="16"/>
                <w:lang w:eastAsia="es-MX"/>
              </w:rPr>
              <w:t>Acuerdo(s) en el que se determinen los montos de financiamiento público otorgado a los partidos políticos para actividades ordinarias permanentes, actividades específicas y gastos de campaña</w:t>
            </w:r>
          </w:p>
        </w:tc>
        <w:tc>
          <w:tcPr>
            <w:tcW w:w="745" w:type="pct"/>
            <w:tcBorders>
              <w:top w:val="dotted" w:sz="4" w:space="0" w:color="auto"/>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Fecha en la que se publicó en el DOF, periódico, gaceta el(los)</w:t>
            </w:r>
            <w:r w:rsidR="00560F91">
              <w:rPr>
                <w:rFonts w:eastAsia="Times New Roman" w:cs="Times New Roman"/>
                <w:sz w:val="16"/>
                <w:lang w:eastAsia="es-MX"/>
              </w:rPr>
              <w:t xml:space="preserve"> </w:t>
            </w:r>
            <w:r w:rsidRPr="008915C9">
              <w:rPr>
                <w:rFonts w:eastAsia="Times New Roman" w:cs="Times New Roman"/>
                <w:sz w:val="16"/>
                <w:lang w:eastAsia="es-MX"/>
              </w:rPr>
              <w:t>Acuerdo(s) en el que se determinen los montos de financiamiento público otorgado a los partidos políticos para actividades ordinarias permanentes, actividades específicas y gastos de campaña</w:t>
            </w:r>
          </w:p>
        </w:tc>
        <w:tc>
          <w:tcPr>
            <w:tcW w:w="819" w:type="pct"/>
            <w:tcBorders>
              <w:top w:val="dotted" w:sz="4" w:space="0" w:color="auto"/>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b/>
                <w:bCs/>
                <w:sz w:val="16"/>
                <w:lang w:eastAsia="es-MX"/>
              </w:rPr>
            </w:pPr>
            <w:r w:rsidRPr="008915C9">
              <w:rPr>
                <w:rFonts w:eastAsia="Times New Roman" w:cs="Times New Roman"/>
                <w:sz w:val="16"/>
                <w:lang w:eastAsia="es-MX"/>
              </w:rPr>
              <w:t>Hipervínculo</w:t>
            </w:r>
            <w:r w:rsidR="00560F91">
              <w:rPr>
                <w:rFonts w:eastAsia="Times New Roman" w:cs="Times New Roman"/>
                <w:b/>
                <w:bCs/>
                <w:sz w:val="16"/>
                <w:lang w:eastAsia="es-MX"/>
              </w:rPr>
              <w:t xml:space="preserve"> </w:t>
            </w:r>
            <w:r w:rsidRPr="008915C9">
              <w:rPr>
                <w:rFonts w:eastAsia="Times New Roman" w:cs="Times New Roman"/>
                <w:sz w:val="16"/>
                <w:lang w:eastAsia="es-MX"/>
              </w:rPr>
              <w:t>al(los)</w:t>
            </w:r>
            <w:r w:rsidR="00560F91">
              <w:rPr>
                <w:rFonts w:eastAsia="Times New Roman" w:cs="Times New Roman"/>
                <w:sz w:val="16"/>
                <w:lang w:eastAsia="es-MX"/>
              </w:rPr>
              <w:t xml:space="preserve"> </w:t>
            </w:r>
            <w:r w:rsidRPr="008915C9">
              <w:rPr>
                <w:rFonts w:eastAsia="Times New Roman" w:cs="Times New Roman"/>
                <w:sz w:val="16"/>
                <w:lang w:eastAsia="es-MX"/>
              </w:rPr>
              <w:t>Acuerdo(s) en el que se determinen los montos de financiamiento público otorgado a los partidos políticos para actividades ordinarias permanentes, actividades específicas y gastos de campaña</w:t>
            </w:r>
          </w:p>
        </w:tc>
      </w:tr>
      <w:tr w:rsidR="00363ABF" w:rsidRPr="00264231" w:rsidTr="008915C9">
        <w:trPr>
          <w:trHeight w:val="300"/>
          <w:jc w:val="center"/>
        </w:trPr>
        <w:tc>
          <w:tcPr>
            <w:tcW w:w="434" w:type="pct"/>
            <w:tcBorders>
              <w:top w:val="nil"/>
              <w:left w:val="dotted" w:sz="4" w:space="0" w:color="auto"/>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c>
          <w:tcPr>
            <w:tcW w:w="632" w:type="pct"/>
            <w:tcBorders>
              <w:top w:val="nil"/>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c>
          <w:tcPr>
            <w:tcW w:w="868" w:type="pct"/>
            <w:tcBorders>
              <w:top w:val="nil"/>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c>
          <w:tcPr>
            <w:tcW w:w="632" w:type="pct"/>
            <w:tcBorders>
              <w:top w:val="nil"/>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c>
          <w:tcPr>
            <w:tcW w:w="870" w:type="pct"/>
            <w:tcBorders>
              <w:top w:val="nil"/>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c>
          <w:tcPr>
            <w:tcW w:w="745" w:type="pct"/>
            <w:tcBorders>
              <w:top w:val="nil"/>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c>
          <w:tcPr>
            <w:tcW w:w="819" w:type="pct"/>
            <w:tcBorders>
              <w:top w:val="nil"/>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r>
      <w:tr w:rsidR="00363ABF" w:rsidRPr="00264231" w:rsidTr="008915C9">
        <w:trPr>
          <w:trHeight w:val="300"/>
          <w:jc w:val="center"/>
        </w:trPr>
        <w:tc>
          <w:tcPr>
            <w:tcW w:w="434" w:type="pct"/>
            <w:tcBorders>
              <w:top w:val="nil"/>
              <w:left w:val="dotted" w:sz="4" w:space="0" w:color="auto"/>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c>
          <w:tcPr>
            <w:tcW w:w="632" w:type="pct"/>
            <w:tcBorders>
              <w:top w:val="nil"/>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c>
          <w:tcPr>
            <w:tcW w:w="868" w:type="pct"/>
            <w:tcBorders>
              <w:top w:val="nil"/>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c>
          <w:tcPr>
            <w:tcW w:w="632" w:type="pct"/>
            <w:tcBorders>
              <w:top w:val="nil"/>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c>
          <w:tcPr>
            <w:tcW w:w="870" w:type="pct"/>
            <w:tcBorders>
              <w:top w:val="nil"/>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c>
          <w:tcPr>
            <w:tcW w:w="745" w:type="pct"/>
            <w:tcBorders>
              <w:top w:val="nil"/>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c>
          <w:tcPr>
            <w:tcW w:w="819" w:type="pct"/>
            <w:tcBorders>
              <w:top w:val="nil"/>
              <w:left w:val="nil"/>
              <w:bottom w:val="dotted" w:sz="4" w:space="0" w:color="auto"/>
              <w:right w:val="dotted" w:sz="4" w:space="0" w:color="auto"/>
            </w:tcBorders>
            <w:shd w:val="clear" w:color="auto" w:fill="auto"/>
            <w:noWrap/>
            <w:vAlign w:val="center"/>
            <w:hideMark/>
          </w:tcPr>
          <w:p w:rsidR="00363ABF" w:rsidRPr="008915C9" w:rsidRDefault="00363ABF" w:rsidP="008915C9">
            <w:pPr>
              <w:spacing w:after="0" w:line="240" w:lineRule="auto"/>
              <w:jc w:val="center"/>
              <w:rPr>
                <w:rFonts w:eastAsia="Times New Roman" w:cs="Times New Roman"/>
                <w:sz w:val="16"/>
                <w:lang w:eastAsia="es-MX"/>
              </w:rPr>
            </w:pPr>
          </w:p>
        </w:tc>
      </w:tr>
    </w:tbl>
    <w:p w:rsidR="00363ABF" w:rsidRPr="008915C9" w:rsidRDefault="00363ABF" w:rsidP="00F048D7">
      <w:pPr>
        <w:spacing w:after="0" w:line="240" w:lineRule="auto"/>
        <w:jc w:val="both"/>
        <w:rPr>
          <w:sz w:val="18"/>
          <w:szCs w:val="18"/>
        </w:rPr>
      </w:pPr>
      <w:r w:rsidRPr="008915C9">
        <w:rPr>
          <w:rFonts w:eastAsia="Times New Roman"/>
          <w:sz w:val="18"/>
          <w:szCs w:val="18"/>
          <w:lang w:eastAsia="es-MX"/>
        </w:rPr>
        <w:t>Periodo de actualización de la información: mensual, anual, trianual y sexenal</w:t>
      </w:r>
    </w:p>
    <w:p w:rsidR="00363ABF" w:rsidRPr="008915C9" w:rsidRDefault="00363ABF" w:rsidP="00F048D7">
      <w:pPr>
        <w:spacing w:after="0" w:line="240" w:lineRule="auto"/>
        <w:jc w:val="both"/>
        <w:rPr>
          <w:sz w:val="18"/>
          <w:szCs w:val="18"/>
        </w:rPr>
      </w:pPr>
      <w:r w:rsidRPr="008915C9">
        <w:rPr>
          <w:sz w:val="18"/>
          <w:szCs w:val="18"/>
        </w:rPr>
        <w:t>Fecha de actualización: día/mes/año</w:t>
      </w:r>
    </w:p>
    <w:p w:rsidR="00363ABF" w:rsidRPr="008915C9" w:rsidRDefault="00363ABF" w:rsidP="00F048D7">
      <w:pPr>
        <w:spacing w:after="0" w:line="240" w:lineRule="auto"/>
        <w:jc w:val="both"/>
        <w:rPr>
          <w:sz w:val="18"/>
          <w:szCs w:val="18"/>
        </w:rPr>
      </w:pPr>
      <w:r w:rsidRPr="008915C9">
        <w:rPr>
          <w:sz w:val="18"/>
          <w:szCs w:val="18"/>
        </w:rPr>
        <w:t>Fecha de validación: día/mes/año</w:t>
      </w:r>
    </w:p>
    <w:p w:rsidR="00633DB5" w:rsidRPr="00024F6A" w:rsidRDefault="00587924" w:rsidP="008915C9">
      <w:pPr>
        <w:spacing w:after="0" w:line="240" w:lineRule="auto"/>
        <w:jc w:val="both"/>
        <w:rPr>
          <w:b/>
          <w:sz w:val="24"/>
          <w:szCs w:val="24"/>
        </w:rPr>
      </w:pPr>
      <w:r w:rsidRPr="008915C9">
        <w:rPr>
          <w:sz w:val="18"/>
          <w:szCs w:val="18"/>
        </w:rPr>
        <w:t>Área(s) o unidad(es) administrativa(s) que genera(n) o posee(n) la información</w:t>
      </w:r>
      <w:r w:rsidR="00363ABF" w:rsidRPr="008915C9">
        <w:rPr>
          <w:sz w:val="18"/>
          <w:szCs w:val="18"/>
        </w:rPr>
        <w:t>______</w:t>
      </w:r>
      <w:r w:rsidR="00633DB5" w:rsidRPr="00024F6A">
        <w:rPr>
          <w:b/>
          <w:sz w:val="24"/>
          <w:szCs w:val="24"/>
        </w:rPr>
        <w:br w:type="page"/>
      </w:r>
    </w:p>
    <w:p w:rsidR="00D80EA9" w:rsidRPr="008915C9" w:rsidRDefault="00D80EA9" w:rsidP="008431ED">
      <w:pPr>
        <w:pStyle w:val="Ttulo4"/>
        <w:numPr>
          <w:ilvl w:val="0"/>
          <w:numId w:val="47"/>
        </w:numPr>
        <w:tabs>
          <w:tab w:val="left" w:pos="142"/>
        </w:tabs>
        <w:spacing w:line="240" w:lineRule="auto"/>
        <w:ind w:right="333"/>
        <w:jc w:val="both"/>
        <w:rPr>
          <w:rFonts w:asciiTheme="minorHAnsi" w:hAnsiTheme="minorHAnsi"/>
          <w:b w:val="0"/>
          <w:color w:val="auto"/>
        </w:rPr>
      </w:pPr>
      <w:bookmarkStart w:id="10" w:name="_Toc440652026"/>
      <w:r w:rsidRPr="008915C9">
        <w:rPr>
          <w:rFonts w:asciiTheme="minorHAnsi" w:hAnsiTheme="minorHAnsi"/>
          <w:b w:val="0"/>
          <w:color w:val="auto"/>
        </w:rPr>
        <w:lastRenderedPageBreak/>
        <w:t>La metodología e informes sobre la publicación de encuestas por muestreo; encuestas de salida y conteos rápidos financiados por las autoridades electorales competentes;</w:t>
      </w:r>
      <w:bookmarkEnd w:id="10"/>
    </w:p>
    <w:p w:rsidR="00D80EA9" w:rsidRPr="00024F6A" w:rsidRDefault="00D80EA9" w:rsidP="00F048D7">
      <w:pPr>
        <w:spacing w:after="0" w:line="240" w:lineRule="auto"/>
        <w:jc w:val="both"/>
        <w:rPr>
          <w:rFonts w:cs="Arial"/>
          <w:b/>
        </w:rPr>
      </w:pPr>
    </w:p>
    <w:p w:rsidR="00D80EA9" w:rsidRPr="00264231" w:rsidRDefault="00D80EA9" w:rsidP="00F048D7">
      <w:pPr>
        <w:spacing w:after="0" w:line="240" w:lineRule="auto"/>
        <w:jc w:val="both"/>
        <w:rPr>
          <w:rFonts w:cs="Arial"/>
        </w:rPr>
      </w:pPr>
      <w:r w:rsidRPr="00264231">
        <w:rPr>
          <w:rFonts w:cs="Arial"/>
        </w:rPr>
        <w:t xml:space="preserve">De conformidad con lo establecido </w:t>
      </w:r>
      <w:r w:rsidR="00584DF1" w:rsidRPr="00264231">
        <w:rPr>
          <w:rFonts w:cs="Arial"/>
        </w:rPr>
        <w:t xml:space="preserve">por el Artículo </w:t>
      </w:r>
      <w:r w:rsidR="00BF1FEE" w:rsidRPr="00264231">
        <w:rPr>
          <w:rFonts w:cs="Arial"/>
        </w:rPr>
        <w:t>213</w:t>
      </w:r>
      <w:r w:rsidR="00584DF1" w:rsidRPr="00264231">
        <w:rPr>
          <w:rFonts w:cs="Arial"/>
        </w:rPr>
        <w:t xml:space="preserve"> de</w:t>
      </w:r>
      <w:r w:rsidRPr="00264231">
        <w:rPr>
          <w:rFonts w:cs="Arial"/>
        </w:rPr>
        <w:t xml:space="preserve"> la Ley General de Instituciones y Procedimientos Electorales, el Consejo General del INE </w:t>
      </w:r>
      <w:r w:rsidR="00584DF1" w:rsidRPr="00264231">
        <w:rPr>
          <w:rFonts w:cs="Arial"/>
        </w:rPr>
        <w:t xml:space="preserve">es </w:t>
      </w:r>
      <w:r w:rsidRPr="00264231">
        <w:rPr>
          <w:rFonts w:cs="Arial"/>
        </w:rPr>
        <w:t>el responsable de la emisión de las reglas, lineamientos y criterios que las personas físicas o morales deberán adoptar para llevar a cabo ejercicios de encuestas o sondeos de opinión dentro de los procesos electorales tanto federales como locales.</w:t>
      </w:r>
      <w:r w:rsidR="00560F91">
        <w:rPr>
          <w:rFonts w:cs="Arial"/>
        </w:rPr>
        <w:t xml:space="preserve"> </w:t>
      </w:r>
      <w:r w:rsidRPr="00264231">
        <w:rPr>
          <w:rFonts w:cs="Arial"/>
        </w:rPr>
        <w:t>Los desarrollarán las funciones en esta materia de acuerdo con lo que el INE establezca</w:t>
      </w:r>
      <w:r w:rsidR="0061249A" w:rsidRPr="00264231">
        <w:rPr>
          <w:rFonts w:cs="Arial"/>
        </w:rPr>
        <w:t>; p</w:t>
      </w:r>
      <w:r w:rsidRPr="00264231">
        <w:rPr>
          <w:rFonts w:cs="Arial"/>
        </w:rPr>
        <w:t>or lo tanto, deberán publicar la información relativa a las reglas, lineamientos y criterios que, en la materia, establezca el INE.</w:t>
      </w:r>
    </w:p>
    <w:p w:rsidR="00C731C2" w:rsidRDefault="00C731C2" w:rsidP="00F048D7">
      <w:pPr>
        <w:spacing w:after="0" w:line="240" w:lineRule="auto"/>
        <w:jc w:val="both"/>
        <w:rPr>
          <w:rFonts w:cs="Arial"/>
        </w:rPr>
      </w:pPr>
    </w:p>
    <w:p w:rsidR="00CA4991" w:rsidRDefault="00D80EA9" w:rsidP="00F048D7">
      <w:pPr>
        <w:spacing w:after="0" w:line="240" w:lineRule="auto"/>
        <w:jc w:val="both"/>
        <w:rPr>
          <w:rFonts w:cs="Arial"/>
        </w:rPr>
      </w:pPr>
      <w:r w:rsidRPr="00024F6A">
        <w:rPr>
          <w:rFonts w:cs="Arial"/>
        </w:rPr>
        <w:t>El INE y los OPLE según corresponda, deberán publi</w:t>
      </w:r>
      <w:r w:rsidRPr="00264231">
        <w:rPr>
          <w:rFonts w:cs="Arial"/>
        </w:rPr>
        <w:t>car la lista de personas físicas o morales que hayan manifestado su intención de realizar u ordenar la publicación de cualquier encuesta sobre preferencias electorales o consultas populares que se realicen desde el inicio del proceso electoral federal o local, hasta el cierre oficial de las mesas directivas de casilla el día de la jornada electoral</w:t>
      </w:r>
      <w:r w:rsidR="00134C6A" w:rsidRPr="00264231">
        <w:rPr>
          <w:rFonts w:cs="Arial"/>
        </w:rPr>
        <w:t>; además</w:t>
      </w:r>
      <w:r w:rsidR="00AD07FE" w:rsidRPr="00264231">
        <w:rPr>
          <w:rFonts w:cs="Arial"/>
        </w:rPr>
        <w:t xml:space="preserve"> </w:t>
      </w:r>
      <w:r w:rsidRPr="00264231">
        <w:rPr>
          <w:rFonts w:cs="Arial"/>
        </w:rPr>
        <w:t>deberán publicar, las instancias que incumplieron los requisitos para la realización o publicación de cualquier encuesta o sondeo de opinión.</w:t>
      </w:r>
    </w:p>
    <w:p w:rsidR="00CA4991" w:rsidRDefault="00CA4991" w:rsidP="00F048D7">
      <w:pPr>
        <w:spacing w:after="0" w:line="240" w:lineRule="auto"/>
        <w:jc w:val="both"/>
        <w:rPr>
          <w:rFonts w:cs="Arial"/>
        </w:rPr>
      </w:pPr>
    </w:p>
    <w:p w:rsidR="003B79AA" w:rsidRPr="00264231" w:rsidRDefault="00F96662" w:rsidP="00F048D7">
      <w:pPr>
        <w:spacing w:after="0" w:line="240" w:lineRule="auto"/>
        <w:jc w:val="both"/>
        <w:rPr>
          <w:rFonts w:cs="Arial"/>
        </w:rPr>
      </w:pPr>
      <w:r w:rsidRPr="00264231">
        <w:rPr>
          <w:rFonts w:cs="Arial"/>
        </w:rPr>
        <w:t>Esta información</w:t>
      </w:r>
      <w:r w:rsidR="00D80EA9" w:rsidRPr="00264231">
        <w:rPr>
          <w:rFonts w:cs="Arial"/>
        </w:rPr>
        <w:t xml:space="preserve"> deberá basarse en el informe público que en su oportunidad presente el Secretario Ejecutivo o su homólogo en el caso de los OPLE, al Consejo General u órgano de dirección superior respectivo. </w:t>
      </w:r>
    </w:p>
    <w:p w:rsidR="00C731C2" w:rsidRDefault="00C731C2" w:rsidP="00F048D7">
      <w:pPr>
        <w:spacing w:after="0" w:line="240" w:lineRule="auto"/>
        <w:jc w:val="both"/>
        <w:rPr>
          <w:rFonts w:cs="Arial"/>
        </w:rPr>
      </w:pPr>
    </w:p>
    <w:p w:rsidR="00D80EA9" w:rsidRDefault="00D80EA9" w:rsidP="00F048D7">
      <w:pPr>
        <w:spacing w:after="0" w:line="240" w:lineRule="auto"/>
        <w:jc w:val="both"/>
        <w:rPr>
          <w:rFonts w:cs="Arial"/>
        </w:rPr>
      </w:pPr>
      <w:r w:rsidRPr="00024F6A">
        <w:rPr>
          <w:rFonts w:cs="Arial"/>
        </w:rPr>
        <w:t>El Informe deberá contener</w:t>
      </w:r>
      <w:r w:rsidR="004215DD" w:rsidRPr="00264231">
        <w:rPr>
          <w:rFonts w:cs="Arial"/>
        </w:rPr>
        <w:t xml:space="preserve"> lo siguiente</w:t>
      </w:r>
      <w:r w:rsidRPr="00264231">
        <w:rPr>
          <w:rFonts w:cs="Arial"/>
        </w:rPr>
        <w:t>, y por ende, así deberá publicarse:</w:t>
      </w:r>
    </w:p>
    <w:p w:rsidR="00CA4991" w:rsidRPr="00024F6A" w:rsidRDefault="00CA4991" w:rsidP="00111429">
      <w:pPr>
        <w:spacing w:after="0" w:line="240" w:lineRule="auto"/>
        <w:jc w:val="both"/>
        <w:rPr>
          <w:rFonts w:cs="Arial"/>
        </w:rPr>
      </w:pPr>
    </w:p>
    <w:p w:rsidR="00D80EA9" w:rsidRPr="00024F6A" w:rsidRDefault="00D80EA9" w:rsidP="00111429">
      <w:pPr>
        <w:pStyle w:val="Prrafodelista"/>
        <w:numPr>
          <w:ilvl w:val="0"/>
          <w:numId w:val="11"/>
        </w:numPr>
        <w:spacing w:after="0" w:line="240" w:lineRule="auto"/>
        <w:jc w:val="both"/>
        <w:rPr>
          <w:rFonts w:cs="Arial"/>
        </w:rPr>
      </w:pPr>
      <w:r w:rsidRPr="00264231">
        <w:rPr>
          <w:rFonts w:cs="Arial"/>
        </w:rPr>
        <w:t>El listado y cantidad de encuestas publicadas durante el periodo que se reporta</w:t>
      </w:r>
      <w:r w:rsidR="00CA4991">
        <w:rPr>
          <w:rFonts w:cs="Arial"/>
        </w:rPr>
        <w:t>.</w:t>
      </w:r>
    </w:p>
    <w:p w:rsidR="00D80EA9" w:rsidRPr="00264231" w:rsidRDefault="00D80EA9" w:rsidP="00111429">
      <w:pPr>
        <w:pStyle w:val="Prrafodelista"/>
        <w:numPr>
          <w:ilvl w:val="0"/>
          <w:numId w:val="11"/>
        </w:numPr>
        <w:spacing w:after="0" w:line="240" w:lineRule="auto"/>
        <w:jc w:val="both"/>
        <w:rPr>
          <w:rFonts w:cs="Arial"/>
        </w:rPr>
      </w:pPr>
      <w:r w:rsidRPr="00264231">
        <w:rPr>
          <w:rFonts w:cs="Arial"/>
        </w:rPr>
        <w:t>Un apartado específico sobre encuestas o sondeos cuya realización o publicación fue pagada por partidos políticos, sus candidatos y candidatos independientes.</w:t>
      </w:r>
    </w:p>
    <w:p w:rsidR="00D80EA9" w:rsidRPr="00264231" w:rsidRDefault="00D80EA9" w:rsidP="00111429">
      <w:pPr>
        <w:pStyle w:val="Prrafodelista"/>
        <w:numPr>
          <w:ilvl w:val="0"/>
          <w:numId w:val="11"/>
        </w:numPr>
        <w:spacing w:after="0" w:line="240" w:lineRule="auto"/>
        <w:jc w:val="both"/>
        <w:rPr>
          <w:rFonts w:cs="Arial"/>
        </w:rPr>
      </w:pPr>
      <w:r w:rsidRPr="00264231">
        <w:rPr>
          <w:rFonts w:cs="Arial"/>
        </w:rPr>
        <w:t>En cada encuesta o estudio se debe incluir para integrarlo al portal de transparencia:</w:t>
      </w:r>
    </w:p>
    <w:p w:rsidR="00D80EA9" w:rsidRPr="00264231" w:rsidRDefault="00D80EA9" w:rsidP="00111429">
      <w:pPr>
        <w:pStyle w:val="Prrafodelista"/>
        <w:numPr>
          <w:ilvl w:val="1"/>
          <w:numId w:val="11"/>
        </w:numPr>
        <w:spacing w:after="0" w:line="240" w:lineRule="auto"/>
        <w:jc w:val="both"/>
        <w:rPr>
          <w:rFonts w:cs="Arial"/>
        </w:rPr>
      </w:pPr>
      <w:r w:rsidRPr="00264231">
        <w:rPr>
          <w:rFonts w:cs="Arial"/>
        </w:rPr>
        <w:t>Quién patrocinó, solicitó, ordenó y pagó la encuesta o estudio que corresponda.</w:t>
      </w:r>
    </w:p>
    <w:p w:rsidR="00D80EA9" w:rsidRPr="00264231" w:rsidRDefault="00D80EA9" w:rsidP="00111429">
      <w:pPr>
        <w:pStyle w:val="Prrafodelista"/>
        <w:numPr>
          <w:ilvl w:val="1"/>
          <w:numId w:val="11"/>
        </w:numPr>
        <w:spacing w:after="0" w:line="240" w:lineRule="auto"/>
        <w:jc w:val="both"/>
        <w:rPr>
          <w:rFonts w:cs="Arial"/>
        </w:rPr>
      </w:pPr>
      <w:r w:rsidRPr="00264231">
        <w:rPr>
          <w:rFonts w:cs="Arial"/>
        </w:rPr>
        <w:t>Instancia que realizó la encuesta o estudio, el medio de publicación y, en su caso, si se trató de una encuesta original o de la reproducción de una encuesta original publicada con anterioridad en otro(s) medio(s).</w:t>
      </w:r>
    </w:p>
    <w:p w:rsidR="00D80EA9" w:rsidRPr="00264231" w:rsidRDefault="00D80EA9" w:rsidP="00111429">
      <w:pPr>
        <w:pStyle w:val="Prrafodelista"/>
        <w:numPr>
          <w:ilvl w:val="1"/>
          <w:numId w:val="11"/>
        </w:numPr>
        <w:spacing w:after="0" w:line="240" w:lineRule="auto"/>
        <w:jc w:val="both"/>
        <w:rPr>
          <w:rFonts w:cs="Arial"/>
        </w:rPr>
      </w:pPr>
      <w:r w:rsidRPr="00264231">
        <w:rPr>
          <w:rFonts w:cs="Arial"/>
        </w:rPr>
        <w:t>El señalamiento sobre el cumplimiento o no de los criterios emitidos por el INE.</w:t>
      </w:r>
    </w:p>
    <w:p w:rsidR="00D80EA9" w:rsidRPr="00264231" w:rsidRDefault="00D80EA9" w:rsidP="00111429">
      <w:pPr>
        <w:pStyle w:val="Prrafodelista"/>
        <w:numPr>
          <w:ilvl w:val="1"/>
          <w:numId w:val="11"/>
        </w:numPr>
        <w:spacing w:after="0" w:line="240" w:lineRule="auto"/>
        <w:jc w:val="both"/>
        <w:rPr>
          <w:rFonts w:cs="Arial"/>
        </w:rPr>
      </w:pPr>
      <w:r w:rsidRPr="00264231">
        <w:rPr>
          <w:rFonts w:cs="Arial"/>
        </w:rPr>
        <w:t>La metodología y</w:t>
      </w:r>
      <w:r w:rsidR="00DB1EC7" w:rsidRPr="00264231">
        <w:rPr>
          <w:rFonts w:cs="Arial"/>
        </w:rPr>
        <w:t>/o</w:t>
      </w:r>
      <w:r w:rsidRPr="00264231">
        <w:rPr>
          <w:rFonts w:cs="Arial"/>
        </w:rPr>
        <w:t xml:space="preserve"> características generales de la encuesta o estudio y sus principales resultados.</w:t>
      </w:r>
    </w:p>
    <w:p w:rsidR="00AD07FE" w:rsidRPr="00264231" w:rsidRDefault="00AD07FE" w:rsidP="00111429">
      <w:pPr>
        <w:spacing w:after="0" w:line="240" w:lineRule="auto"/>
        <w:jc w:val="both"/>
        <w:rPr>
          <w:rFonts w:cs="Arial"/>
        </w:rPr>
      </w:pPr>
    </w:p>
    <w:p w:rsidR="00D80EA9" w:rsidRDefault="00D80EA9" w:rsidP="00F048D7">
      <w:pPr>
        <w:spacing w:after="0" w:line="240" w:lineRule="auto"/>
        <w:jc w:val="both"/>
        <w:rPr>
          <w:rFonts w:cs="Arial"/>
        </w:rPr>
      </w:pPr>
      <w:r w:rsidRPr="00264231">
        <w:rPr>
          <w:rFonts w:cs="Arial"/>
        </w:rPr>
        <w:t>Todos los resultados de cualquier encuesta o sondeo de opinión que sean publicados por cualquier medio públicamente accesible con objeto de dar a conocer las preferencias del electorado o bien, las tendencias de la votación, así como preferencias sobre consultas populares, deben publicarse y deben contener, al menos los siguientes aspectos:</w:t>
      </w:r>
    </w:p>
    <w:p w:rsidR="00CA4991" w:rsidRPr="00024F6A" w:rsidRDefault="00CA4991" w:rsidP="00F048D7">
      <w:pPr>
        <w:spacing w:after="0" w:line="240" w:lineRule="auto"/>
        <w:jc w:val="both"/>
        <w:rPr>
          <w:rFonts w:cs="Arial"/>
        </w:rPr>
      </w:pPr>
    </w:p>
    <w:p w:rsidR="00D80EA9" w:rsidRPr="00264231" w:rsidRDefault="00D80EA9" w:rsidP="00F048D7">
      <w:pPr>
        <w:pStyle w:val="Prrafodelista"/>
        <w:numPr>
          <w:ilvl w:val="0"/>
          <w:numId w:val="10"/>
        </w:numPr>
        <w:spacing w:after="0" w:line="240" w:lineRule="auto"/>
        <w:jc w:val="both"/>
        <w:rPr>
          <w:rFonts w:cs="Arial"/>
        </w:rPr>
      </w:pPr>
      <w:r w:rsidRPr="00264231">
        <w:rPr>
          <w:rFonts w:cs="Arial"/>
        </w:rPr>
        <w:t>La metodología utilizada para la recolección de la información, la calidad de la estimación de la muestra, que incluya el nivel de confianza y error máximo.</w:t>
      </w:r>
    </w:p>
    <w:p w:rsidR="00D80EA9" w:rsidRPr="00264231" w:rsidRDefault="00D80EA9" w:rsidP="00F048D7">
      <w:pPr>
        <w:pStyle w:val="Prrafodelista"/>
        <w:numPr>
          <w:ilvl w:val="0"/>
          <w:numId w:val="10"/>
        </w:numPr>
        <w:spacing w:after="0" w:line="240" w:lineRule="auto"/>
        <w:jc w:val="both"/>
        <w:rPr>
          <w:rFonts w:cs="Arial"/>
        </w:rPr>
      </w:pPr>
      <w:r w:rsidRPr="00264231">
        <w:rPr>
          <w:rFonts w:cs="Arial"/>
        </w:rPr>
        <w:t>Instancia que efectuó la encuesta o sondeo de opinión así como los montos y, en su caso, gastos de publicación de dichos ejercicios.</w:t>
      </w:r>
    </w:p>
    <w:p w:rsidR="00D80EA9" w:rsidRPr="00264231" w:rsidRDefault="00D80EA9" w:rsidP="00F048D7">
      <w:pPr>
        <w:pStyle w:val="Prrafodelista"/>
        <w:numPr>
          <w:ilvl w:val="0"/>
          <w:numId w:val="10"/>
        </w:numPr>
        <w:spacing w:after="0" w:line="240" w:lineRule="auto"/>
        <w:jc w:val="both"/>
        <w:rPr>
          <w:rFonts w:cs="Arial"/>
        </w:rPr>
      </w:pPr>
      <w:r w:rsidRPr="00264231">
        <w:rPr>
          <w:rFonts w:cs="Arial"/>
        </w:rPr>
        <w:t>Personas físicas o morales que pagaron y el monto erogado para la realización de encuestas o sondeos de opinión.</w:t>
      </w:r>
    </w:p>
    <w:p w:rsidR="00D219A0" w:rsidRPr="00264231" w:rsidRDefault="00D219A0" w:rsidP="00F048D7">
      <w:pPr>
        <w:spacing w:after="0" w:line="240" w:lineRule="auto"/>
        <w:jc w:val="both"/>
        <w:rPr>
          <w:rFonts w:cs="Arial"/>
        </w:rPr>
      </w:pPr>
    </w:p>
    <w:p w:rsidR="00D80EA9" w:rsidRPr="00264231" w:rsidRDefault="00D80EA9" w:rsidP="00F048D7">
      <w:pPr>
        <w:spacing w:after="0" w:line="240" w:lineRule="auto"/>
        <w:jc w:val="both"/>
        <w:rPr>
          <w:rFonts w:cs="Arial"/>
        </w:rPr>
      </w:pPr>
      <w:r w:rsidRPr="00264231">
        <w:rPr>
          <w:rFonts w:cs="Arial"/>
        </w:rPr>
        <w:t xml:space="preserve">Debe publicarse las personas físicas o morales que fueron reportadas por el INE o bien por los OPLE por violar lo dispuesto en el artículo 7, fracción XV de la Ley General en Materia de Delitos Electorales, específicamente con relación a la restricción de que durante los tres días previos a la elección y hasta la hora del cierre de las mesas directivas de casilla que se encuentren en los husos horarios más occidentales del país, </w:t>
      </w:r>
      <w:r w:rsidR="004F69B4" w:rsidRPr="00264231">
        <w:rPr>
          <w:rFonts w:cs="Arial"/>
        </w:rPr>
        <w:t xml:space="preserve">establece la </w:t>
      </w:r>
      <w:r w:rsidRPr="00264231">
        <w:rPr>
          <w:rFonts w:cs="Arial"/>
        </w:rPr>
        <w:t>prohibi</w:t>
      </w:r>
      <w:r w:rsidR="004F69B4" w:rsidRPr="00264231">
        <w:rPr>
          <w:rFonts w:cs="Arial"/>
        </w:rPr>
        <w:t xml:space="preserve">ción de la </w:t>
      </w:r>
      <w:r w:rsidRPr="00264231">
        <w:rPr>
          <w:rFonts w:cs="Arial"/>
        </w:rPr>
        <w:t>realización, publicación o difusión por cualquier medios, de encuestas o sondeos de opinión para dar a conocer las preferencias de los electores o bien, las tendencias de la votación, así como también las preferencias sobre consultas populares.</w:t>
      </w:r>
    </w:p>
    <w:p w:rsidR="00CA4991" w:rsidRDefault="00CA4991" w:rsidP="00F048D7">
      <w:pPr>
        <w:spacing w:after="0" w:line="240" w:lineRule="auto"/>
        <w:jc w:val="both"/>
        <w:rPr>
          <w:rFonts w:cs="Arial"/>
        </w:rPr>
      </w:pPr>
    </w:p>
    <w:p w:rsidR="00CA4991" w:rsidRDefault="00D80EA9" w:rsidP="00F048D7">
      <w:pPr>
        <w:spacing w:after="0" w:line="240" w:lineRule="auto"/>
        <w:jc w:val="both"/>
        <w:rPr>
          <w:rFonts w:cs="Arial"/>
        </w:rPr>
      </w:pPr>
      <w:r w:rsidRPr="00024F6A">
        <w:rPr>
          <w:rFonts w:cs="Arial"/>
        </w:rPr>
        <w:t xml:space="preserve">El INE o el OPLE </w:t>
      </w:r>
      <w:r w:rsidRPr="00264231">
        <w:rPr>
          <w:rFonts w:cs="Arial"/>
        </w:rPr>
        <w:t>correspondiente, hará públic</w:t>
      </w:r>
      <w:r w:rsidR="00035389" w:rsidRPr="00264231">
        <w:rPr>
          <w:rFonts w:cs="Arial"/>
        </w:rPr>
        <w:t>a</w:t>
      </w:r>
      <w:r w:rsidRPr="00264231">
        <w:rPr>
          <w:rFonts w:cs="Arial"/>
        </w:rPr>
        <w:t xml:space="preserve"> la lista de personas físicas o morales que hayan manifestado su intención de realizar alguna encuesta de salida o conteo rápido para la jornada electoral que corresponda; no obstante, se sugiere se agregue la </w:t>
      </w:r>
      <w:r w:rsidR="003B79AA" w:rsidRPr="00264231">
        <w:rPr>
          <w:rFonts w:cs="Arial"/>
        </w:rPr>
        <w:t xml:space="preserve">siguiente </w:t>
      </w:r>
      <w:r w:rsidRPr="00264231">
        <w:rPr>
          <w:rFonts w:cs="Arial"/>
        </w:rPr>
        <w:t>leyenda:</w:t>
      </w:r>
    </w:p>
    <w:p w:rsidR="004215DD" w:rsidRPr="00264231" w:rsidRDefault="004215DD" w:rsidP="00F048D7">
      <w:pPr>
        <w:spacing w:after="0" w:line="240" w:lineRule="auto"/>
        <w:jc w:val="both"/>
        <w:rPr>
          <w:rFonts w:cs="Arial"/>
        </w:rPr>
      </w:pPr>
    </w:p>
    <w:p w:rsidR="00D80EA9" w:rsidRPr="00264231" w:rsidRDefault="00D80EA9" w:rsidP="00F048D7">
      <w:pPr>
        <w:spacing w:after="0" w:line="240" w:lineRule="auto"/>
        <w:ind w:left="567" w:right="900"/>
        <w:jc w:val="both"/>
        <w:rPr>
          <w:rFonts w:cs="Arial"/>
        </w:rPr>
      </w:pPr>
      <w:r w:rsidRPr="00264231">
        <w:rPr>
          <w:rFonts w:cs="Arial"/>
          <w:i/>
        </w:rPr>
        <w:t>“Los resultados oficiales de las elecciones federales o locales (según sea el caso), son exclusivamente aquellos que dé a conocer el INE o bien el OPLE</w:t>
      </w:r>
      <w:r w:rsidR="004215DD" w:rsidRPr="00264231">
        <w:rPr>
          <w:rFonts w:cs="Arial"/>
          <w:i/>
        </w:rPr>
        <w:t>&lt;&lt;entidad federativa&gt;&gt;</w:t>
      </w:r>
      <w:r w:rsidRPr="00264231">
        <w:rPr>
          <w:rFonts w:cs="Arial"/>
          <w:i/>
        </w:rPr>
        <w:t xml:space="preserve"> y, en su caso, el Tribunal Electoral del Poder Judicial de la Federación (o el Tribunal Electoral respectivo según corresponda)</w:t>
      </w:r>
      <w:r w:rsidRPr="00264231">
        <w:rPr>
          <w:rFonts w:cs="Arial"/>
        </w:rPr>
        <w:t>”.</w:t>
      </w:r>
    </w:p>
    <w:p w:rsidR="00CA4991" w:rsidRDefault="00CA4991" w:rsidP="00F048D7">
      <w:pPr>
        <w:spacing w:after="0" w:line="240" w:lineRule="auto"/>
        <w:jc w:val="both"/>
        <w:rPr>
          <w:rFonts w:cs="Arial"/>
        </w:rPr>
      </w:pPr>
    </w:p>
    <w:p w:rsidR="00D80EA9" w:rsidRPr="00264231" w:rsidRDefault="00D80EA9" w:rsidP="00F048D7">
      <w:pPr>
        <w:spacing w:after="0" w:line="240" w:lineRule="auto"/>
        <w:jc w:val="both"/>
        <w:rPr>
          <w:rFonts w:cs="Arial"/>
        </w:rPr>
      </w:pPr>
      <w:r w:rsidRPr="00024F6A">
        <w:rPr>
          <w:rFonts w:cs="Arial"/>
        </w:rPr>
        <w:t>El INE deberá publicar en su portal de transparencia un listado de los OPLE según corresponda, que cumplieron con entregar los informes que, en su caso, presentaron ante sus órganos superiores de direcci</w:t>
      </w:r>
      <w:r w:rsidRPr="00264231">
        <w:rPr>
          <w:rFonts w:cs="Arial"/>
        </w:rPr>
        <w:t>ón, así como las ligas para acceder a ellos.</w:t>
      </w:r>
    </w:p>
    <w:p w:rsidR="00CA4991" w:rsidRDefault="00CA4991" w:rsidP="00F048D7">
      <w:pPr>
        <w:spacing w:after="0" w:line="240" w:lineRule="auto"/>
        <w:jc w:val="both"/>
        <w:rPr>
          <w:rFonts w:cs="Arial"/>
        </w:rPr>
      </w:pPr>
    </w:p>
    <w:p w:rsidR="00D80EA9" w:rsidRPr="00264231" w:rsidRDefault="00D80EA9" w:rsidP="00F048D7">
      <w:pPr>
        <w:spacing w:after="0" w:line="240" w:lineRule="auto"/>
        <w:jc w:val="both"/>
        <w:rPr>
          <w:rFonts w:cs="Arial"/>
        </w:rPr>
      </w:pPr>
      <w:r w:rsidRPr="00024F6A">
        <w:rPr>
          <w:rFonts w:cs="Arial"/>
        </w:rPr>
        <w:t>Finalmente ta</w:t>
      </w:r>
      <w:r w:rsidR="004215DD" w:rsidRPr="00264231">
        <w:rPr>
          <w:rFonts w:cs="Arial"/>
        </w:rPr>
        <w:t>nto</w:t>
      </w:r>
      <w:r w:rsidRPr="00264231">
        <w:rPr>
          <w:rFonts w:cs="Arial"/>
        </w:rPr>
        <w:t xml:space="preserve"> el INE como los OPLE en términos del artículo 220 numeral 1 determinarán la viabilidad para realizar conteos rápidos, por lo que se determinará </w:t>
      </w:r>
      <w:r w:rsidR="004215DD" w:rsidRPr="00264231">
        <w:rPr>
          <w:rFonts w:cs="Arial"/>
        </w:rPr>
        <w:t>l</w:t>
      </w:r>
      <w:r w:rsidRPr="00264231">
        <w:rPr>
          <w:rFonts w:cs="Arial"/>
        </w:rPr>
        <w:t>a metodología a utilizar para los conteos rápidos, los resultados de los conteos rápidos, as</w:t>
      </w:r>
      <w:r w:rsidR="00E5390D" w:rsidRPr="00264231">
        <w:rPr>
          <w:rFonts w:cs="Arial"/>
        </w:rPr>
        <w:t>í</w:t>
      </w:r>
      <w:r w:rsidRPr="00264231">
        <w:rPr>
          <w:rFonts w:cs="Arial"/>
        </w:rPr>
        <w:t xml:space="preserve"> como las tendencias de los resultados y las fórmulas de cálculo utilizadas en el conteo rápido.</w:t>
      </w:r>
    </w:p>
    <w:p w:rsidR="00383CA3" w:rsidRPr="008915C9" w:rsidRDefault="00383CA3" w:rsidP="00F048D7">
      <w:pPr>
        <w:spacing w:after="0" w:line="240" w:lineRule="auto"/>
        <w:jc w:val="both"/>
        <w:rPr>
          <w:rFonts w:cs="Arial"/>
          <w:b/>
          <w:sz w:val="24"/>
          <w:szCs w:val="24"/>
        </w:rPr>
      </w:pPr>
      <w:r w:rsidRPr="008915C9">
        <w:rPr>
          <w:rFonts w:cs="Arial"/>
          <w:b/>
          <w:sz w:val="24"/>
          <w:szCs w:val="24"/>
        </w:rPr>
        <w:t>_</w:t>
      </w:r>
      <w:r w:rsidR="00CA4991">
        <w:rPr>
          <w:rFonts w:cs="Arial"/>
          <w:b/>
          <w:sz w:val="24"/>
          <w:szCs w:val="24"/>
        </w:rPr>
        <w:t>___</w:t>
      </w:r>
      <w:r w:rsidRPr="008915C9">
        <w:rPr>
          <w:rFonts w:cs="Arial"/>
          <w:b/>
          <w:sz w:val="24"/>
          <w:szCs w:val="24"/>
        </w:rPr>
        <w:t>_____________________________________________________________________</w:t>
      </w:r>
    </w:p>
    <w:p w:rsidR="00D80EA9" w:rsidRPr="00024F6A" w:rsidRDefault="00D80EA9" w:rsidP="00F048D7">
      <w:pPr>
        <w:spacing w:after="0" w:line="240" w:lineRule="auto"/>
        <w:jc w:val="both"/>
        <w:rPr>
          <w:rFonts w:cs="Arial"/>
          <w:b/>
        </w:rPr>
      </w:pPr>
      <w:r w:rsidRPr="00024F6A">
        <w:rPr>
          <w:rFonts w:cs="Arial"/>
          <w:b/>
        </w:rPr>
        <w:t>Periodo de actualización</w:t>
      </w:r>
      <w:r w:rsidRPr="008915C9">
        <w:rPr>
          <w:rFonts w:cs="Arial"/>
        </w:rPr>
        <w:t xml:space="preserve">: </w:t>
      </w:r>
      <w:r w:rsidR="00CA4991">
        <w:rPr>
          <w:rFonts w:cs="Arial"/>
        </w:rPr>
        <w:t>s</w:t>
      </w:r>
      <w:r w:rsidR="00CA4991" w:rsidRPr="00024F6A">
        <w:rPr>
          <w:rFonts w:cs="Arial"/>
        </w:rPr>
        <w:t>emes</w:t>
      </w:r>
      <w:r w:rsidR="00CA4991" w:rsidRPr="00264231">
        <w:rPr>
          <w:rFonts w:cs="Arial"/>
        </w:rPr>
        <w:t>tral</w:t>
      </w:r>
      <w:r w:rsidR="00AE0387" w:rsidRPr="00264231">
        <w:rPr>
          <w:rFonts w:cs="Arial"/>
        </w:rPr>
        <w:t>. C</w:t>
      </w:r>
      <w:r w:rsidRPr="00264231">
        <w:rPr>
          <w:rFonts w:cs="Arial"/>
        </w:rPr>
        <w:t>uando se cree o modifique</w:t>
      </w:r>
      <w:r w:rsidR="00AC7306" w:rsidRPr="00264231">
        <w:rPr>
          <w:rFonts w:cs="Arial"/>
        </w:rPr>
        <w:t xml:space="preserve"> la información</w:t>
      </w:r>
      <w:r w:rsidRPr="00264231">
        <w:rPr>
          <w:rFonts w:cs="Arial"/>
        </w:rPr>
        <w:t xml:space="preserve"> debe</w:t>
      </w:r>
      <w:r w:rsidR="00AC7306" w:rsidRPr="00264231">
        <w:rPr>
          <w:rFonts w:cs="Arial"/>
        </w:rPr>
        <w:t>rá publicarse en</w:t>
      </w:r>
      <w:r w:rsidRPr="00264231">
        <w:rPr>
          <w:rFonts w:cs="Arial"/>
        </w:rPr>
        <w:t xml:space="preserve"> un plazo no mayor a los 15 días hábiles</w:t>
      </w:r>
      <w:r w:rsidR="00802832">
        <w:rPr>
          <w:rFonts w:cs="Arial"/>
        </w:rPr>
        <w:t>.</w:t>
      </w:r>
    </w:p>
    <w:p w:rsidR="00D80EA9" w:rsidRPr="00264231" w:rsidRDefault="004624C3" w:rsidP="00F048D7">
      <w:pPr>
        <w:spacing w:after="0" w:line="240" w:lineRule="auto"/>
        <w:jc w:val="both"/>
        <w:rPr>
          <w:rFonts w:cs="Arial"/>
          <w:b/>
        </w:rPr>
      </w:pPr>
      <w:r>
        <w:rPr>
          <w:rFonts w:cs="Arial"/>
          <w:b/>
        </w:rPr>
        <w:t>Conservar en el sitio de Internet</w:t>
      </w:r>
      <w:r w:rsidR="00D80EA9" w:rsidRPr="00024F6A">
        <w:rPr>
          <w:rFonts w:cs="Arial"/>
          <w:b/>
        </w:rPr>
        <w:t xml:space="preserve">: </w:t>
      </w:r>
      <w:r w:rsidR="00802832">
        <w:rPr>
          <w:rFonts w:cs="Arial"/>
        </w:rPr>
        <w:t>v</w:t>
      </w:r>
      <w:r w:rsidR="00802832" w:rsidRPr="00024F6A">
        <w:rPr>
          <w:rFonts w:cs="Arial"/>
        </w:rPr>
        <w:t xml:space="preserve">igente </w:t>
      </w:r>
      <w:r w:rsidR="004B2BE3" w:rsidRPr="00264231">
        <w:rPr>
          <w:rFonts w:cs="Arial"/>
        </w:rPr>
        <w:t>y la correspondiente a por lo menos dos periodos electorales pasados</w:t>
      </w:r>
    </w:p>
    <w:p w:rsidR="00D80EA9" w:rsidRPr="00264231" w:rsidRDefault="00D80EA9" w:rsidP="00F048D7">
      <w:pPr>
        <w:spacing w:after="0" w:line="240" w:lineRule="auto"/>
        <w:jc w:val="both"/>
        <w:rPr>
          <w:rFonts w:cs="Arial"/>
          <w:b/>
        </w:rPr>
      </w:pPr>
      <w:r w:rsidRPr="00264231">
        <w:rPr>
          <w:rFonts w:cs="Arial"/>
          <w:b/>
        </w:rPr>
        <w:t xml:space="preserve">Aplica a: </w:t>
      </w:r>
      <w:r w:rsidR="000D61C6" w:rsidRPr="00264231">
        <w:rPr>
          <w:rFonts w:cs="Arial"/>
        </w:rPr>
        <w:t>Instituto Nacional Electoral y Organismos Públicos Locales Electorales</w:t>
      </w:r>
    </w:p>
    <w:p w:rsidR="00383CA3" w:rsidRPr="008915C9" w:rsidRDefault="00383CA3" w:rsidP="00F048D7">
      <w:pPr>
        <w:spacing w:after="0" w:line="240" w:lineRule="auto"/>
        <w:jc w:val="both"/>
        <w:rPr>
          <w:rFonts w:cs="Arial"/>
          <w:b/>
          <w:sz w:val="24"/>
          <w:szCs w:val="24"/>
        </w:rPr>
      </w:pPr>
      <w:r w:rsidRPr="008915C9">
        <w:rPr>
          <w:rFonts w:cs="Arial"/>
          <w:b/>
          <w:sz w:val="24"/>
          <w:szCs w:val="24"/>
        </w:rPr>
        <w:t>____________________________________________________________</w:t>
      </w:r>
      <w:r w:rsidR="00CA4991">
        <w:rPr>
          <w:rFonts w:cs="Arial"/>
          <w:b/>
          <w:sz w:val="24"/>
          <w:szCs w:val="24"/>
        </w:rPr>
        <w:t>___</w:t>
      </w:r>
      <w:r w:rsidRPr="008915C9">
        <w:rPr>
          <w:rFonts w:cs="Arial"/>
          <w:b/>
          <w:sz w:val="24"/>
          <w:szCs w:val="24"/>
        </w:rPr>
        <w:t>__________</w:t>
      </w:r>
    </w:p>
    <w:p w:rsidR="00D80EA9" w:rsidRPr="00024F6A" w:rsidRDefault="00D80EA9" w:rsidP="00F048D7">
      <w:pPr>
        <w:spacing w:after="0" w:line="240" w:lineRule="auto"/>
        <w:jc w:val="both"/>
        <w:rPr>
          <w:rFonts w:cs="Arial"/>
          <w:b/>
        </w:rPr>
      </w:pPr>
      <w:r w:rsidRPr="00024F6A">
        <w:rPr>
          <w:rFonts w:cs="Arial"/>
          <w:b/>
        </w:rPr>
        <w:t>Criterios sustantivos del contenido</w:t>
      </w:r>
    </w:p>
    <w:p w:rsidR="004B2BE3" w:rsidRPr="00264231" w:rsidRDefault="00D80EA9" w:rsidP="004619F2">
      <w:pPr>
        <w:spacing w:after="0" w:line="240" w:lineRule="auto"/>
        <w:ind w:left="1701" w:right="333" w:hanging="1134"/>
        <w:jc w:val="both"/>
        <w:rPr>
          <w:rFonts w:cs="Arial"/>
        </w:rPr>
      </w:pPr>
      <w:r w:rsidRPr="00264231">
        <w:rPr>
          <w:rFonts w:cs="Arial"/>
          <w:b/>
        </w:rPr>
        <w:t>Criterio 1</w:t>
      </w:r>
      <w:r w:rsidR="004C5E7E" w:rsidRPr="00264231">
        <w:rPr>
          <w:rFonts w:cs="Arial"/>
        </w:rPr>
        <w:tab/>
      </w:r>
      <w:r w:rsidR="004B2BE3" w:rsidRPr="00264231">
        <w:rPr>
          <w:rFonts w:cs="Arial"/>
        </w:rPr>
        <w:t>Periodo electoral</w:t>
      </w:r>
    </w:p>
    <w:p w:rsidR="00D80EA9" w:rsidRPr="00264231" w:rsidRDefault="004B2BE3" w:rsidP="004619F2">
      <w:pPr>
        <w:spacing w:after="0" w:line="240" w:lineRule="auto"/>
        <w:ind w:left="1701" w:right="333" w:hanging="1134"/>
        <w:jc w:val="both"/>
        <w:rPr>
          <w:rFonts w:cs="Arial"/>
        </w:rPr>
      </w:pPr>
      <w:r w:rsidRPr="00264231">
        <w:rPr>
          <w:rFonts w:cs="Arial"/>
          <w:b/>
        </w:rPr>
        <w:t>Criterio 2</w:t>
      </w:r>
      <w:r w:rsidR="004C5E7E" w:rsidRPr="00264231">
        <w:rPr>
          <w:rFonts w:cs="Arial"/>
          <w:b/>
        </w:rPr>
        <w:tab/>
      </w:r>
      <w:r w:rsidR="00035389" w:rsidRPr="00264231">
        <w:rPr>
          <w:rFonts w:cs="Arial"/>
        </w:rPr>
        <w:t xml:space="preserve">Fecha con el formato día/mes/año </w:t>
      </w:r>
      <w:r w:rsidR="00802832" w:rsidRPr="00743380">
        <w:t xml:space="preserve">(por ej. 31/Marzo/2016) </w:t>
      </w:r>
      <w:r w:rsidR="00035389" w:rsidRPr="00024F6A">
        <w:rPr>
          <w:rFonts w:cs="Arial"/>
        </w:rPr>
        <w:t xml:space="preserve">de los </w:t>
      </w:r>
      <w:r w:rsidR="00D80EA9" w:rsidRPr="00264231">
        <w:rPr>
          <w:rFonts w:cs="Arial"/>
        </w:rPr>
        <w:t>Acuerdos del Consejo Gener</w:t>
      </w:r>
      <w:r w:rsidR="00D41CA4" w:rsidRPr="00264231">
        <w:rPr>
          <w:rFonts w:cs="Arial"/>
        </w:rPr>
        <w:t xml:space="preserve">al del INE o del OPLE mediante </w:t>
      </w:r>
      <w:r w:rsidR="00D80EA9" w:rsidRPr="00264231">
        <w:rPr>
          <w:rFonts w:cs="Arial"/>
        </w:rPr>
        <w:t>l</w:t>
      </w:r>
      <w:r w:rsidR="00D41CA4" w:rsidRPr="00264231">
        <w:rPr>
          <w:rFonts w:cs="Arial"/>
        </w:rPr>
        <w:t>os</w:t>
      </w:r>
      <w:r w:rsidR="00D80EA9" w:rsidRPr="00264231">
        <w:rPr>
          <w:rFonts w:cs="Arial"/>
        </w:rPr>
        <w:t xml:space="preserve"> cual</w:t>
      </w:r>
      <w:r w:rsidR="00D41CA4" w:rsidRPr="00264231">
        <w:rPr>
          <w:rFonts w:cs="Arial"/>
        </w:rPr>
        <w:t>es</w:t>
      </w:r>
      <w:r w:rsidR="00D80EA9" w:rsidRPr="00264231">
        <w:rPr>
          <w:rFonts w:cs="Arial"/>
        </w:rPr>
        <w:t xml:space="preserve"> se emitan criterios, así como la</w:t>
      </w:r>
      <w:r w:rsidR="002001EC" w:rsidRPr="00264231">
        <w:rPr>
          <w:rFonts w:cs="Arial"/>
        </w:rPr>
        <w:t>s</w:t>
      </w:r>
      <w:r w:rsidR="00D80EA9" w:rsidRPr="00264231">
        <w:rPr>
          <w:rFonts w:cs="Arial"/>
        </w:rPr>
        <w:t xml:space="preserve"> metodología</w:t>
      </w:r>
      <w:r w:rsidR="002001EC" w:rsidRPr="00264231">
        <w:rPr>
          <w:rFonts w:cs="Arial"/>
        </w:rPr>
        <w:t>s</w:t>
      </w:r>
      <w:r w:rsidR="00D80EA9" w:rsidRPr="00264231">
        <w:rPr>
          <w:rFonts w:cs="Arial"/>
        </w:rPr>
        <w:t xml:space="preserve"> para la publicación de encuestas y</w:t>
      </w:r>
      <w:r w:rsidR="002001EC" w:rsidRPr="00264231">
        <w:rPr>
          <w:rFonts w:cs="Arial"/>
        </w:rPr>
        <w:t>/o</w:t>
      </w:r>
      <w:r w:rsidR="00D80EA9" w:rsidRPr="00264231">
        <w:rPr>
          <w:rFonts w:cs="Arial"/>
        </w:rPr>
        <w:t xml:space="preserve"> conteos rápidos</w:t>
      </w:r>
    </w:p>
    <w:p w:rsidR="00035389" w:rsidRPr="00264231" w:rsidRDefault="00035389" w:rsidP="004619F2">
      <w:pPr>
        <w:spacing w:after="0" w:line="240" w:lineRule="auto"/>
        <w:ind w:left="1701" w:right="333" w:hanging="1134"/>
        <w:jc w:val="both"/>
        <w:rPr>
          <w:rFonts w:cs="Arial"/>
        </w:rPr>
      </w:pPr>
      <w:r w:rsidRPr="00264231">
        <w:rPr>
          <w:rFonts w:cs="Arial"/>
          <w:b/>
        </w:rPr>
        <w:t>Criterio 3</w:t>
      </w:r>
      <w:r w:rsidR="00D41CA4" w:rsidRPr="00264231">
        <w:rPr>
          <w:rFonts w:cs="Arial"/>
        </w:rPr>
        <w:tab/>
      </w:r>
      <w:r w:rsidRPr="00264231">
        <w:rPr>
          <w:rFonts w:cs="Arial"/>
        </w:rPr>
        <w:t>Denominación e hipervínculo a los Acuerdos del Consejo General del INE o del OPLE mediante l</w:t>
      </w:r>
      <w:r w:rsidR="00D41CA4" w:rsidRPr="00264231">
        <w:rPr>
          <w:rFonts w:cs="Arial"/>
        </w:rPr>
        <w:t>os</w:t>
      </w:r>
      <w:r w:rsidRPr="00264231">
        <w:rPr>
          <w:rFonts w:cs="Arial"/>
        </w:rPr>
        <w:t xml:space="preserve"> cual</w:t>
      </w:r>
      <w:r w:rsidR="00D41CA4" w:rsidRPr="00264231">
        <w:rPr>
          <w:rFonts w:cs="Arial"/>
        </w:rPr>
        <w:t>es</w:t>
      </w:r>
      <w:r w:rsidRPr="00264231">
        <w:rPr>
          <w:rFonts w:cs="Arial"/>
        </w:rPr>
        <w:t xml:space="preserve"> se emitan criterios, así como la</w:t>
      </w:r>
      <w:r w:rsidR="002001EC" w:rsidRPr="00264231">
        <w:rPr>
          <w:rFonts w:cs="Arial"/>
        </w:rPr>
        <w:t>s</w:t>
      </w:r>
      <w:r w:rsidRPr="00264231">
        <w:rPr>
          <w:rFonts w:cs="Arial"/>
        </w:rPr>
        <w:t xml:space="preserve"> metodología</w:t>
      </w:r>
      <w:r w:rsidR="002001EC" w:rsidRPr="00264231">
        <w:rPr>
          <w:rFonts w:cs="Arial"/>
        </w:rPr>
        <w:t>s</w:t>
      </w:r>
      <w:r w:rsidRPr="00264231">
        <w:rPr>
          <w:rFonts w:cs="Arial"/>
        </w:rPr>
        <w:t xml:space="preserve"> para la publicación de encuestas y</w:t>
      </w:r>
      <w:r w:rsidR="002001EC" w:rsidRPr="00264231">
        <w:rPr>
          <w:rFonts w:cs="Arial"/>
        </w:rPr>
        <w:t>/o</w:t>
      </w:r>
      <w:r w:rsidRPr="00264231">
        <w:rPr>
          <w:rFonts w:cs="Arial"/>
        </w:rPr>
        <w:t xml:space="preserve"> conteos rápidos</w:t>
      </w:r>
    </w:p>
    <w:p w:rsidR="00D80EA9" w:rsidRPr="00264231" w:rsidRDefault="00D80EA9" w:rsidP="004619F2">
      <w:pPr>
        <w:spacing w:after="0" w:line="240" w:lineRule="auto"/>
        <w:ind w:left="1701" w:right="333" w:hanging="1134"/>
        <w:jc w:val="both"/>
        <w:rPr>
          <w:rFonts w:cs="Arial"/>
        </w:rPr>
      </w:pPr>
      <w:r w:rsidRPr="00264231">
        <w:rPr>
          <w:rFonts w:cs="Arial"/>
          <w:b/>
        </w:rPr>
        <w:t xml:space="preserve">Criterio </w:t>
      </w:r>
      <w:r w:rsidR="004C5E7E" w:rsidRPr="00264231">
        <w:rPr>
          <w:rFonts w:cs="Arial"/>
          <w:b/>
        </w:rPr>
        <w:t>4</w:t>
      </w:r>
      <w:r w:rsidR="00D41CA4" w:rsidRPr="00264231">
        <w:rPr>
          <w:rFonts w:cs="Arial"/>
        </w:rPr>
        <w:tab/>
      </w:r>
      <w:r w:rsidR="002001EC" w:rsidRPr="00264231">
        <w:rPr>
          <w:rFonts w:cs="Arial"/>
        </w:rPr>
        <w:t>H</w:t>
      </w:r>
      <w:r w:rsidRPr="00264231">
        <w:rPr>
          <w:rFonts w:cs="Arial"/>
        </w:rPr>
        <w:t xml:space="preserve">ipervínculo a </w:t>
      </w:r>
      <w:r w:rsidR="002001EC" w:rsidRPr="00264231">
        <w:rPr>
          <w:rFonts w:cs="Arial"/>
        </w:rPr>
        <w:t>los Acuerdos del Consejo General del INE o del OPLE mediante los cuales se emitan criterios, así como las metodologías para la publicación de encuestas y/o conteos rápidos</w:t>
      </w:r>
    </w:p>
    <w:p w:rsidR="00802832" w:rsidRDefault="00802832" w:rsidP="004619F2">
      <w:pPr>
        <w:spacing w:after="0" w:line="240" w:lineRule="auto"/>
        <w:ind w:right="333"/>
        <w:jc w:val="both"/>
        <w:rPr>
          <w:rFonts w:cs="Arial"/>
        </w:rPr>
      </w:pPr>
    </w:p>
    <w:p w:rsidR="00A03ECA" w:rsidRPr="00024F6A" w:rsidRDefault="004F69B4" w:rsidP="004619F2">
      <w:pPr>
        <w:spacing w:after="0" w:line="240" w:lineRule="auto"/>
        <w:ind w:left="567" w:right="333"/>
        <w:jc w:val="both"/>
        <w:rPr>
          <w:rFonts w:cs="Arial"/>
        </w:rPr>
      </w:pPr>
      <w:r w:rsidRPr="00024F6A">
        <w:rPr>
          <w:rFonts w:cs="Arial"/>
        </w:rPr>
        <w:lastRenderedPageBreak/>
        <w:t>Respecto a los resultados de encuestas por muestreo, encuestas de salida y conteos rápidos se publicará lo siguiente:</w:t>
      </w:r>
    </w:p>
    <w:p w:rsidR="002001EC" w:rsidRPr="00264231" w:rsidRDefault="00AE0387" w:rsidP="004619F2">
      <w:pPr>
        <w:spacing w:after="0" w:line="240" w:lineRule="auto"/>
        <w:ind w:left="1701" w:right="333" w:hanging="1134"/>
        <w:jc w:val="both"/>
        <w:rPr>
          <w:rFonts w:cs="Arial"/>
        </w:rPr>
      </w:pPr>
      <w:r w:rsidRPr="00264231">
        <w:rPr>
          <w:rFonts w:cs="Arial"/>
          <w:b/>
        </w:rPr>
        <w:t>Criterio 5</w:t>
      </w:r>
      <w:r w:rsidR="00802832">
        <w:rPr>
          <w:rFonts w:cs="Arial"/>
          <w:b/>
        </w:rPr>
        <w:tab/>
      </w:r>
      <w:r w:rsidR="002001EC" w:rsidRPr="00264231">
        <w:rPr>
          <w:rFonts w:cs="Arial"/>
        </w:rPr>
        <w:t>Periodo electoral</w:t>
      </w:r>
    </w:p>
    <w:p w:rsidR="00566FBA" w:rsidRPr="00264231" w:rsidRDefault="00D80EA9" w:rsidP="004619F2">
      <w:pPr>
        <w:spacing w:after="0" w:line="240" w:lineRule="auto"/>
        <w:ind w:left="1701" w:right="333" w:hanging="1134"/>
        <w:jc w:val="both"/>
        <w:rPr>
          <w:rFonts w:cs="Arial"/>
        </w:rPr>
      </w:pPr>
      <w:r w:rsidRPr="00264231">
        <w:rPr>
          <w:rFonts w:cs="Arial"/>
          <w:b/>
        </w:rPr>
        <w:t>C</w:t>
      </w:r>
      <w:r w:rsidR="004C5E7E" w:rsidRPr="00264231">
        <w:rPr>
          <w:rFonts w:cs="Arial"/>
          <w:b/>
        </w:rPr>
        <w:t xml:space="preserve">riterio </w:t>
      </w:r>
      <w:r w:rsidR="00AE0387" w:rsidRPr="00264231">
        <w:rPr>
          <w:rFonts w:cs="Arial"/>
          <w:b/>
        </w:rPr>
        <w:t>6</w:t>
      </w:r>
      <w:r w:rsidR="00D41CA4" w:rsidRPr="00264231">
        <w:rPr>
          <w:rFonts w:cs="Arial"/>
          <w:b/>
        </w:rPr>
        <w:tab/>
      </w:r>
      <w:r w:rsidR="00566FBA" w:rsidRPr="00264231">
        <w:rPr>
          <w:rFonts w:cs="Arial"/>
        </w:rPr>
        <w:t>Tipo de encuesta</w:t>
      </w:r>
      <w:r w:rsidR="00566FBA" w:rsidRPr="00264231">
        <w:rPr>
          <w:rFonts w:cs="Arial"/>
          <w:b/>
        </w:rPr>
        <w:t xml:space="preserve">: </w:t>
      </w:r>
      <w:r w:rsidR="00566FBA" w:rsidRPr="00264231">
        <w:rPr>
          <w:rFonts w:cs="Arial"/>
        </w:rPr>
        <w:t>por muestreo, de salida, conteo rápido</w:t>
      </w:r>
    </w:p>
    <w:p w:rsidR="00D80EA9" w:rsidRPr="00264231" w:rsidRDefault="00566FBA" w:rsidP="004619F2">
      <w:pPr>
        <w:spacing w:after="0" w:line="240" w:lineRule="auto"/>
        <w:ind w:left="1701" w:right="333" w:hanging="1134"/>
        <w:jc w:val="both"/>
        <w:rPr>
          <w:rFonts w:cs="Arial"/>
        </w:rPr>
      </w:pPr>
      <w:r w:rsidRPr="00264231">
        <w:rPr>
          <w:rFonts w:cs="Arial"/>
          <w:b/>
        </w:rPr>
        <w:t xml:space="preserve">Criterio </w:t>
      </w:r>
      <w:r w:rsidR="00AE0387" w:rsidRPr="00264231">
        <w:rPr>
          <w:rFonts w:cs="Arial"/>
          <w:b/>
        </w:rPr>
        <w:t>7</w:t>
      </w:r>
      <w:r w:rsidRPr="00264231">
        <w:rPr>
          <w:rFonts w:cs="Arial"/>
          <w:b/>
        </w:rPr>
        <w:tab/>
      </w:r>
      <w:r w:rsidRPr="00264231">
        <w:rPr>
          <w:rFonts w:cs="Arial"/>
        </w:rPr>
        <w:t>D</w:t>
      </w:r>
      <w:r w:rsidR="004F69B4" w:rsidRPr="00264231">
        <w:rPr>
          <w:rFonts w:cs="Arial"/>
        </w:rPr>
        <w:t xml:space="preserve">enominación </w:t>
      </w:r>
      <w:r w:rsidR="00D80EA9" w:rsidRPr="00264231">
        <w:rPr>
          <w:rFonts w:cs="Arial"/>
        </w:rPr>
        <w:t xml:space="preserve">de </w:t>
      </w:r>
      <w:r w:rsidR="000013A0" w:rsidRPr="00264231">
        <w:rPr>
          <w:rFonts w:cs="Arial"/>
        </w:rPr>
        <w:t>la</w:t>
      </w:r>
      <w:r w:rsidRPr="00264231">
        <w:rPr>
          <w:rFonts w:cs="Arial"/>
        </w:rPr>
        <w:t xml:space="preserve"> </w:t>
      </w:r>
      <w:r w:rsidR="00D80EA9" w:rsidRPr="00264231">
        <w:rPr>
          <w:rFonts w:cs="Arial"/>
        </w:rPr>
        <w:t>encuesta</w:t>
      </w:r>
    </w:p>
    <w:p w:rsidR="004C5E7E" w:rsidRPr="00264231" w:rsidRDefault="00D10807" w:rsidP="004619F2">
      <w:pPr>
        <w:spacing w:after="0" w:line="240" w:lineRule="auto"/>
        <w:ind w:left="1701" w:right="333" w:hanging="1134"/>
        <w:jc w:val="both"/>
        <w:rPr>
          <w:rFonts w:cs="Arial"/>
        </w:rPr>
      </w:pPr>
      <w:r w:rsidRPr="00264231">
        <w:rPr>
          <w:rFonts w:cs="Arial"/>
          <w:b/>
        </w:rPr>
        <w:t xml:space="preserve">Criterio </w:t>
      </w:r>
      <w:r w:rsidR="00894C45">
        <w:rPr>
          <w:rFonts w:cs="Arial"/>
          <w:b/>
        </w:rPr>
        <w:t>8</w:t>
      </w:r>
      <w:r w:rsidR="004C5E7E" w:rsidRPr="00264231">
        <w:rPr>
          <w:rFonts w:cs="Arial"/>
          <w:b/>
        </w:rPr>
        <w:tab/>
      </w:r>
      <w:r w:rsidR="004C5E7E" w:rsidRPr="00264231">
        <w:rPr>
          <w:rFonts w:cs="Arial"/>
        </w:rPr>
        <w:t>Hipervínculo al</w:t>
      </w:r>
      <w:r w:rsidR="00D90040" w:rsidRPr="00264231">
        <w:rPr>
          <w:rFonts w:cs="Arial"/>
        </w:rPr>
        <w:t>(l</w:t>
      </w:r>
      <w:r w:rsidR="004C5E7E" w:rsidRPr="00264231">
        <w:rPr>
          <w:rFonts w:cs="Arial"/>
        </w:rPr>
        <w:t>os</w:t>
      </w:r>
      <w:r w:rsidR="00D90040" w:rsidRPr="00264231">
        <w:rPr>
          <w:rFonts w:cs="Arial"/>
        </w:rPr>
        <w:t>)</w:t>
      </w:r>
      <w:r w:rsidR="004C5E7E" w:rsidRPr="00264231">
        <w:rPr>
          <w:rFonts w:cs="Arial"/>
        </w:rPr>
        <w:t xml:space="preserve"> resultado</w:t>
      </w:r>
      <w:r w:rsidR="00D90040" w:rsidRPr="00264231">
        <w:rPr>
          <w:rFonts w:cs="Arial"/>
        </w:rPr>
        <w:t>(</w:t>
      </w:r>
      <w:r w:rsidR="004C5E7E" w:rsidRPr="00264231">
        <w:rPr>
          <w:rFonts w:cs="Arial"/>
        </w:rPr>
        <w:t>s</w:t>
      </w:r>
      <w:r w:rsidR="00D90040" w:rsidRPr="00264231">
        <w:rPr>
          <w:rFonts w:cs="Arial"/>
        </w:rPr>
        <w:t>)</w:t>
      </w:r>
      <w:r w:rsidR="004C5E7E" w:rsidRPr="00264231">
        <w:rPr>
          <w:rFonts w:cs="Arial"/>
        </w:rPr>
        <w:t xml:space="preserve"> de </w:t>
      </w:r>
      <w:r w:rsidR="00D90040" w:rsidRPr="00264231">
        <w:rPr>
          <w:rFonts w:cs="Arial"/>
        </w:rPr>
        <w:t xml:space="preserve">la </w:t>
      </w:r>
      <w:r w:rsidR="004C5E7E" w:rsidRPr="00264231">
        <w:rPr>
          <w:rFonts w:cs="Arial"/>
        </w:rPr>
        <w:t>encuesta</w:t>
      </w:r>
    </w:p>
    <w:p w:rsidR="004F69B4" w:rsidRPr="00264231" w:rsidRDefault="004F69B4" w:rsidP="004619F2">
      <w:pPr>
        <w:spacing w:after="0" w:line="240" w:lineRule="auto"/>
        <w:ind w:left="1701" w:right="333" w:hanging="1134"/>
        <w:jc w:val="both"/>
        <w:rPr>
          <w:rFonts w:cs="Arial"/>
        </w:rPr>
      </w:pPr>
    </w:p>
    <w:p w:rsidR="00A03ECA" w:rsidRPr="00264231" w:rsidRDefault="004C5E7E" w:rsidP="004619F2">
      <w:pPr>
        <w:spacing w:after="0" w:line="240" w:lineRule="auto"/>
        <w:ind w:left="567" w:right="333"/>
        <w:jc w:val="both"/>
        <w:rPr>
          <w:rFonts w:cs="Arial"/>
        </w:rPr>
      </w:pPr>
      <w:r w:rsidRPr="00264231">
        <w:rPr>
          <w:rFonts w:cs="Arial"/>
        </w:rPr>
        <w:t>Respecto al financiamiento de las encuestas por muestreo, encuestas de salida y conteos rápidos se publicará lo siguiente:</w:t>
      </w:r>
    </w:p>
    <w:p w:rsidR="004C5E7E" w:rsidRPr="00024F6A" w:rsidRDefault="00D10807" w:rsidP="004619F2">
      <w:pPr>
        <w:spacing w:after="0" w:line="240" w:lineRule="auto"/>
        <w:ind w:left="1701" w:right="333" w:hanging="1134"/>
        <w:jc w:val="both"/>
        <w:rPr>
          <w:rFonts w:cs="Arial"/>
        </w:rPr>
      </w:pPr>
      <w:r w:rsidRPr="00264231">
        <w:rPr>
          <w:rFonts w:cs="Arial"/>
          <w:b/>
        </w:rPr>
        <w:t>Criterio 9</w:t>
      </w:r>
      <w:r w:rsidR="004C5E7E" w:rsidRPr="00264231">
        <w:rPr>
          <w:rFonts w:cs="Arial"/>
        </w:rPr>
        <w:tab/>
        <w:t xml:space="preserve">Financiamiento para la realización o publicación realizado por: </w:t>
      </w:r>
      <w:r w:rsidR="00894C45">
        <w:rPr>
          <w:rFonts w:cs="Arial"/>
        </w:rPr>
        <w:t>P</w:t>
      </w:r>
      <w:r w:rsidR="00894C45" w:rsidRPr="00024F6A">
        <w:rPr>
          <w:rFonts w:cs="Arial"/>
        </w:rPr>
        <w:t xml:space="preserve">artido </w:t>
      </w:r>
      <w:r w:rsidR="004C5E7E" w:rsidRPr="00264231">
        <w:rPr>
          <w:rFonts w:cs="Arial"/>
        </w:rPr>
        <w:t>político</w:t>
      </w:r>
      <w:r w:rsidR="00894C45">
        <w:rPr>
          <w:rFonts w:cs="Arial"/>
        </w:rPr>
        <w:t>/C</w:t>
      </w:r>
      <w:r w:rsidR="004C5E7E" w:rsidRPr="00024F6A">
        <w:rPr>
          <w:rFonts w:cs="Arial"/>
        </w:rPr>
        <w:t>andidato</w:t>
      </w:r>
      <w:r w:rsidR="00894C45">
        <w:rPr>
          <w:rFonts w:cs="Arial"/>
        </w:rPr>
        <w:t>/C</w:t>
      </w:r>
      <w:r w:rsidR="004C5E7E" w:rsidRPr="00024F6A">
        <w:rPr>
          <w:rFonts w:cs="Arial"/>
        </w:rPr>
        <w:t>andidato independiente</w:t>
      </w:r>
      <w:r w:rsidR="00894C45">
        <w:rPr>
          <w:rFonts w:cs="Arial"/>
        </w:rPr>
        <w:t>/A</w:t>
      </w:r>
      <w:r w:rsidR="004C5E7E" w:rsidRPr="00024F6A">
        <w:rPr>
          <w:rFonts w:cs="Arial"/>
        </w:rPr>
        <w:t>utoridad electoral</w:t>
      </w:r>
    </w:p>
    <w:p w:rsidR="00D41CA4" w:rsidRPr="00264231" w:rsidRDefault="00D80EA9" w:rsidP="004619F2">
      <w:pPr>
        <w:pStyle w:val="Textocomentario"/>
        <w:spacing w:after="0"/>
        <w:ind w:left="1701" w:right="333" w:hanging="1134"/>
        <w:jc w:val="both"/>
        <w:rPr>
          <w:sz w:val="22"/>
          <w:szCs w:val="22"/>
        </w:rPr>
      </w:pPr>
      <w:r w:rsidRPr="00264231">
        <w:rPr>
          <w:rFonts w:cs="Arial"/>
          <w:b/>
          <w:sz w:val="22"/>
          <w:szCs w:val="22"/>
        </w:rPr>
        <w:t>C</w:t>
      </w:r>
      <w:r w:rsidR="00D10807" w:rsidRPr="00264231">
        <w:rPr>
          <w:rFonts w:cs="Arial"/>
          <w:b/>
          <w:sz w:val="22"/>
          <w:szCs w:val="22"/>
        </w:rPr>
        <w:t>riterio 10</w:t>
      </w:r>
      <w:r w:rsidR="00D10807" w:rsidRPr="00264231">
        <w:rPr>
          <w:i/>
          <w:sz w:val="22"/>
          <w:szCs w:val="22"/>
        </w:rPr>
        <w:tab/>
      </w:r>
      <w:r w:rsidR="00D41CA4" w:rsidRPr="00264231">
        <w:rPr>
          <w:sz w:val="22"/>
          <w:szCs w:val="22"/>
        </w:rPr>
        <w:t>Denominación</w:t>
      </w:r>
      <w:r w:rsidR="00D90040" w:rsidRPr="00264231">
        <w:rPr>
          <w:sz w:val="22"/>
          <w:szCs w:val="22"/>
        </w:rPr>
        <w:t xml:space="preserve"> o</w:t>
      </w:r>
      <w:r w:rsidR="00D10807" w:rsidRPr="00264231">
        <w:rPr>
          <w:sz w:val="22"/>
          <w:szCs w:val="22"/>
        </w:rPr>
        <w:t xml:space="preserve"> nombre</w:t>
      </w:r>
      <w:r w:rsidR="00D90040" w:rsidRPr="00264231">
        <w:rPr>
          <w:sz w:val="22"/>
          <w:szCs w:val="22"/>
        </w:rPr>
        <w:t xml:space="preserve"> completo</w:t>
      </w:r>
      <w:r w:rsidR="00D10807" w:rsidRPr="00264231">
        <w:rPr>
          <w:sz w:val="22"/>
          <w:szCs w:val="22"/>
        </w:rPr>
        <w:t xml:space="preserve"> </w:t>
      </w:r>
      <w:r w:rsidR="00D41CA4" w:rsidRPr="00264231">
        <w:rPr>
          <w:sz w:val="22"/>
          <w:szCs w:val="22"/>
        </w:rPr>
        <w:t>del</w:t>
      </w:r>
      <w:r w:rsidR="00D90040" w:rsidRPr="00264231">
        <w:rPr>
          <w:sz w:val="22"/>
          <w:szCs w:val="22"/>
        </w:rPr>
        <w:t>(</w:t>
      </w:r>
      <w:r w:rsidR="00D41CA4" w:rsidRPr="00264231">
        <w:rPr>
          <w:sz w:val="22"/>
          <w:szCs w:val="22"/>
        </w:rPr>
        <w:t>los</w:t>
      </w:r>
      <w:r w:rsidR="00D90040" w:rsidRPr="00264231">
        <w:rPr>
          <w:sz w:val="22"/>
          <w:szCs w:val="22"/>
        </w:rPr>
        <w:t>)</w:t>
      </w:r>
      <w:r w:rsidR="00D41CA4" w:rsidRPr="00264231">
        <w:rPr>
          <w:sz w:val="22"/>
          <w:szCs w:val="22"/>
        </w:rPr>
        <w:t xml:space="preserve"> patrocinador</w:t>
      </w:r>
      <w:r w:rsidR="00D90040" w:rsidRPr="00264231">
        <w:rPr>
          <w:sz w:val="22"/>
          <w:szCs w:val="22"/>
        </w:rPr>
        <w:t>(</w:t>
      </w:r>
      <w:r w:rsidR="00D41CA4" w:rsidRPr="00264231">
        <w:rPr>
          <w:sz w:val="22"/>
          <w:szCs w:val="22"/>
        </w:rPr>
        <w:t>es</w:t>
      </w:r>
      <w:r w:rsidR="00D90040" w:rsidRPr="00264231">
        <w:rPr>
          <w:sz w:val="22"/>
          <w:szCs w:val="22"/>
        </w:rPr>
        <w:t>)</w:t>
      </w:r>
      <w:r w:rsidR="00D41CA4" w:rsidRPr="00264231">
        <w:rPr>
          <w:sz w:val="22"/>
          <w:szCs w:val="22"/>
        </w:rPr>
        <w:t xml:space="preserve"> de la encuesta</w:t>
      </w:r>
      <w:r w:rsidR="00D90040" w:rsidRPr="00264231">
        <w:rPr>
          <w:sz w:val="22"/>
          <w:szCs w:val="22"/>
        </w:rPr>
        <w:t xml:space="preserve"> (</w:t>
      </w:r>
      <w:r w:rsidR="00894C45">
        <w:rPr>
          <w:sz w:val="22"/>
          <w:szCs w:val="22"/>
        </w:rPr>
        <w:t>n</w:t>
      </w:r>
      <w:r w:rsidR="00894C45" w:rsidRPr="00024F6A">
        <w:rPr>
          <w:sz w:val="22"/>
          <w:szCs w:val="22"/>
        </w:rPr>
        <w:t>ombre</w:t>
      </w:r>
      <w:r w:rsidR="00894C45">
        <w:rPr>
          <w:sz w:val="22"/>
          <w:szCs w:val="22"/>
        </w:rPr>
        <w:t>[</w:t>
      </w:r>
      <w:r w:rsidR="00D90040" w:rsidRPr="00024F6A">
        <w:rPr>
          <w:sz w:val="22"/>
          <w:szCs w:val="22"/>
        </w:rPr>
        <w:t>s</w:t>
      </w:r>
      <w:r w:rsidR="00894C45">
        <w:rPr>
          <w:sz w:val="22"/>
          <w:szCs w:val="22"/>
        </w:rPr>
        <w:t>]</w:t>
      </w:r>
      <w:r w:rsidR="00894C45" w:rsidRPr="00024F6A">
        <w:rPr>
          <w:sz w:val="22"/>
          <w:szCs w:val="22"/>
        </w:rPr>
        <w:t xml:space="preserve">, </w:t>
      </w:r>
      <w:r w:rsidR="00D90040" w:rsidRPr="00264231">
        <w:rPr>
          <w:sz w:val="22"/>
          <w:szCs w:val="22"/>
        </w:rPr>
        <w:t>primer apellido, segundo apellido o razón social)</w:t>
      </w:r>
    </w:p>
    <w:p w:rsidR="00D41CA4" w:rsidRPr="00264231" w:rsidRDefault="00D10807" w:rsidP="004619F2">
      <w:pPr>
        <w:pStyle w:val="Textocomentario"/>
        <w:spacing w:after="0"/>
        <w:ind w:left="1701" w:right="333" w:hanging="1134"/>
        <w:jc w:val="both"/>
        <w:rPr>
          <w:sz w:val="22"/>
          <w:szCs w:val="22"/>
        </w:rPr>
      </w:pPr>
      <w:r w:rsidRPr="00264231">
        <w:rPr>
          <w:b/>
          <w:sz w:val="22"/>
          <w:szCs w:val="22"/>
        </w:rPr>
        <w:t>Criterio 11</w:t>
      </w:r>
      <w:r w:rsidRPr="00264231">
        <w:rPr>
          <w:sz w:val="22"/>
          <w:szCs w:val="22"/>
        </w:rPr>
        <w:tab/>
      </w:r>
      <w:r w:rsidR="00D90040" w:rsidRPr="00264231">
        <w:rPr>
          <w:sz w:val="22"/>
          <w:szCs w:val="22"/>
        </w:rPr>
        <w:t>Denominación o n</w:t>
      </w:r>
      <w:r w:rsidR="00D41CA4" w:rsidRPr="00264231">
        <w:rPr>
          <w:sz w:val="22"/>
          <w:szCs w:val="22"/>
        </w:rPr>
        <w:t>ombre</w:t>
      </w:r>
      <w:r w:rsidR="00D90040" w:rsidRPr="00264231">
        <w:rPr>
          <w:sz w:val="22"/>
          <w:szCs w:val="22"/>
        </w:rPr>
        <w:t xml:space="preserve"> completo</w:t>
      </w:r>
      <w:r w:rsidR="00D41CA4" w:rsidRPr="00264231">
        <w:rPr>
          <w:sz w:val="22"/>
          <w:szCs w:val="22"/>
        </w:rPr>
        <w:t xml:space="preserve"> del</w:t>
      </w:r>
      <w:r w:rsidR="00D90040" w:rsidRPr="00264231">
        <w:rPr>
          <w:sz w:val="22"/>
          <w:szCs w:val="22"/>
        </w:rPr>
        <w:t>(</w:t>
      </w:r>
      <w:r w:rsidR="00D41CA4" w:rsidRPr="00264231">
        <w:rPr>
          <w:sz w:val="22"/>
          <w:szCs w:val="22"/>
        </w:rPr>
        <w:t>los</w:t>
      </w:r>
      <w:r w:rsidR="00D90040" w:rsidRPr="00264231">
        <w:rPr>
          <w:sz w:val="22"/>
          <w:szCs w:val="22"/>
        </w:rPr>
        <w:t>)</w:t>
      </w:r>
      <w:r w:rsidR="00D41CA4" w:rsidRPr="00264231">
        <w:rPr>
          <w:sz w:val="22"/>
          <w:szCs w:val="22"/>
        </w:rPr>
        <w:t xml:space="preserve"> solicitante</w:t>
      </w:r>
      <w:r w:rsidR="00D90040" w:rsidRPr="00264231">
        <w:rPr>
          <w:sz w:val="22"/>
          <w:szCs w:val="22"/>
        </w:rPr>
        <w:t>(</w:t>
      </w:r>
      <w:r w:rsidR="00D41CA4" w:rsidRPr="00264231">
        <w:rPr>
          <w:sz w:val="22"/>
          <w:szCs w:val="22"/>
        </w:rPr>
        <w:t>s</w:t>
      </w:r>
      <w:r w:rsidR="00D90040" w:rsidRPr="00264231">
        <w:rPr>
          <w:sz w:val="22"/>
          <w:szCs w:val="22"/>
        </w:rPr>
        <w:t>)</w:t>
      </w:r>
      <w:r w:rsidR="00D41CA4" w:rsidRPr="00264231">
        <w:rPr>
          <w:sz w:val="22"/>
          <w:szCs w:val="22"/>
        </w:rPr>
        <w:t xml:space="preserve"> de la </w:t>
      </w:r>
      <w:r w:rsidR="00D90040" w:rsidRPr="00264231">
        <w:rPr>
          <w:sz w:val="22"/>
          <w:szCs w:val="22"/>
        </w:rPr>
        <w:t>encuesta (</w:t>
      </w:r>
      <w:r w:rsidR="00894C45">
        <w:rPr>
          <w:sz w:val="22"/>
          <w:szCs w:val="22"/>
        </w:rPr>
        <w:t>n</w:t>
      </w:r>
      <w:r w:rsidR="00894C45" w:rsidRPr="00024F6A">
        <w:rPr>
          <w:sz w:val="22"/>
          <w:szCs w:val="22"/>
        </w:rPr>
        <w:t>ombre</w:t>
      </w:r>
      <w:r w:rsidR="00894C45">
        <w:rPr>
          <w:sz w:val="22"/>
          <w:szCs w:val="22"/>
        </w:rPr>
        <w:t>[</w:t>
      </w:r>
      <w:r w:rsidR="00D90040" w:rsidRPr="00024F6A">
        <w:rPr>
          <w:sz w:val="22"/>
          <w:szCs w:val="22"/>
        </w:rPr>
        <w:t>s</w:t>
      </w:r>
      <w:r w:rsidR="00894C45">
        <w:rPr>
          <w:sz w:val="22"/>
          <w:szCs w:val="22"/>
        </w:rPr>
        <w:t>]</w:t>
      </w:r>
      <w:r w:rsidR="00894C45" w:rsidRPr="00024F6A">
        <w:rPr>
          <w:sz w:val="22"/>
          <w:szCs w:val="22"/>
        </w:rPr>
        <w:t xml:space="preserve">, </w:t>
      </w:r>
      <w:r w:rsidR="00D90040" w:rsidRPr="00264231">
        <w:rPr>
          <w:sz w:val="22"/>
          <w:szCs w:val="22"/>
        </w:rPr>
        <w:t>primer apellido, segundo apellido o razón social)</w:t>
      </w:r>
    </w:p>
    <w:p w:rsidR="00D80EA9" w:rsidRPr="00264231" w:rsidRDefault="00D10807" w:rsidP="004619F2">
      <w:pPr>
        <w:spacing w:after="0" w:line="240" w:lineRule="auto"/>
        <w:ind w:left="1701" w:right="333" w:hanging="1134"/>
        <w:jc w:val="both"/>
        <w:rPr>
          <w:rFonts w:cs="Arial"/>
        </w:rPr>
      </w:pPr>
      <w:r w:rsidRPr="00264231">
        <w:rPr>
          <w:b/>
        </w:rPr>
        <w:t>Criterio 12</w:t>
      </w:r>
      <w:r w:rsidR="00894C45">
        <w:rPr>
          <w:b/>
        </w:rPr>
        <w:tab/>
      </w:r>
      <w:r w:rsidR="00D41CA4" w:rsidRPr="00264231">
        <w:t>Denominación de la institución electoral, nombre</w:t>
      </w:r>
      <w:r w:rsidR="00D90040" w:rsidRPr="00264231">
        <w:t xml:space="preserve"> completo</w:t>
      </w:r>
      <w:r w:rsidR="00D41CA4" w:rsidRPr="00264231">
        <w:t xml:space="preserve"> o razón social de las personas físicas, morales, servidores</w:t>
      </w:r>
      <w:r w:rsidR="00D90040" w:rsidRPr="00264231">
        <w:t>(</w:t>
      </w:r>
      <w:r w:rsidR="00D41CA4" w:rsidRPr="00264231">
        <w:t>as</w:t>
      </w:r>
      <w:r w:rsidR="00D90040" w:rsidRPr="00264231">
        <w:t>)</w:t>
      </w:r>
      <w:r w:rsidR="00D41CA4" w:rsidRPr="00264231">
        <w:t xml:space="preserve"> públicos</w:t>
      </w:r>
      <w:r w:rsidR="00D90040" w:rsidRPr="00264231">
        <w:t>(</w:t>
      </w:r>
      <w:r w:rsidR="00D41CA4" w:rsidRPr="00264231">
        <w:t>as</w:t>
      </w:r>
      <w:r w:rsidR="00D90040" w:rsidRPr="00264231">
        <w:t>)</w:t>
      </w:r>
      <w:r w:rsidR="00D41CA4" w:rsidRPr="00264231">
        <w:t xml:space="preserve"> que pagaron la encuesta, </w:t>
      </w:r>
      <w:r w:rsidR="00D80EA9" w:rsidRPr="00264231">
        <w:rPr>
          <w:rFonts w:cs="Arial"/>
        </w:rPr>
        <w:t>o estudio que corresponda</w:t>
      </w:r>
      <w:r w:rsidR="00D90040" w:rsidRPr="00264231">
        <w:rPr>
          <w:rFonts w:cs="Arial"/>
        </w:rPr>
        <w:t xml:space="preserve"> (</w:t>
      </w:r>
      <w:r w:rsidR="00894C45">
        <w:rPr>
          <w:rFonts w:cs="Arial"/>
        </w:rPr>
        <w:t>n</w:t>
      </w:r>
      <w:r w:rsidR="00D90040" w:rsidRPr="00264231">
        <w:rPr>
          <w:rFonts w:cs="Arial"/>
        </w:rPr>
        <w:t>ombre</w:t>
      </w:r>
      <w:r w:rsidR="00894C45">
        <w:rPr>
          <w:rFonts w:cs="Arial"/>
        </w:rPr>
        <w:t>[</w:t>
      </w:r>
      <w:r w:rsidR="00D90040" w:rsidRPr="00024F6A">
        <w:rPr>
          <w:rFonts w:cs="Arial"/>
        </w:rPr>
        <w:t>s</w:t>
      </w:r>
      <w:r w:rsidR="00894C45">
        <w:rPr>
          <w:rFonts w:cs="Arial"/>
        </w:rPr>
        <w:t>]</w:t>
      </w:r>
      <w:r w:rsidR="00894C45" w:rsidRPr="00024F6A">
        <w:rPr>
          <w:rFonts w:cs="Arial"/>
        </w:rPr>
        <w:t xml:space="preserve">, </w:t>
      </w:r>
      <w:r w:rsidR="00D90040" w:rsidRPr="00264231">
        <w:rPr>
          <w:rFonts w:cs="Arial"/>
        </w:rPr>
        <w:t>primer apellido, segundo apellido)</w:t>
      </w:r>
    </w:p>
    <w:p w:rsidR="00D41CA4" w:rsidRPr="00264231" w:rsidRDefault="00D80EA9" w:rsidP="004619F2">
      <w:pPr>
        <w:spacing w:after="0" w:line="240" w:lineRule="auto"/>
        <w:ind w:left="1701" w:right="333" w:hanging="1134"/>
        <w:jc w:val="both"/>
        <w:rPr>
          <w:rFonts w:cs="Arial"/>
        </w:rPr>
      </w:pPr>
      <w:r w:rsidRPr="00264231">
        <w:rPr>
          <w:rFonts w:cs="Arial"/>
          <w:b/>
        </w:rPr>
        <w:t xml:space="preserve">Criterio </w:t>
      </w:r>
      <w:r w:rsidR="00D10807" w:rsidRPr="00264231">
        <w:rPr>
          <w:rFonts w:cs="Arial"/>
          <w:b/>
        </w:rPr>
        <w:t>13</w:t>
      </w:r>
      <w:r w:rsidR="00D10807" w:rsidRPr="00264231">
        <w:rPr>
          <w:rFonts w:cs="Arial"/>
        </w:rPr>
        <w:tab/>
      </w:r>
      <w:r w:rsidR="00D90040" w:rsidRPr="00264231">
        <w:rPr>
          <w:rFonts w:cs="Arial"/>
        </w:rPr>
        <w:t xml:space="preserve">Denominación </w:t>
      </w:r>
      <w:r w:rsidR="00D41CA4" w:rsidRPr="00264231">
        <w:rPr>
          <w:rFonts w:cs="Arial"/>
        </w:rPr>
        <w:t>o razón social de la i</w:t>
      </w:r>
      <w:r w:rsidRPr="00264231">
        <w:rPr>
          <w:rFonts w:cs="Arial"/>
        </w:rPr>
        <w:t>nstancia que realizó la encuesta o estudio</w:t>
      </w:r>
    </w:p>
    <w:p w:rsidR="00D90040" w:rsidRPr="00264231" w:rsidRDefault="00D10807" w:rsidP="004619F2">
      <w:pPr>
        <w:spacing w:after="0" w:line="240" w:lineRule="auto"/>
        <w:ind w:left="1701" w:right="333" w:hanging="1134"/>
        <w:jc w:val="both"/>
        <w:rPr>
          <w:rFonts w:cs="Arial"/>
        </w:rPr>
      </w:pPr>
      <w:r w:rsidRPr="00264231">
        <w:rPr>
          <w:rFonts w:cs="Arial"/>
          <w:b/>
        </w:rPr>
        <w:t>Criterio 14</w:t>
      </w:r>
      <w:r w:rsidR="00894C45">
        <w:rPr>
          <w:rFonts w:cs="Arial"/>
        </w:rPr>
        <w:tab/>
      </w:r>
      <w:r w:rsidR="00D41CA4" w:rsidRPr="00264231">
        <w:rPr>
          <w:rFonts w:cs="Arial"/>
        </w:rPr>
        <w:t>M</w:t>
      </w:r>
      <w:r w:rsidR="00D80EA9" w:rsidRPr="00264231">
        <w:rPr>
          <w:rFonts w:cs="Arial"/>
        </w:rPr>
        <w:t>edio de publicación</w:t>
      </w:r>
    </w:p>
    <w:p w:rsidR="00D80EA9" w:rsidRPr="00264231" w:rsidRDefault="00AE0387" w:rsidP="004619F2">
      <w:pPr>
        <w:spacing w:after="0" w:line="240" w:lineRule="auto"/>
        <w:ind w:left="1701" w:right="333" w:hanging="1134"/>
        <w:jc w:val="both"/>
        <w:rPr>
          <w:rFonts w:cs="Arial"/>
        </w:rPr>
      </w:pPr>
      <w:r w:rsidRPr="00264231">
        <w:rPr>
          <w:rFonts w:cs="Arial"/>
          <w:b/>
        </w:rPr>
        <w:t xml:space="preserve">Criterio </w:t>
      </w:r>
      <w:r w:rsidR="00D90040" w:rsidRPr="00264231">
        <w:rPr>
          <w:rFonts w:cs="Arial"/>
          <w:b/>
        </w:rPr>
        <w:t>1</w:t>
      </w:r>
      <w:r w:rsidRPr="00264231">
        <w:rPr>
          <w:rFonts w:cs="Arial"/>
          <w:b/>
        </w:rPr>
        <w:t>5</w:t>
      </w:r>
      <w:r w:rsidR="00894C45">
        <w:rPr>
          <w:rFonts w:cs="Arial"/>
        </w:rPr>
        <w:tab/>
      </w:r>
      <w:r w:rsidR="00D90040" w:rsidRPr="00264231">
        <w:rPr>
          <w:rFonts w:cs="Arial"/>
        </w:rPr>
        <w:t>E</w:t>
      </w:r>
      <w:r w:rsidR="00D80EA9" w:rsidRPr="00264231">
        <w:rPr>
          <w:rFonts w:cs="Arial"/>
        </w:rPr>
        <w:t>ncuesta original o reproducción de una encuesta original publicada con anterioridad en otro(s) medio(s)</w:t>
      </w:r>
      <w:r w:rsidR="00D90040" w:rsidRPr="00264231">
        <w:rPr>
          <w:rFonts w:cs="Arial"/>
        </w:rPr>
        <w:t xml:space="preserve"> (especificar)</w:t>
      </w:r>
    </w:p>
    <w:p w:rsidR="00D80EA9" w:rsidRPr="00264231" w:rsidRDefault="00D80EA9" w:rsidP="004619F2">
      <w:pPr>
        <w:spacing w:after="0" w:line="240" w:lineRule="auto"/>
        <w:ind w:left="1701" w:right="333" w:hanging="1134"/>
        <w:jc w:val="both"/>
        <w:rPr>
          <w:rFonts w:cs="Arial"/>
        </w:rPr>
      </w:pPr>
      <w:r w:rsidRPr="00264231">
        <w:rPr>
          <w:rFonts w:cs="Arial"/>
          <w:b/>
        </w:rPr>
        <w:t xml:space="preserve">Criterio </w:t>
      </w:r>
      <w:r w:rsidR="00D10807" w:rsidRPr="00264231">
        <w:rPr>
          <w:rFonts w:cs="Arial"/>
          <w:b/>
        </w:rPr>
        <w:t>1</w:t>
      </w:r>
      <w:r w:rsidR="00AE0387" w:rsidRPr="00264231">
        <w:rPr>
          <w:rFonts w:cs="Arial"/>
          <w:b/>
        </w:rPr>
        <w:t>6</w:t>
      </w:r>
      <w:r w:rsidR="00894C45">
        <w:rPr>
          <w:rFonts w:cs="Arial"/>
        </w:rPr>
        <w:tab/>
      </w:r>
      <w:r w:rsidR="00004C35" w:rsidRPr="00264231">
        <w:rPr>
          <w:rFonts w:cs="Arial"/>
        </w:rPr>
        <w:t>Cumpl</w:t>
      </w:r>
      <w:r w:rsidR="001A17E6" w:rsidRPr="00264231">
        <w:rPr>
          <w:rFonts w:cs="Arial"/>
        </w:rPr>
        <w:t xml:space="preserve">e con </w:t>
      </w:r>
      <w:r w:rsidR="00004C35" w:rsidRPr="00264231">
        <w:rPr>
          <w:rFonts w:cs="Arial"/>
        </w:rPr>
        <w:t>los criterios emitidos por el INE</w:t>
      </w:r>
      <w:r w:rsidR="006E46BC">
        <w:rPr>
          <w:rFonts w:cs="Arial"/>
        </w:rPr>
        <w:t>:</w:t>
      </w:r>
      <w:r w:rsidR="00004C35" w:rsidRPr="00024F6A">
        <w:rPr>
          <w:rFonts w:cs="Arial"/>
        </w:rPr>
        <w:t xml:space="preserve"> </w:t>
      </w:r>
      <w:r w:rsidR="006E46BC">
        <w:rPr>
          <w:rFonts w:cs="Arial"/>
        </w:rPr>
        <w:t>Sí</w:t>
      </w:r>
      <w:r w:rsidR="001A17E6" w:rsidRPr="00024F6A">
        <w:rPr>
          <w:rFonts w:cs="Arial"/>
        </w:rPr>
        <w:t>/</w:t>
      </w:r>
      <w:r w:rsidR="006E46BC">
        <w:rPr>
          <w:rFonts w:cs="Arial"/>
        </w:rPr>
        <w:t>N</w:t>
      </w:r>
      <w:r w:rsidR="006E46BC" w:rsidRPr="00024F6A">
        <w:rPr>
          <w:rFonts w:cs="Arial"/>
        </w:rPr>
        <w:t>o</w:t>
      </w:r>
    </w:p>
    <w:p w:rsidR="001A17E6" w:rsidRPr="00264231" w:rsidRDefault="00D10807" w:rsidP="004619F2">
      <w:pPr>
        <w:spacing w:after="0" w:line="240" w:lineRule="auto"/>
        <w:ind w:left="1701" w:right="333" w:hanging="1134"/>
        <w:jc w:val="both"/>
        <w:rPr>
          <w:rFonts w:cs="Arial"/>
        </w:rPr>
      </w:pPr>
      <w:r w:rsidRPr="00264231">
        <w:rPr>
          <w:rFonts w:cs="Arial"/>
          <w:b/>
        </w:rPr>
        <w:t>Criterio 1</w:t>
      </w:r>
      <w:r w:rsidR="00AE0387" w:rsidRPr="00264231">
        <w:rPr>
          <w:rFonts w:cs="Arial"/>
          <w:b/>
        </w:rPr>
        <w:t>7</w:t>
      </w:r>
      <w:r w:rsidRPr="00264231">
        <w:rPr>
          <w:rFonts w:cs="Arial"/>
          <w:b/>
        </w:rPr>
        <w:tab/>
      </w:r>
      <w:r w:rsidR="00004C35" w:rsidRPr="00264231">
        <w:rPr>
          <w:rFonts w:cs="Arial"/>
        </w:rPr>
        <w:t>Denominación del documento</w:t>
      </w:r>
    </w:p>
    <w:p w:rsidR="00013D32" w:rsidRPr="00264231" w:rsidRDefault="00013D32" w:rsidP="004619F2">
      <w:pPr>
        <w:spacing w:after="0" w:line="240" w:lineRule="auto"/>
        <w:ind w:left="1701" w:right="333" w:hanging="1134"/>
        <w:jc w:val="both"/>
        <w:rPr>
          <w:rFonts w:cs="Arial"/>
        </w:rPr>
      </w:pPr>
      <w:r w:rsidRPr="00264231">
        <w:rPr>
          <w:rFonts w:cs="Arial"/>
          <w:b/>
        </w:rPr>
        <w:t>Criterio 18</w:t>
      </w:r>
      <w:r w:rsidR="006E46BC">
        <w:rPr>
          <w:rFonts w:cs="Arial"/>
        </w:rPr>
        <w:tab/>
      </w:r>
      <w:r w:rsidRPr="00264231">
        <w:rPr>
          <w:rFonts w:cs="Arial"/>
        </w:rPr>
        <w:t>Fecha en la que se presentó cada informe del Secretario Ejecutivo del INE y de su homólogo en los OPLE (con el formato día/mes/año)</w:t>
      </w:r>
    </w:p>
    <w:p w:rsidR="00D10807" w:rsidRPr="00264231" w:rsidRDefault="001A17E6" w:rsidP="004619F2">
      <w:pPr>
        <w:spacing w:after="0" w:line="240" w:lineRule="auto"/>
        <w:ind w:left="1701" w:right="333" w:hanging="1134"/>
        <w:jc w:val="both"/>
        <w:rPr>
          <w:rFonts w:cs="Arial"/>
        </w:rPr>
      </w:pPr>
      <w:r w:rsidRPr="00264231">
        <w:rPr>
          <w:rFonts w:cs="Arial"/>
          <w:b/>
        </w:rPr>
        <w:t>Criterio 1</w:t>
      </w:r>
      <w:r w:rsidR="00AE0387" w:rsidRPr="00264231">
        <w:rPr>
          <w:rFonts w:cs="Arial"/>
          <w:b/>
        </w:rPr>
        <w:t>9</w:t>
      </w:r>
      <w:r w:rsidRPr="00264231">
        <w:rPr>
          <w:rFonts w:cs="Arial"/>
        </w:rPr>
        <w:tab/>
        <w:t>H</w:t>
      </w:r>
      <w:r w:rsidR="00004C35" w:rsidRPr="00264231">
        <w:rPr>
          <w:rFonts w:cs="Arial"/>
        </w:rPr>
        <w:t>ipervínculo a</w:t>
      </w:r>
      <w:r w:rsidRPr="00264231">
        <w:rPr>
          <w:rFonts w:cs="Arial"/>
        </w:rPr>
        <w:t>l documento</w:t>
      </w:r>
      <w:r w:rsidR="00013D32" w:rsidRPr="00264231">
        <w:rPr>
          <w:rFonts w:cs="Arial"/>
        </w:rPr>
        <w:t xml:space="preserve"> de resultados y/o informe</w:t>
      </w:r>
    </w:p>
    <w:p w:rsidR="00791490" w:rsidRPr="00264231" w:rsidRDefault="00B60520" w:rsidP="004619F2">
      <w:pPr>
        <w:spacing w:after="0" w:line="240" w:lineRule="auto"/>
        <w:ind w:left="1701" w:right="333" w:hanging="1134"/>
        <w:jc w:val="both"/>
        <w:rPr>
          <w:rFonts w:cs="Arial"/>
        </w:rPr>
      </w:pPr>
      <w:r w:rsidRPr="00264231">
        <w:rPr>
          <w:rFonts w:cs="Arial"/>
          <w:b/>
        </w:rPr>
        <w:t xml:space="preserve">Criterio </w:t>
      </w:r>
      <w:r w:rsidR="00AE0387" w:rsidRPr="00264231">
        <w:rPr>
          <w:rFonts w:cs="Arial"/>
          <w:b/>
        </w:rPr>
        <w:t>20</w:t>
      </w:r>
      <w:r w:rsidR="006E46BC">
        <w:rPr>
          <w:rFonts w:cs="Arial"/>
          <w:b/>
        </w:rPr>
        <w:tab/>
      </w:r>
      <w:r w:rsidR="00D41CA4" w:rsidRPr="00264231">
        <w:rPr>
          <w:rFonts w:cs="Arial"/>
        </w:rPr>
        <w:t xml:space="preserve">Denominación </w:t>
      </w:r>
      <w:r w:rsidR="00791490" w:rsidRPr="00264231">
        <w:rPr>
          <w:rFonts w:cs="Arial"/>
        </w:rPr>
        <w:t>de los Informes del Secretario Ejecutivo del INE y de su homólogo en los OPLE que rinden en las sesiones públicas del Consejo General u de los órganos máximos de dirección en el caso de los OPLE sobre el rubro de encuestas y sondeos de opinión con las características correspondientes que debe contener dichos informes</w:t>
      </w:r>
    </w:p>
    <w:p w:rsidR="00D41CA4" w:rsidRPr="00264231" w:rsidRDefault="00AE0387" w:rsidP="004619F2">
      <w:pPr>
        <w:spacing w:after="0" w:line="240" w:lineRule="auto"/>
        <w:ind w:left="1701" w:right="333" w:hanging="1134"/>
        <w:jc w:val="both"/>
        <w:rPr>
          <w:rFonts w:cs="Arial"/>
        </w:rPr>
      </w:pPr>
      <w:r w:rsidRPr="00264231">
        <w:rPr>
          <w:rFonts w:cs="Arial"/>
          <w:b/>
        </w:rPr>
        <w:t>Criterio 21</w:t>
      </w:r>
      <w:r w:rsidR="006E46BC">
        <w:rPr>
          <w:rFonts w:cs="Arial"/>
        </w:rPr>
        <w:tab/>
      </w:r>
      <w:r w:rsidR="00791490" w:rsidRPr="00264231">
        <w:rPr>
          <w:rFonts w:cs="Arial"/>
        </w:rPr>
        <w:t>H</w:t>
      </w:r>
      <w:r w:rsidR="00D41CA4" w:rsidRPr="00264231">
        <w:rPr>
          <w:rFonts w:cs="Arial"/>
        </w:rPr>
        <w:t>ipervínculo a cada uno de los Informes del Secretario Ejecutivo del INE y de su homólogo en los OPLE que rinden en las sesiones públicas del Consejo General u de los órganos máximos de dirección en el caso de los OPLE sobre el rubro de encuestas y sondeos de opinión con las características correspondientes que debe contener dichos informes</w:t>
      </w:r>
    </w:p>
    <w:p w:rsidR="00D10807" w:rsidRPr="00264231" w:rsidRDefault="00B60520" w:rsidP="004619F2">
      <w:pPr>
        <w:spacing w:after="0" w:line="240" w:lineRule="auto"/>
        <w:ind w:left="1701" w:right="333" w:hanging="1134"/>
        <w:jc w:val="both"/>
        <w:rPr>
          <w:rFonts w:cs="Arial"/>
        </w:rPr>
      </w:pPr>
      <w:r w:rsidRPr="00264231">
        <w:rPr>
          <w:rFonts w:cs="Arial"/>
          <w:b/>
        </w:rPr>
        <w:t>Criterio 2</w:t>
      </w:r>
      <w:r w:rsidR="00AE0387" w:rsidRPr="00264231">
        <w:rPr>
          <w:rFonts w:cs="Arial"/>
          <w:b/>
        </w:rPr>
        <w:t>2</w:t>
      </w:r>
      <w:r w:rsidR="006E46BC">
        <w:rPr>
          <w:rFonts w:cs="Arial"/>
        </w:rPr>
        <w:tab/>
      </w:r>
      <w:r w:rsidR="00D10807" w:rsidRPr="00264231">
        <w:rPr>
          <w:rFonts w:cs="Arial"/>
        </w:rPr>
        <w:t xml:space="preserve">Hipervínculo al listado </w:t>
      </w:r>
      <w:r w:rsidRPr="00264231">
        <w:rPr>
          <w:rFonts w:cs="Arial"/>
        </w:rPr>
        <w:t xml:space="preserve">con los nombres o razón social </w:t>
      </w:r>
      <w:r w:rsidR="00D10807" w:rsidRPr="00264231">
        <w:rPr>
          <w:rFonts w:cs="Arial"/>
        </w:rPr>
        <w:t>de las personas físicas o morales que hayan manifestado su intención de realizar u ordenar la publicación de cualquier encuesta sobre preferencias electorales o consultas populares</w:t>
      </w:r>
    </w:p>
    <w:p w:rsidR="00AC7306" w:rsidRPr="00264231" w:rsidRDefault="00AC7306" w:rsidP="004619F2">
      <w:pPr>
        <w:spacing w:after="0" w:line="240" w:lineRule="auto"/>
        <w:ind w:left="1701" w:right="333" w:hanging="1134"/>
        <w:jc w:val="both"/>
        <w:rPr>
          <w:rFonts w:cs="Arial"/>
        </w:rPr>
      </w:pPr>
      <w:r w:rsidRPr="00264231">
        <w:rPr>
          <w:rFonts w:cs="Arial"/>
          <w:b/>
        </w:rPr>
        <w:t>Criterio 2</w:t>
      </w:r>
      <w:r w:rsidR="00AE0387" w:rsidRPr="00264231">
        <w:rPr>
          <w:rFonts w:cs="Arial"/>
          <w:b/>
        </w:rPr>
        <w:t>3</w:t>
      </w:r>
      <w:r w:rsidR="006E46BC">
        <w:rPr>
          <w:rFonts w:cs="Arial"/>
        </w:rPr>
        <w:tab/>
      </w:r>
      <w:r w:rsidRPr="00264231">
        <w:rPr>
          <w:rFonts w:cs="Arial"/>
        </w:rPr>
        <w:t xml:space="preserve">Leyenda en la que se indique: </w:t>
      </w:r>
      <w:r w:rsidRPr="00264231">
        <w:rPr>
          <w:rFonts w:cs="Arial"/>
          <w:i/>
        </w:rPr>
        <w:t>“Los resultados oficiales de las elecciones federales o locales (según sea el caso), son exclusivamente aquellos que dé a conocer el INE o bien el OPLE&lt;&lt;entidad federativa&gt;&gt;</w:t>
      </w:r>
    </w:p>
    <w:p w:rsidR="006E46BC" w:rsidRDefault="006E46BC" w:rsidP="008915C9">
      <w:pPr>
        <w:spacing w:after="0" w:line="240" w:lineRule="auto"/>
        <w:ind w:left="567" w:right="333"/>
        <w:rPr>
          <w:rFonts w:cs="Arial"/>
        </w:rPr>
      </w:pPr>
    </w:p>
    <w:p w:rsidR="00A03ECA" w:rsidRPr="00264231" w:rsidRDefault="00013D32" w:rsidP="008915C9">
      <w:pPr>
        <w:spacing w:after="0" w:line="240" w:lineRule="auto"/>
        <w:ind w:left="567" w:right="333"/>
        <w:rPr>
          <w:rFonts w:cs="Arial"/>
        </w:rPr>
      </w:pPr>
      <w:r w:rsidRPr="00024F6A">
        <w:rPr>
          <w:rFonts w:cs="Arial"/>
        </w:rPr>
        <w:lastRenderedPageBreak/>
        <w:t>Respecto a la información de las personas físicas o morales que rea</w:t>
      </w:r>
      <w:r w:rsidRPr="00264231">
        <w:rPr>
          <w:rFonts w:cs="Arial"/>
        </w:rPr>
        <w:t>lizaron las encuestas o conteos y entregaron su estudio a la autoridad electoral se publicará</w:t>
      </w:r>
    </w:p>
    <w:p w:rsidR="00AC7306" w:rsidRPr="00264231" w:rsidRDefault="00AC7306" w:rsidP="004619F2">
      <w:pPr>
        <w:spacing w:after="0" w:line="240" w:lineRule="auto"/>
        <w:ind w:left="1701" w:right="333" w:hanging="1134"/>
        <w:jc w:val="both"/>
        <w:rPr>
          <w:rFonts w:cs="Arial"/>
        </w:rPr>
      </w:pPr>
      <w:r w:rsidRPr="00264231">
        <w:rPr>
          <w:rFonts w:cs="Arial"/>
          <w:b/>
        </w:rPr>
        <w:t>Criterio 2</w:t>
      </w:r>
      <w:r w:rsidR="00AE0387" w:rsidRPr="00264231">
        <w:rPr>
          <w:rFonts w:cs="Arial"/>
          <w:b/>
        </w:rPr>
        <w:t>4</w:t>
      </w:r>
      <w:r w:rsidR="006E46BC">
        <w:rPr>
          <w:rFonts w:cs="Arial"/>
        </w:rPr>
        <w:tab/>
      </w:r>
      <w:r w:rsidR="00013D32" w:rsidRPr="00264231">
        <w:rPr>
          <w:rFonts w:cs="Arial"/>
        </w:rPr>
        <w:t>N</w:t>
      </w:r>
      <w:r w:rsidRPr="00264231">
        <w:rPr>
          <w:rFonts w:cs="Arial"/>
        </w:rPr>
        <w:t>ombre</w:t>
      </w:r>
      <w:r w:rsidR="00013D32" w:rsidRPr="00264231">
        <w:rPr>
          <w:rFonts w:cs="Arial"/>
        </w:rPr>
        <w:t xml:space="preserve"> completo</w:t>
      </w:r>
      <w:r w:rsidRPr="00264231">
        <w:rPr>
          <w:rFonts w:cs="Arial"/>
        </w:rPr>
        <w:t xml:space="preserve"> o razón social de las personas físicas o morales que realizaron las encuestas o conteos y entregaron su estudio a la autoridad electoral</w:t>
      </w:r>
      <w:r w:rsidR="00013D32" w:rsidRPr="00264231">
        <w:rPr>
          <w:rFonts w:cs="Arial"/>
        </w:rPr>
        <w:t xml:space="preserve"> (</w:t>
      </w:r>
      <w:r w:rsidR="006E46BC">
        <w:rPr>
          <w:rFonts w:cs="Arial"/>
        </w:rPr>
        <w:t>n</w:t>
      </w:r>
      <w:r w:rsidR="006E46BC" w:rsidRPr="00024F6A">
        <w:rPr>
          <w:rFonts w:cs="Arial"/>
        </w:rPr>
        <w:t>ombre</w:t>
      </w:r>
      <w:r w:rsidR="006E46BC">
        <w:rPr>
          <w:rFonts w:cs="Arial"/>
        </w:rPr>
        <w:t>[</w:t>
      </w:r>
      <w:r w:rsidR="00013D32" w:rsidRPr="00024F6A">
        <w:rPr>
          <w:rFonts w:cs="Arial"/>
        </w:rPr>
        <w:t>s</w:t>
      </w:r>
      <w:r w:rsidR="006E46BC">
        <w:rPr>
          <w:rFonts w:cs="Arial"/>
        </w:rPr>
        <w:t>]</w:t>
      </w:r>
      <w:r w:rsidR="006E46BC" w:rsidRPr="00024F6A">
        <w:rPr>
          <w:rFonts w:cs="Arial"/>
        </w:rPr>
        <w:t xml:space="preserve">, </w:t>
      </w:r>
      <w:r w:rsidR="00013D32" w:rsidRPr="00264231">
        <w:rPr>
          <w:rFonts w:cs="Arial"/>
        </w:rPr>
        <w:t>primer apellido, segundo apellido)</w:t>
      </w:r>
    </w:p>
    <w:p w:rsidR="00AC7306" w:rsidRPr="00264231" w:rsidRDefault="00AC7306" w:rsidP="004619F2">
      <w:pPr>
        <w:spacing w:after="0" w:line="240" w:lineRule="auto"/>
        <w:ind w:left="1701" w:right="333" w:hanging="1134"/>
        <w:jc w:val="both"/>
        <w:rPr>
          <w:rFonts w:cs="Arial"/>
        </w:rPr>
      </w:pPr>
      <w:r w:rsidRPr="00264231">
        <w:rPr>
          <w:rFonts w:cs="Arial"/>
          <w:b/>
        </w:rPr>
        <w:t>Criterio 2</w:t>
      </w:r>
      <w:r w:rsidR="00AE0387" w:rsidRPr="00264231">
        <w:rPr>
          <w:rFonts w:cs="Arial"/>
          <w:b/>
        </w:rPr>
        <w:t>5</w:t>
      </w:r>
      <w:r w:rsidR="00111429" w:rsidRPr="00111429">
        <w:rPr>
          <w:rFonts w:cs="Arial"/>
          <w:b/>
        </w:rPr>
        <w:tab/>
      </w:r>
      <w:r w:rsidRPr="00264231">
        <w:rPr>
          <w:rFonts w:cs="Arial"/>
        </w:rPr>
        <w:t>Hipervínculo a la página web</w:t>
      </w:r>
      <w:r w:rsidR="00013D32" w:rsidRPr="00264231">
        <w:rPr>
          <w:rFonts w:cs="Arial"/>
        </w:rPr>
        <w:t xml:space="preserve"> oficial</w:t>
      </w:r>
      <w:r w:rsidRPr="00264231">
        <w:rPr>
          <w:rFonts w:cs="Arial"/>
        </w:rPr>
        <w:t xml:space="preserve"> de las personas físicas o morales que realizaron las encuestas o conteos y entregaron su estudio a la autoridad electoral</w:t>
      </w:r>
    </w:p>
    <w:p w:rsidR="006E46BC" w:rsidRDefault="006E46BC" w:rsidP="004619F2">
      <w:pPr>
        <w:spacing w:after="0" w:line="240" w:lineRule="auto"/>
        <w:ind w:left="1701" w:right="333" w:hanging="1134"/>
        <w:jc w:val="both"/>
        <w:rPr>
          <w:rFonts w:cs="Arial"/>
        </w:rPr>
      </w:pPr>
    </w:p>
    <w:p w:rsidR="001412BE" w:rsidRPr="00264231" w:rsidRDefault="00013D32" w:rsidP="004619F2">
      <w:pPr>
        <w:spacing w:after="0" w:line="240" w:lineRule="auto"/>
        <w:ind w:left="567" w:right="333"/>
        <w:jc w:val="both"/>
        <w:rPr>
          <w:rFonts w:cs="Arial"/>
        </w:rPr>
      </w:pPr>
      <w:r w:rsidRPr="00024F6A">
        <w:rPr>
          <w:rFonts w:cs="Arial"/>
        </w:rPr>
        <w:t>Respecto a la informaci</w:t>
      </w:r>
      <w:r w:rsidRPr="00264231">
        <w:rPr>
          <w:rFonts w:cs="Arial"/>
        </w:rPr>
        <w:t>ón de las</w:t>
      </w:r>
      <w:r w:rsidRPr="00264231">
        <w:rPr>
          <w:rFonts w:cs="Arial"/>
          <w:b/>
        </w:rPr>
        <w:t xml:space="preserve"> </w:t>
      </w:r>
      <w:r w:rsidRPr="00264231">
        <w:rPr>
          <w:rFonts w:cs="Arial"/>
        </w:rPr>
        <w:t>personas físicas o morales que incumplieron los requisitos para la realización o publicación de cualquier encuesta o sondeo de opinión</w:t>
      </w:r>
    </w:p>
    <w:p w:rsidR="00D80EA9" w:rsidRPr="00264231" w:rsidRDefault="00B60520" w:rsidP="004619F2">
      <w:pPr>
        <w:spacing w:after="0" w:line="240" w:lineRule="auto"/>
        <w:ind w:left="1701" w:right="333" w:hanging="1134"/>
        <w:jc w:val="both"/>
        <w:rPr>
          <w:rFonts w:cs="Arial"/>
        </w:rPr>
      </w:pPr>
      <w:r w:rsidRPr="00264231">
        <w:rPr>
          <w:rFonts w:cs="Arial"/>
          <w:b/>
        </w:rPr>
        <w:t>Criterio 2</w:t>
      </w:r>
      <w:r w:rsidR="00AE0387" w:rsidRPr="00264231">
        <w:rPr>
          <w:rFonts w:cs="Arial"/>
          <w:b/>
        </w:rPr>
        <w:t>6</w:t>
      </w:r>
      <w:r w:rsidR="008B450E">
        <w:rPr>
          <w:rFonts w:cs="Arial"/>
          <w:b/>
        </w:rPr>
        <w:tab/>
      </w:r>
      <w:r w:rsidR="00013D32" w:rsidRPr="00264231">
        <w:rPr>
          <w:rFonts w:cs="Arial"/>
        </w:rPr>
        <w:t>N</w:t>
      </w:r>
      <w:r w:rsidRPr="00264231">
        <w:rPr>
          <w:rFonts w:cs="Arial"/>
        </w:rPr>
        <w:t>ombre</w:t>
      </w:r>
      <w:r w:rsidR="00013D32" w:rsidRPr="00264231">
        <w:rPr>
          <w:rFonts w:cs="Arial"/>
        </w:rPr>
        <w:t xml:space="preserve"> completo</w:t>
      </w:r>
      <w:r w:rsidRPr="00264231">
        <w:rPr>
          <w:rFonts w:cs="Arial"/>
        </w:rPr>
        <w:t xml:space="preserve"> o razón social </w:t>
      </w:r>
      <w:r w:rsidR="00D80EA9" w:rsidRPr="00264231">
        <w:rPr>
          <w:rFonts w:cs="Arial"/>
        </w:rPr>
        <w:t xml:space="preserve">de </w:t>
      </w:r>
      <w:r w:rsidR="00013D32" w:rsidRPr="00264231">
        <w:rPr>
          <w:rFonts w:cs="Arial"/>
        </w:rPr>
        <w:t xml:space="preserve">las </w:t>
      </w:r>
      <w:r w:rsidR="00D80EA9" w:rsidRPr="00264231">
        <w:rPr>
          <w:rFonts w:cs="Arial"/>
        </w:rPr>
        <w:t>personas físicas o morales que incumplieron los requisitos para la realización o publicación de cualquier encuesta o sondeo de opinión</w:t>
      </w:r>
      <w:r w:rsidR="00013D32" w:rsidRPr="00264231">
        <w:rPr>
          <w:rFonts w:cs="Arial"/>
        </w:rPr>
        <w:t xml:space="preserve"> (</w:t>
      </w:r>
      <w:r w:rsidR="008B450E">
        <w:rPr>
          <w:rFonts w:cs="Arial"/>
        </w:rPr>
        <w:t>n</w:t>
      </w:r>
      <w:r w:rsidR="008B450E" w:rsidRPr="00024F6A">
        <w:rPr>
          <w:rFonts w:cs="Arial"/>
        </w:rPr>
        <w:t>ombre</w:t>
      </w:r>
      <w:r w:rsidR="008B450E">
        <w:rPr>
          <w:rFonts w:cs="Arial"/>
        </w:rPr>
        <w:t>[</w:t>
      </w:r>
      <w:r w:rsidR="00013D32" w:rsidRPr="00024F6A">
        <w:rPr>
          <w:rFonts w:cs="Arial"/>
        </w:rPr>
        <w:t>s</w:t>
      </w:r>
      <w:r w:rsidR="008B450E">
        <w:rPr>
          <w:rFonts w:cs="Arial"/>
        </w:rPr>
        <w:t>]</w:t>
      </w:r>
      <w:r w:rsidR="008B450E" w:rsidRPr="00024F6A">
        <w:rPr>
          <w:rFonts w:cs="Arial"/>
        </w:rPr>
        <w:t xml:space="preserve">, </w:t>
      </w:r>
      <w:r w:rsidR="00013D32" w:rsidRPr="00264231">
        <w:rPr>
          <w:rFonts w:cs="Arial"/>
        </w:rPr>
        <w:t>primer apellido, segundo apellido)</w:t>
      </w:r>
    </w:p>
    <w:p w:rsidR="00D80EA9" w:rsidRPr="00264231" w:rsidRDefault="00AC7306" w:rsidP="004619F2">
      <w:pPr>
        <w:spacing w:after="0" w:line="240" w:lineRule="auto"/>
        <w:ind w:left="1701" w:right="333" w:hanging="1134"/>
        <w:jc w:val="both"/>
        <w:rPr>
          <w:rFonts w:cs="Arial"/>
        </w:rPr>
      </w:pPr>
      <w:r w:rsidRPr="00264231">
        <w:rPr>
          <w:rFonts w:cs="Arial"/>
          <w:b/>
        </w:rPr>
        <w:t>Criterio 2</w:t>
      </w:r>
      <w:r w:rsidR="00AE0387" w:rsidRPr="00264231">
        <w:rPr>
          <w:rFonts w:cs="Arial"/>
          <w:b/>
        </w:rPr>
        <w:t>7</w:t>
      </w:r>
      <w:r w:rsidR="008B450E">
        <w:rPr>
          <w:rFonts w:cs="Arial"/>
        </w:rPr>
        <w:tab/>
      </w:r>
      <w:r w:rsidR="007A0C4C" w:rsidRPr="00264231">
        <w:rPr>
          <w:rFonts w:cs="Arial"/>
        </w:rPr>
        <w:t>N</w:t>
      </w:r>
      <w:r w:rsidR="00B60520" w:rsidRPr="00264231">
        <w:rPr>
          <w:rFonts w:cs="Arial"/>
        </w:rPr>
        <w:t>ombre</w:t>
      </w:r>
      <w:r w:rsidR="007A0C4C" w:rsidRPr="00264231">
        <w:rPr>
          <w:rFonts w:cs="Arial"/>
        </w:rPr>
        <w:t xml:space="preserve"> completo</w:t>
      </w:r>
      <w:r w:rsidR="00B60520" w:rsidRPr="00264231">
        <w:rPr>
          <w:rFonts w:cs="Arial"/>
        </w:rPr>
        <w:t xml:space="preserve"> o razón social </w:t>
      </w:r>
      <w:r w:rsidR="00D80EA9" w:rsidRPr="00264231">
        <w:rPr>
          <w:rFonts w:cs="Arial"/>
        </w:rPr>
        <w:t>de personas físicas o morales que fueron reportadas por el INE o bien por alguno de los OPLE por violar lo dispuesto en el artículo 7, fracción XV, de la Ley General en Materia de Delitos Electorales</w:t>
      </w:r>
      <w:r w:rsidR="007A0C4C" w:rsidRPr="00264231">
        <w:rPr>
          <w:rFonts w:cs="Arial"/>
        </w:rPr>
        <w:t xml:space="preserve"> (</w:t>
      </w:r>
      <w:r w:rsidR="008B450E">
        <w:rPr>
          <w:rFonts w:cs="Arial"/>
        </w:rPr>
        <w:t>n</w:t>
      </w:r>
      <w:r w:rsidR="008B450E" w:rsidRPr="00024F6A">
        <w:rPr>
          <w:rFonts w:cs="Arial"/>
        </w:rPr>
        <w:t>ombre</w:t>
      </w:r>
      <w:r w:rsidR="008B450E">
        <w:rPr>
          <w:rFonts w:cs="Arial"/>
        </w:rPr>
        <w:t>[</w:t>
      </w:r>
      <w:r w:rsidR="007A0C4C" w:rsidRPr="00024F6A">
        <w:rPr>
          <w:rFonts w:cs="Arial"/>
        </w:rPr>
        <w:t>s</w:t>
      </w:r>
      <w:r w:rsidR="008B450E">
        <w:rPr>
          <w:rFonts w:cs="Arial"/>
        </w:rPr>
        <w:t>]</w:t>
      </w:r>
      <w:r w:rsidR="008B450E" w:rsidRPr="00024F6A">
        <w:rPr>
          <w:rFonts w:cs="Arial"/>
        </w:rPr>
        <w:t xml:space="preserve">, </w:t>
      </w:r>
      <w:r w:rsidR="007A0C4C" w:rsidRPr="00264231">
        <w:rPr>
          <w:rFonts w:cs="Arial"/>
        </w:rPr>
        <w:t>primer apellido, segundo apellido</w:t>
      </w:r>
      <w:r w:rsidR="00000585">
        <w:rPr>
          <w:rFonts w:cs="Arial"/>
        </w:rPr>
        <w:t xml:space="preserve"> </w:t>
      </w:r>
      <w:r w:rsidR="00000585" w:rsidRPr="00264231">
        <w:rPr>
          <w:rFonts w:cs="Arial"/>
        </w:rPr>
        <w:t>o razón social</w:t>
      </w:r>
      <w:r w:rsidR="007A0C4C" w:rsidRPr="00264231">
        <w:rPr>
          <w:rFonts w:cs="Arial"/>
        </w:rPr>
        <w:t>)</w:t>
      </w:r>
    </w:p>
    <w:p w:rsidR="00D80EA9" w:rsidRPr="00264231" w:rsidRDefault="00AC7306" w:rsidP="004619F2">
      <w:pPr>
        <w:spacing w:after="0" w:line="240" w:lineRule="auto"/>
        <w:ind w:left="1701" w:right="333" w:hanging="1134"/>
        <w:jc w:val="both"/>
        <w:rPr>
          <w:rFonts w:cs="Arial"/>
        </w:rPr>
      </w:pPr>
      <w:r w:rsidRPr="00264231">
        <w:rPr>
          <w:rFonts w:cs="Arial"/>
          <w:b/>
        </w:rPr>
        <w:t>Criterio 2</w:t>
      </w:r>
      <w:r w:rsidR="00AE0387" w:rsidRPr="00264231">
        <w:rPr>
          <w:rFonts w:cs="Arial"/>
          <w:b/>
        </w:rPr>
        <w:t>8</w:t>
      </w:r>
      <w:r w:rsidR="00B60520" w:rsidRPr="00264231">
        <w:rPr>
          <w:rFonts w:cs="Arial"/>
          <w:b/>
        </w:rPr>
        <w:tab/>
      </w:r>
      <w:r w:rsidR="002E4B7A" w:rsidRPr="00264231">
        <w:rPr>
          <w:rFonts w:cs="Arial"/>
        </w:rPr>
        <w:t>Hipervínculo al l</w:t>
      </w:r>
      <w:r w:rsidR="00D80EA9" w:rsidRPr="00264231">
        <w:rPr>
          <w:rFonts w:cs="Arial"/>
        </w:rPr>
        <w:t>istado de los OPLE que cumplieron con entregar al INE los informes que, en su caso, presentaron ante sus máximos órganos de dirección relacionados con el tema</w:t>
      </w:r>
    </w:p>
    <w:p w:rsidR="008B450E" w:rsidRDefault="008B450E" w:rsidP="004619F2">
      <w:pPr>
        <w:spacing w:after="0" w:line="240" w:lineRule="auto"/>
        <w:ind w:left="1701" w:right="333" w:hanging="1134"/>
        <w:jc w:val="both"/>
        <w:rPr>
          <w:rFonts w:cs="Arial"/>
        </w:rPr>
      </w:pPr>
    </w:p>
    <w:p w:rsidR="00A03ECA" w:rsidRPr="00024F6A" w:rsidRDefault="0013603A" w:rsidP="004619F2">
      <w:pPr>
        <w:spacing w:after="0" w:line="240" w:lineRule="auto"/>
        <w:ind w:left="567" w:right="333"/>
        <w:jc w:val="both"/>
        <w:rPr>
          <w:rFonts w:cs="Arial"/>
        </w:rPr>
      </w:pPr>
      <w:r w:rsidRPr="00024F6A">
        <w:rPr>
          <w:rFonts w:cs="Arial"/>
        </w:rPr>
        <w:t>Respecto de los informes que, en su caso, presentó el sujeto obligado ante sus máximos órganos de dirección relacionados con el tema publicar:</w:t>
      </w:r>
    </w:p>
    <w:p w:rsidR="0013603A" w:rsidRPr="00264231" w:rsidRDefault="0013603A" w:rsidP="004619F2">
      <w:pPr>
        <w:spacing w:after="0" w:line="240" w:lineRule="auto"/>
        <w:ind w:left="1701" w:right="333" w:hanging="1134"/>
        <w:jc w:val="both"/>
        <w:rPr>
          <w:rFonts w:cs="Arial"/>
        </w:rPr>
      </w:pPr>
      <w:r w:rsidRPr="00264231">
        <w:rPr>
          <w:rFonts w:cs="Arial"/>
          <w:b/>
        </w:rPr>
        <w:t>Criterio 2</w:t>
      </w:r>
      <w:r w:rsidR="00AE0387" w:rsidRPr="00264231">
        <w:rPr>
          <w:rFonts w:cs="Arial"/>
          <w:b/>
        </w:rPr>
        <w:t>9</w:t>
      </w:r>
      <w:r w:rsidR="00111429" w:rsidRPr="00111429">
        <w:rPr>
          <w:rFonts w:cs="Arial"/>
          <w:b/>
        </w:rPr>
        <w:tab/>
      </w:r>
      <w:r w:rsidRPr="00264231">
        <w:rPr>
          <w:rFonts w:cs="Arial"/>
        </w:rPr>
        <w:t>Ejercicio</w:t>
      </w:r>
    </w:p>
    <w:p w:rsidR="0013603A" w:rsidRPr="00264231" w:rsidRDefault="0013603A" w:rsidP="004619F2">
      <w:pPr>
        <w:spacing w:after="0" w:line="240" w:lineRule="auto"/>
        <w:ind w:left="1701" w:right="333" w:hanging="1134"/>
        <w:jc w:val="both"/>
        <w:rPr>
          <w:rFonts w:cs="Arial"/>
        </w:rPr>
      </w:pPr>
      <w:r w:rsidRPr="00264231">
        <w:rPr>
          <w:rFonts w:cs="Arial"/>
          <w:b/>
        </w:rPr>
        <w:t xml:space="preserve">Criterio </w:t>
      </w:r>
      <w:r w:rsidR="00AE0387" w:rsidRPr="00264231">
        <w:rPr>
          <w:rFonts w:cs="Arial"/>
          <w:b/>
        </w:rPr>
        <w:t>30</w:t>
      </w:r>
      <w:r w:rsidR="00111429" w:rsidRPr="00111429">
        <w:rPr>
          <w:rFonts w:cs="Arial"/>
          <w:b/>
        </w:rPr>
        <w:tab/>
      </w:r>
      <w:r w:rsidR="00AE0387" w:rsidRPr="00264231">
        <w:rPr>
          <w:rFonts w:cs="Arial"/>
        </w:rPr>
        <w:t>D</w:t>
      </w:r>
      <w:r w:rsidRPr="00264231">
        <w:rPr>
          <w:rFonts w:cs="Arial"/>
        </w:rPr>
        <w:t>enominación del informe respecto a las encuestas y/o sondeos de opinión correspondientes</w:t>
      </w:r>
    </w:p>
    <w:p w:rsidR="0013603A" w:rsidRPr="00264231" w:rsidRDefault="0013603A" w:rsidP="004619F2">
      <w:pPr>
        <w:spacing w:after="0" w:line="240" w:lineRule="auto"/>
        <w:ind w:left="1701" w:right="333" w:hanging="1134"/>
        <w:jc w:val="both"/>
        <w:rPr>
          <w:rFonts w:cs="Arial"/>
        </w:rPr>
      </w:pPr>
      <w:r w:rsidRPr="00264231">
        <w:rPr>
          <w:rFonts w:cs="Arial"/>
          <w:b/>
        </w:rPr>
        <w:t xml:space="preserve">Criterio </w:t>
      </w:r>
      <w:r w:rsidR="00AE0387" w:rsidRPr="00264231">
        <w:rPr>
          <w:rFonts w:cs="Arial"/>
          <w:b/>
        </w:rPr>
        <w:t>31</w:t>
      </w:r>
      <w:r w:rsidR="00111429" w:rsidRPr="00111429">
        <w:rPr>
          <w:rFonts w:cs="Arial"/>
          <w:b/>
        </w:rPr>
        <w:tab/>
      </w:r>
      <w:r w:rsidRPr="00264231">
        <w:rPr>
          <w:rFonts w:cs="Arial"/>
        </w:rPr>
        <w:t>Fecha de entrega (con el formato día/mes/año)</w:t>
      </w:r>
    </w:p>
    <w:p w:rsidR="0013603A" w:rsidRPr="00264231" w:rsidRDefault="0013603A" w:rsidP="004619F2">
      <w:pPr>
        <w:spacing w:after="0" w:line="240" w:lineRule="auto"/>
        <w:ind w:left="1701" w:right="333" w:hanging="1134"/>
        <w:jc w:val="both"/>
        <w:rPr>
          <w:rFonts w:cs="Arial"/>
        </w:rPr>
      </w:pPr>
      <w:r w:rsidRPr="00264231">
        <w:rPr>
          <w:rFonts w:cs="Arial"/>
          <w:b/>
        </w:rPr>
        <w:t xml:space="preserve">Criterio </w:t>
      </w:r>
      <w:r w:rsidR="00AE0387" w:rsidRPr="00264231">
        <w:rPr>
          <w:rFonts w:cs="Arial"/>
          <w:b/>
        </w:rPr>
        <w:t>32</w:t>
      </w:r>
      <w:r w:rsidR="00111429" w:rsidRPr="00111429">
        <w:rPr>
          <w:rFonts w:cs="Arial"/>
          <w:b/>
        </w:rPr>
        <w:tab/>
      </w:r>
      <w:r w:rsidRPr="00264231">
        <w:rPr>
          <w:rFonts w:cs="Arial"/>
        </w:rPr>
        <w:t>Hipervínculo al informe</w:t>
      </w:r>
    </w:p>
    <w:p w:rsidR="00AE0387" w:rsidRPr="00264231" w:rsidRDefault="00AE0387" w:rsidP="004619F2">
      <w:pPr>
        <w:spacing w:after="0" w:line="240" w:lineRule="auto"/>
        <w:ind w:right="333"/>
        <w:jc w:val="both"/>
        <w:rPr>
          <w:b/>
        </w:rPr>
      </w:pPr>
    </w:p>
    <w:p w:rsidR="00AE0387" w:rsidRPr="00264231" w:rsidRDefault="00AE0387" w:rsidP="004619F2">
      <w:pPr>
        <w:spacing w:after="0" w:line="240" w:lineRule="auto"/>
        <w:ind w:right="333"/>
        <w:jc w:val="both"/>
      </w:pPr>
      <w:r w:rsidRPr="00264231">
        <w:rPr>
          <w:b/>
        </w:rPr>
        <w:t>Criterios adjetivos de actualización</w:t>
      </w:r>
    </w:p>
    <w:p w:rsidR="00AE0387" w:rsidRPr="00264231" w:rsidRDefault="00AE0387" w:rsidP="004619F2">
      <w:pPr>
        <w:spacing w:after="0" w:line="240" w:lineRule="auto"/>
        <w:ind w:left="1701" w:right="333" w:hanging="1134"/>
        <w:jc w:val="both"/>
      </w:pPr>
      <w:r w:rsidRPr="00264231">
        <w:rPr>
          <w:b/>
        </w:rPr>
        <w:t>Criterio 33</w:t>
      </w:r>
      <w:r w:rsidRPr="00264231">
        <w:tab/>
        <w:t xml:space="preserve">Periodo de actualización de la información: </w:t>
      </w:r>
      <w:r w:rsidR="008B450E">
        <w:rPr>
          <w:rFonts w:cs="Arial"/>
        </w:rPr>
        <w:t>s</w:t>
      </w:r>
      <w:r w:rsidR="008B450E" w:rsidRPr="00024F6A">
        <w:rPr>
          <w:rFonts w:cs="Arial"/>
        </w:rPr>
        <w:t>emestral</w:t>
      </w:r>
      <w:r w:rsidR="002147B1" w:rsidRPr="00264231">
        <w:rPr>
          <w:rFonts w:cs="Arial"/>
        </w:rPr>
        <w:t>. Cuando se cree o modifique la información deberá publicarse en un plazo no mayor a los 15 días hábiles</w:t>
      </w:r>
      <w:r w:rsidRPr="00264231">
        <w:t xml:space="preserve"> </w:t>
      </w:r>
    </w:p>
    <w:p w:rsidR="00AE0387" w:rsidRPr="00264231" w:rsidRDefault="00AE0387" w:rsidP="004619F2">
      <w:pPr>
        <w:spacing w:after="0" w:line="240" w:lineRule="auto"/>
        <w:ind w:left="1701" w:right="333" w:hanging="1134"/>
        <w:jc w:val="both"/>
      </w:pPr>
      <w:r w:rsidRPr="00264231">
        <w:rPr>
          <w:b/>
        </w:rPr>
        <w:t>Criterio 34</w:t>
      </w:r>
      <w:r w:rsidRPr="00264231">
        <w:tab/>
        <w:t xml:space="preserve">La información publicada deberá estar actualizada al periodo que corresponde de acuerdo con la </w:t>
      </w:r>
      <w:r w:rsidRPr="00264231">
        <w:rPr>
          <w:i/>
        </w:rPr>
        <w:t xml:space="preserve">Tabla de actualización y conservación de la información </w:t>
      </w:r>
    </w:p>
    <w:p w:rsidR="00AE0387" w:rsidRPr="00264231" w:rsidRDefault="00AE0387" w:rsidP="004619F2">
      <w:pPr>
        <w:spacing w:after="0" w:line="240" w:lineRule="auto"/>
        <w:ind w:left="1701" w:right="333" w:hanging="1134"/>
        <w:jc w:val="both"/>
      </w:pPr>
      <w:r w:rsidRPr="00264231">
        <w:rPr>
          <w:b/>
        </w:rPr>
        <w:t>Criterio 35</w:t>
      </w:r>
      <w:r w:rsidRPr="00264231">
        <w:rPr>
          <w:b/>
        </w:rPr>
        <w:tab/>
      </w:r>
      <w:r w:rsidRPr="00264231">
        <w:t xml:space="preserve">Conservar en el sitio de Internet y a través de la Plataforma Nacional la información de acuerdo con la </w:t>
      </w:r>
      <w:r w:rsidRPr="00264231">
        <w:rPr>
          <w:i/>
        </w:rPr>
        <w:t>Tabla de actualización y conservación de la información</w:t>
      </w:r>
    </w:p>
    <w:p w:rsidR="00AE0387" w:rsidRPr="00264231" w:rsidRDefault="00AE0387" w:rsidP="004619F2">
      <w:pPr>
        <w:spacing w:after="0" w:line="240" w:lineRule="auto"/>
        <w:ind w:right="333"/>
        <w:jc w:val="both"/>
      </w:pPr>
    </w:p>
    <w:p w:rsidR="00AE0387" w:rsidRPr="00264231" w:rsidRDefault="00AE0387">
      <w:pPr>
        <w:spacing w:after="0" w:line="240" w:lineRule="auto"/>
        <w:ind w:right="333"/>
      </w:pPr>
      <w:r w:rsidRPr="00264231">
        <w:rPr>
          <w:b/>
        </w:rPr>
        <w:t>Criterios adjetivos de confiabilidad</w:t>
      </w:r>
    </w:p>
    <w:p w:rsidR="00AE0387" w:rsidRPr="00264231" w:rsidRDefault="00AE0387">
      <w:pPr>
        <w:spacing w:after="0" w:line="240" w:lineRule="auto"/>
        <w:ind w:left="1701" w:right="333" w:hanging="1134"/>
      </w:pPr>
      <w:r w:rsidRPr="00264231">
        <w:rPr>
          <w:b/>
        </w:rPr>
        <w:t>Criterio 36</w:t>
      </w:r>
      <w:r w:rsidRPr="00264231">
        <w:rPr>
          <w:b/>
        </w:rPr>
        <w:tab/>
      </w:r>
      <w:r w:rsidRPr="00264231">
        <w:t>Área(s) o unidad(es) administrativa(s) que genera(n) o posee(n) la información respectiva y son responsables de publicarla y actualizarla</w:t>
      </w:r>
    </w:p>
    <w:p w:rsidR="00AE0387" w:rsidRPr="00264231" w:rsidRDefault="00AE0387">
      <w:pPr>
        <w:spacing w:after="0" w:line="240" w:lineRule="auto"/>
        <w:ind w:left="1701" w:right="333" w:hanging="1134"/>
      </w:pPr>
      <w:r w:rsidRPr="00264231">
        <w:rPr>
          <w:b/>
        </w:rPr>
        <w:t>Criterio 37</w:t>
      </w:r>
      <w:r w:rsidRPr="00264231">
        <w:rPr>
          <w:b/>
        </w:rPr>
        <w:tab/>
      </w:r>
      <w:r w:rsidRPr="00264231">
        <w:t xml:space="preserve">Fecha de actualización de la información publicada con el formato día/mes/año (por ej. 31/Marzo/2016) </w:t>
      </w:r>
    </w:p>
    <w:p w:rsidR="00AE0387" w:rsidRPr="00264231" w:rsidRDefault="00AE0387">
      <w:pPr>
        <w:spacing w:after="0" w:line="240" w:lineRule="auto"/>
        <w:ind w:left="1701" w:right="333" w:hanging="1134"/>
      </w:pPr>
      <w:r w:rsidRPr="00264231">
        <w:rPr>
          <w:b/>
        </w:rPr>
        <w:lastRenderedPageBreak/>
        <w:t xml:space="preserve">Criterio </w:t>
      </w:r>
      <w:r w:rsidR="00ED01C7" w:rsidRPr="00264231">
        <w:rPr>
          <w:b/>
        </w:rPr>
        <w:t>38</w:t>
      </w:r>
      <w:r w:rsidRPr="00264231">
        <w:rPr>
          <w:b/>
        </w:rPr>
        <w:tab/>
      </w:r>
      <w:r w:rsidRPr="00264231">
        <w:t>Fecha de validación de la información publicada con el formato día/mes/año (por ej. 31/Marzo/2016)</w:t>
      </w:r>
    </w:p>
    <w:p w:rsidR="00AE0387" w:rsidRPr="00264231" w:rsidRDefault="00AE0387">
      <w:pPr>
        <w:spacing w:after="0" w:line="240" w:lineRule="auto"/>
        <w:ind w:right="333"/>
      </w:pPr>
    </w:p>
    <w:p w:rsidR="00AE0387" w:rsidRPr="00264231" w:rsidRDefault="00AE0387">
      <w:pPr>
        <w:spacing w:after="0" w:line="240" w:lineRule="auto"/>
        <w:ind w:right="333"/>
      </w:pPr>
      <w:r w:rsidRPr="00264231">
        <w:rPr>
          <w:b/>
        </w:rPr>
        <w:t>Criterios adjetivos de formato</w:t>
      </w:r>
    </w:p>
    <w:p w:rsidR="00AE0387" w:rsidRPr="00264231" w:rsidRDefault="00AE0387">
      <w:pPr>
        <w:spacing w:after="0" w:line="240" w:lineRule="auto"/>
        <w:ind w:left="1701" w:right="333" w:hanging="1134"/>
      </w:pPr>
      <w:r w:rsidRPr="00264231">
        <w:rPr>
          <w:b/>
        </w:rPr>
        <w:t xml:space="preserve">Criterio </w:t>
      </w:r>
      <w:r w:rsidR="00ED01C7" w:rsidRPr="00264231">
        <w:rPr>
          <w:b/>
        </w:rPr>
        <w:t>39</w:t>
      </w:r>
      <w:r w:rsidRPr="00264231">
        <w:rPr>
          <w:b/>
        </w:rPr>
        <w:tab/>
      </w:r>
      <w:r w:rsidRPr="00264231">
        <w:t xml:space="preserve">La información publicada se organiza mediante los formatos </w:t>
      </w:r>
      <w:r w:rsidR="007F7AFC" w:rsidRPr="00264231">
        <w:t>7a, 7b, 7c, 7d, 7e,</w:t>
      </w:r>
      <w:r w:rsidRPr="008915C9">
        <w:t xml:space="preserve"> </w:t>
      </w:r>
      <w:r w:rsidRPr="00024F6A">
        <w:t xml:space="preserve">y </w:t>
      </w:r>
      <w:r w:rsidR="007F7AFC" w:rsidRPr="00264231">
        <w:t>7f</w:t>
      </w:r>
      <w:r w:rsidRPr="00264231">
        <w:t>, en los que se incluyen todos los campos especificados en los criterios sustantivos de contenido</w:t>
      </w:r>
    </w:p>
    <w:p w:rsidR="00AC7306" w:rsidRPr="00264231" w:rsidRDefault="00AE0387" w:rsidP="008915C9">
      <w:pPr>
        <w:pStyle w:val="Prrafodelista"/>
        <w:spacing w:after="0" w:line="240" w:lineRule="auto"/>
        <w:ind w:left="1701" w:right="333" w:hanging="1134"/>
        <w:rPr>
          <w:rFonts w:cs="Arial"/>
        </w:rPr>
      </w:pPr>
      <w:r w:rsidRPr="00264231">
        <w:rPr>
          <w:b/>
        </w:rPr>
        <w:t xml:space="preserve">Criterio </w:t>
      </w:r>
      <w:r w:rsidR="00ED01C7" w:rsidRPr="00264231">
        <w:rPr>
          <w:b/>
        </w:rPr>
        <w:t>40</w:t>
      </w:r>
      <w:r w:rsidRPr="00264231">
        <w:rPr>
          <w:b/>
        </w:rPr>
        <w:tab/>
      </w:r>
      <w:r w:rsidRPr="00264231">
        <w:t>El soporte de la información permite su reutilización</w:t>
      </w:r>
    </w:p>
    <w:p w:rsidR="008B450E" w:rsidRPr="00560F91" w:rsidRDefault="008B450E" w:rsidP="00F048D7">
      <w:pPr>
        <w:spacing w:after="0" w:line="240" w:lineRule="auto"/>
        <w:jc w:val="both"/>
        <w:rPr>
          <w:b/>
        </w:rPr>
      </w:pPr>
    </w:p>
    <w:p w:rsidR="001E7F6D" w:rsidRDefault="002E4B7A"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7a_LGT_ART_74_Fr_I_inciso</w:t>
      </w:r>
      <w:r w:rsidRPr="00024F6A">
        <w:rPr>
          <w:b/>
          <w:lang w:val="en-US"/>
        </w:rPr>
        <w:t>_g</w:t>
      </w:r>
    </w:p>
    <w:p w:rsidR="002E4B7A" w:rsidRPr="00264231" w:rsidRDefault="002E4B7A" w:rsidP="00F048D7">
      <w:pPr>
        <w:spacing w:after="0" w:line="240" w:lineRule="auto"/>
        <w:jc w:val="both"/>
        <w:rPr>
          <w:rFonts w:cs="Arial"/>
          <w:b/>
          <w:lang w:val="en-US"/>
        </w:rPr>
      </w:pPr>
    </w:p>
    <w:p w:rsidR="002E4B7A" w:rsidRPr="00264231" w:rsidRDefault="002E4B7A" w:rsidP="00F048D7">
      <w:pPr>
        <w:pStyle w:val="Prrafodelista"/>
        <w:spacing w:after="0" w:line="240" w:lineRule="auto"/>
        <w:ind w:left="1701" w:hanging="1134"/>
        <w:jc w:val="both"/>
        <w:rPr>
          <w:rFonts w:cs="Arial"/>
          <w:b/>
          <w:sz w:val="18"/>
          <w:szCs w:val="18"/>
        </w:rPr>
      </w:pPr>
      <w:r w:rsidRPr="00024F6A">
        <w:rPr>
          <w:rFonts w:cs="Arial"/>
          <w:b/>
          <w:sz w:val="18"/>
          <w:szCs w:val="18"/>
        </w:rPr>
        <w:t xml:space="preserve">Acuerdos del </w:t>
      </w:r>
      <w:r w:rsidRPr="00264231">
        <w:rPr>
          <w:rFonts w:cs="Arial"/>
          <w:b/>
          <w:sz w:val="18"/>
          <w:szCs w:val="18"/>
        </w:rPr>
        <w:t xml:space="preserve">Consejo General del &lt;&lt; INE/OPLE&gt;&gt; mediante los cuales se emitan criterios, así como las metodologías para la publicación de encuestas y/o conteos rápidos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55"/>
        <w:gridCol w:w="1514"/>
        <w:gridCol w:w="1085"/>
        <w:gridCol w:w="962"/>
      </w:tblGrid>
      <w:tr w:rsidR="002E4B7A" w:rsidRPr="00264231" w:rsidTr="008915C9">
        <w:trPr>
          <w:trHeight w:val="364"/>
          <w:jc w:val="center"/>
        </w:trPr>
        <w:tc>
          <w:tcPr>
            <w:tcW w:w="0" w:type="auto"/>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Periodo electoral</w:t>
            </w:r>
          </w:p>
        </w:tc>
        <w:tc>
          <w:tcPr>
            <w:tcW w:w="0" w:type="auto"/>
            <w:shd w:val="clear" w:color="auto" w:fill="auto"/>
            <w:noWrap/>
            <w:vAlign w:val="center"/>
            <w:hideMark/>
          </w:tcPr>
          <w:p w:rsidR="001E7F6D" w:rsidRDefault="002E4B7A" w:rsidP="008915C9">
            <w:pPr>
              <w:spacing w:after="0" w:line="240" w:lineRule="auto"/>
              <w:jc w:val="center"/>
              <w:rPr>
                <w:rFonts w:eastAsia="Times New Roman" w:cs="Arial"/>
                <w:sz w:val="16"/>
                <w:lang w:eastAsia="es-MX"/>
              </w:rPr>
            </w:pPr>
            <w:r w:rsidRPr="008915C9">
              <w:rPr>
                <w:rFonts w:eastAsia="Times New Roman" w:cs="Arial"/>
                <w:sz w:val="16"/>
                <w:lang w:eastAsia="es-MX"/>
              </w:rPr>
              <w:t>Fecha con el formato</w:t>
            </w:r>
          </w:p>
          <w:p w:rsidR="002E4B7A" w:rsidRPr="008915C9" w:rsidRDefault="002E4B7A" w:rsidP="008915C9">
            <w:pPr>
              <w:spacing w:after="0" w:line="240" w:lineRule="auto"/>
              <w:jc w:val="center"/>
              <w:rPr>
                <w:rFonts w:eastAsia="Times New Roman" w:cs="Times New Roman"/>
                <w:sz w:val="16"/>
                <w:lang w:eastAsia="es-MX"/>
              </w:rPr>
            </w:pPr>
            <w:r w:rsidRPr="008915C9">
              <w:rPr>
                <w:rFonts w:eastAsia="Times New Roman" w:cs="Arial"/>
                <w:sz w:val="16"/>
                <w:lang w:eastAsia="es-MX"/>
              </w:rPr>
              <w:t>día/mes/año</w:t>
            </w:r>
          </w:p>
        </w:tc>
        <w:tc>
          <w:tcPr>
            <w:tcW w:w="0" w:type="auto"/>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w:t>
            </w:r>
          </w:p>
        </w:tc>
        <w:tc>
          <w:tcPr>
            <w:tcW w:w="0" w:type="auto"/>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w:t>
            </w:r>
          </w:p>
        </w:tc>
      </w:tr>
      <w:tr w:rsidR="002E4B7A" w:rsidRPr="00264231" w:rsidTr="008915C9">
        <w:trPr>
          <w:trHeight w:val="300"/>
          <w:jc w:val="center"/>
        </w:trPr>
        <w:tc>
          <w:tcPr>
            <w:tcW w:w="0" w:type="auto"/>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r>
      <w:tr w:rsidR="002E4B7A" w:rsidRPr="00264231" w:rsidTr="008915C9">
        <w:trPr>
          <w:trHeight w:val="300"/>
          <w:jc w:val="center"/>
        </w:trPr>
        <w:tc>
          <w:tcPr>
            <w:tcW w:w="0" w:type="auto"/>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r>
    </w:tbl>
    <w:p w:rsidR="002E4B7A" w:rsidRPr="008915C9" w:rsidRDefault="002E4B7A"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1E7F6D" w:rsidRPr="008915C9">
        <w:rPr>
          <w:rFonts w:eastAsia="Times New Roman"/>
          <w:sz w:val="18"/>
          <w:szCs w:val="18"/>
          <w:lang w:eastAsia="es-MX"/>
        </w:rPr>
        <w:t>s</w:t>
      </w:r>
      <w:r w:rsidRPr="008915C9">
        <w:rPr>
          <w:rFonts w:eastAsia="Times New Roman"/>
          <w:sz w:val="18"/>
          <w:szCs w:val="18"/>
          <w:lang w:eastAsia="es-MX"/>
        </w:rPr>
        <w:t>emestral</w:t>
      </w:r>
    </w:p>
    <w:p w:rsidR="002E4B7A" w:rsidRPr="008915C9" w:rsidRDefault="002E4B7A" w:rsidP="00F048D7">
      <w:pPr>
        <w:spacing w:after="0" w:line="240" w:lineRule="auto"/>
        <w:jc w:val="both"/>
        <w:rPr>
          <w:sz w:val="18"/>
          <w:szCs w:val="18"/>
        </w:rPr>
      </w:pPr>
      <w:r w:rsidRPr="008915C9">
        <w:rPr>
          <w:sz w:val="18"/>
          <w:szCs w:val="18"/>
        </w:rPr>
        <w:t>Fecha de actualización: día/mes/año</w:t>
      </w:r>
    </w:p>
    <w:p w:rsidR="002E4B7A" w:rsidRPr="008915C9" w:rsidRDefault="002E4B7A" w:rsidP="00F048D7">
      <w:pPr>
        <w:spacing w:after="0" w:line="240" w:lineRule="auto"/>
        <w:jc w:val="both"/>
        <w:rPr>
          <w:sz w:val="18"/>
          <w:szCs w:val="18"/>
        </w:rPr>
      </w:pPr>
      <w:r w:rsidRPr="008915C9">
        <w:rPr>
          <w:sz w:val="18"/>
          <w:szCs w:val="18"/>
        </w:rPr>
        <w:t>Fecha de validación: día/mes/año</w:t>
      </w:r>
    </w:p>
    <w:p w:rsidR="002E4B7A"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2E4B7A" w:rsidRPr="008915C9">
        <w:rPr>
          <w:sz w:val="18"/>
          <w:szCs w:val="18"/>
        </w:rPr>
        <w:t>______</w:t>
      </w:r>
    </w:p>
    <w:p w:rsidR="008B450E" w:rsidRPr="00560F91" w:rsidRDefault="008B450E" w:rsidP="00F048D7">
      <w:pPr>
        <w:spacing w:after="0" w:line="240" w:lineRule="auto"/>
        <w:jc w:val="both"/>
        <w:rPr>
          <w:b/>
        </w:rPr>
      </w:pPr>
    </w:p>
    <w:p w:rsidR="001E7F6D" w:rsidRDefault="002E4B7A"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7b_LGT_ART_74_Fr_I_inciso</w:t>
      </w:r>
      <w:r w:rsidRPr="00024F6A">
        <w:rPr>
          <w:b/>
          <w:lang w:val="en-US"/>
        </w:rPr>
        <w:t>_g</w:t>
      </w:r>
    </w:p>
    <w:p w:rsidR="002E4B7A" w:rsidRPr="00264231" w:rsidRDefault="002E4B7A" w:rsidP="00F048D7">
      <w:pPr>
        <w:spacing w:after="0" w:line="240" w:lineRule="auto"/>
        <w:jc w:val="both"/>
        <w:rPr>
          <w:rFonts w:cs="Arial"/>
          <w:b/>
          <w:lang w:val="en-US"/>
        </w:rPr>
      </w:pPr>
    </w:p>
    <w:p w:rsidR="002E4B7A" w:rsidRPr="00264231" w:rsidRDefault="002E4B7A" w:rsidP="00F048D7">
      <w:pPr>
        <w:pStyle w:val="Prrafodelista"/>
        <w:spacing w:after="0" w:line="240" w:lineRule="auto"/>
        <w:ind w:left="1701" w:hanging="1134"/>
        <w:jc w:val="both"/>
        <w:rPr>
          <w:rFonts w:cs="Arial"/>
          <w:b/>
          <w:sz w:val="18"/>
          <w:szCs w:val="18"/>
        </w:rPr>
      </w:pPr>
      <w:r w:rsidRPr="00560F91">
        <w:rPr>
          <w:rFonts w:cs="Arial"/>
          <w:b/>
          <w:sz w:val="18"/>
          <w:szCs w:val="18"/>
          <w:lang w:val="en-US"/>
        </w:rPr>
        <w:t xml:space="preserve"> </w:t>
      </w:r>
      <w:r w:rsidRPr="00024F6A">
        <w:rPr>
          <w:rFonts w:cs="Arial"/>
          <w:b/>
          <w:sz w:val="18"/>
          <w:szCs w:val="18"/>
        </w:rPr>
        <w:t>Resultados de e</w:t>
      </w:r>
      <w:r w:rsidRPr="00264231">
        <w:rPr>
          <w:rFonts w:cs="Arial"/>
          <w:b/>
          <w:sz w:val="18"/>
          <w:szCs w:val="18"/>
        </w:rPr>
        <w:t>ncuestas por muestreo, encuestas de salida y conteos rápidos &lt;&lt; INE/OPLE&gt;&gt;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44"/>
        <w:gridCol w:w="2244"/>
        <w:gridCol w:w="2245"/>
        <w:gridCol w:w="2245"/>
      </w:tblGrid>
      <w:tr w:rsidR="002E4B7A" w:rsidRPr="00264231" w:rsidTr="008915C9">
        <w:trPr>
          <w:trHeight w:val="553"/>
          <w:jc w:val="center"/>
        </w:trPr>
        <w:tc>
          <w:tcPr>
            <w:tcW w:w="1250" w:type="pct"/>
            <w:shd w:val="clear" w:color="auto" w:fill="auto"/>
            <w:vAlign w:val="center"/>
            <w:hideMark/>
          </w:tcPr>
          <w:p w:rsidR="002E4B7A" w:rsidRPr="008915C9" w:rsidRDefault="002E4B7A"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Periodo electoral</w:t>
            </w:r>
          </w:p>
        </w:tc>
        <w:tc>
          <w:tcPr>
            <w:tcW w:w="1250" w:type="pct"/>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Arial"/>
                <w:sz w:val="16"/>
                <w:lang w:eastAsia="es-MX"/>
              </w:rPr>
              <w:t>Tipo de encuesta</w:t>
            </w:r>
            <w:r w:rsidRPr="008915C9">
              <w:rPr>
                <w:rFonts w:eastAsia="Times New Roman" w:cs="Arial"/>
                <w:b/>
                <w:bCs/>
                <w:sz w:val="16"/>
                <w:lang w:eastAsia="es-MX"/>
              </w:rPr>
              <w:t xml:space="preserve">: </w:t>
            </w:r>
            <w:r w:rsidRPr="008915C9">
              <w:rPr>
                <w:rFonts w:eastAsia="Times New Roman" w:cs="Arial"/>
                <w:sz w:val="16"/>
                <w:lang w:eastAsia="es-MX"/>
              </w:rPr>
              <w:t>por muestreo, de salida, conteo rápido</w:t>
            </w:r>
          </w:p>
        </w:tc>
        <w:tc>
          <w:tcPr>
            <w:tcW w:w="1250" w:type="pct"/>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Arial"/>
                <w:sz w:val="16"/>
                <w:lang w:eastAsia="es-MX"/>
              </w:rPr>
              <w:t>Denominación de la encuesta</w:t>
            </w:r>
          </w:p>
        </w:tc>
        <w:tc>
          <w:tcPr>
            <w:tcW w:w="1250" w:type="pct"/>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al(los) resultado(s) de la encuesta</w:t>
            </w:r>
          </w:p>
        </w:tc>
      </w:tr>
      <w:tr w:rsidR="002E4B7A" w:rsidRPr="00264231" w:rsidTr="008915C9">
        <w:trPr>
          <w:trHeight w:val="300"/>
          <w:jc w:val="center"/>
        </w:trPr>
        <w:tc>
          <w:tcPr>
            <w:tcW w:w="1250" w:type="pct"/>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1250" w:type="pct"/>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1250" w:type="pct"/>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1250" w:type="pct"/>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r>
      <w:tr w:rsidR="002E4B7A" w:rsidRPr="00264231" w:rsidTr="008915C9">
        <w:trPr>
          <w:trHeight w:val="300"/>
          <w:jc w:val="center"/>
        </w:trPr>
        <w:tc>
          <w:tcPr>
            <w:tcW w:w="1250" w:type="pct"/>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1250" w:type="pct"/>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1250" w:type="pct"/>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1250" w:type="pct"/>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r>
    </w:tbl>
    <w:p w:rsidR="002E4B7A" w:rsidRPr="008915C9" w:rsidRDefault="002E4B7A"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1E7F6D" w:rsidRPr="008915C9">
        <w:rPr>
          <w:rFonts w:eastAsia="Times New Roman"/>
          <w:sz w:val="18"/>
          <w:szCs w:val="18"/>
          <w:lang w:eastAsia="es-MX"/>
        </w:rPr>
        <w:t>semestral</w:t>
      </w:r>
    </w:p>
    <w:p w:rsidR="002E4B7A" w:rsidRPr="008915C9" w:rsidRDefault="002E4B7A" w:rsidP="00F048D7">
      <w:pPr>
        <w:spacing w:after="0" w:line="240" w:lineRule="auto"/>
        <w:jc w:val="both"/>
        <w:rPr>
          <w:sz w:val="18"/>
          <w:szCs w:val="18"/>
        </w:rPr>
      </w:pPr>
      <w:r w:rsidRPr="008915C9">
        <w:rPr>
          <w:sz w:val="18"/>
          <w:szCs w:val="18"/>
        </w:rPr>
        <w:t>Fecha de actualización: día/mes/año</w:t>
      </w:r>
    </w:p>
    <w:p w:rsidR="002E4B7A" w:rsidRPr="008915C9" w:rsidRDefault="002E4B7A" w:rsidP="00F048D7">
      <w:pPr>
        <w:spacing w:after="0" w:line="240" w:lineRule="auto"/>
        <w:jc w:val="both"/>
        <w:rPr>
          <w:sz w:val="18"/>
          <w:szCs w:val="18"/>
        </w:rPr>
      </w:pPr>
      <w:r w:rsidRPr="008915C9">
        <w:rPr>
          <w:sz w:val="18"/>
          <w:szCs w:val="18"/>
        </w:rPr>
        <w:t>Fecha de validación: día/mes/año</w:t>
      </w:r>
    </w:p>
    <w:p w:rsidR="002E4B7A"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2E4B7A" w:rsidRPr="008915C9">
        <w:rPr>
          <w:sz w:val="18"/>
          <w:szCs w:val="18"/>
        </w:rPr>
        <w:t>______</w:t>
      </w:r>
    </w:p>
    <w:p w:rsidR="002E4B7A" w:rsidRPr="00024F6A" w:rsidRDefault="002E4B7A" w:rsidP="00F048D7">
      <w:pPr>
        <w:spacing w:after="0" w:line="240" w:lineRule="auto"/>
        <w:rPr>
          <w:b/>
          <w:sz w:val="24"/>
          <w:szCs w:val="24"/>
        </w:rPr>
      </w:pPr>
    </w:p>
    <w:p w:rsidR="001E7F6D" w:rsidRDefault="002E4B7A"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7c_LGT_ART_74_Fr_</w:t>
      </w:r>
      <w:r w:rsidRPr="00264231">
        <w:rPr>
          <w:b/>
          <w:lang w:val="en-US"/>
        </w:rPr>
        <w:t>I_inciso_g</w:t>
      </w:r>
    </w:p>
    <w:p w:rsidR="002E4B7A" w:rsidRPr="00264231" w:rsidRDefault="002E4B7A" w:rsidP="00F048D7">
      <w:pPr>
        <w:spacing w:after="0" w:line="240" w:lineRule="auto"/>
        <w:jc w:val="both"/>
        <w:rPr>
          <w:rFonts w:cs="Arial"/>
          <w:b/>
          <w:lang w:val="en-US"/>
        </w:rPr>
      </w:pPr>
    </w:p>
    <w:p w:rsidR="002E4B7A" w:rsidRPr="00264231" w:rsidRDefault="002E4B7A" w:rsidP="00F048D7">
      <w:pPr>
        <w:pStyle w:val="Prrafodelista"/>
        <w:spacing w:after="0" w:line="240" w:lineRule="auto"/>
        <w:ind w:left="1701" w:hanging="1134"/>
        <w:jc w:val="both"/>
        <w:rPr>
          <w:rFonts w:cs="Arial"/>
          <w:b/>
          <w:sz w:val="18"/>
          <w:szCs w:val="18"/>
        </w:rPr>
      </w:pPr>
      <w:r w:rsidRPr="00024F6A">
        <w:rPr>
          <w:rFonts w:cs="Arial"/>
          <w:b/>
          <w:sz w:val="18"/>
          <w:szCs w:val="18"/>
        </w:rPr>
        <w:t xml:space="preserve">Financiamiento </w:t>
      </w:r>
      <w:r w:rsidRPr="00264231">
        <w:rPr>
          <w:rFonts w:cs="Arial"/>
          <w:b/>
          <w:sz w:val="18"/>
          <w:szCs w:val="18"/>
        </w:rPr>
        <w:t>de las encuestas por muestreo, encuestas de salida y conteos rápidos&lt;&lt; INE/OPLE&gt;&gt;</w:t>
      </w:r>
    </w:p>
    <w:tbl>
      <w:tblPr>
        <w:tblW w:w="0" w:type="auto"/>
        <w:jc w:val="center"/>
        <w:tblCellMar>
          <w:left w:w="70" w:type="dxa"/>
          <w:right w:w="70" w:type="dxa"/>
        </w:tblCellMar>
        <w:tblLook w:val="04A0" w:firstRow="1" w:lastRow="0" w:firstColumn="1" w:lastColumn="0" w:noHBand="0" w:noVBand="1"/>
      </w:tblPr>
      <w:tblGrid>
        <w:gridCol w:w="2666"/>
        <w:gridCol w:w="868"/>
        <w:gridCol w:w="797"/>
        <w:gridCol w:w="864"/>
        <w:gridCol w:w="651"/>
        <w:gridCol w:w="859"/>
        <w:gridCol w:w="783"/>
        <w:gridCol w:w="849"/>
        <w:gridCol w:w="641"/>
      </w:tblGrid>
      <w:tr w:rsidR="002E4B7A" w:rsidRPr="00264231" w:rsidTr="008915C9">
        <w:trPr>
          <w:trHeight w:val="622"/>
          <w:jc w:val="center"/>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E4B7A" w:rsidRPr="008915C9" w:rsidRDefault="002E4B7A"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Financiamiento para la realización o publicación realizado por: partido político, candidato, candidato independiente, autoridad electoral</w:t>
            </w:r>
          </w:p>
        </w:tc>
        <w:tc>
          <w:tcPr>
            <w:tcW w:w="0" w:type="auto"/>
            <w:gridSpan w:val="4"/>
            <w:tcBorders>
              <w:top w:val="dotted" w:sz="4" w:space="0" w:color="auto"/>
              <w:left w:val="nil"/>
              <w:bottom w:val="dotted" w:sz="4" w:space="0" w:color="auto"/>
              <w:right w:val="dotted" w:sz="4" w:space="0" w:color="auto"/>
            </w:tcBorders>
            <w:shd w:val="clear" w:color="auto" w:fill="auto"/>
            <w:vAlign w:val="center"/>
            <w:hideMark/>
          </w:tcPr>
          <w:p w:rsidR="002E4B7A" w:rsidRPr="00264231" w:rsidRDefault="002E4B7A">
            <w:pPr>
              <w:spacing w:after="0" w:line="240" w:lineRule="auto"/>
              <w:jc w:val="center"/>
              <w:rPr>
                <w:rFonts w:eastAsia="Times New Roman" w:cs="Times New Roman"/>
                <w:sz w:val="16"/>
                <w:lang w:eastAsia="es-MX"/>
              </w:rPr>
            </w:pPr>
            <w:r w:rsidRPr="00024F6A">
              <w:rPr>
                <w:rFonts w:eastAsia="Times New Roman" w:cs="Times New Roman"/>
                <w:sz w:val="16"/>
                <w:lang w:eastAsia="es-MX"/>
              </w:rPr>
              <w:t>Denominación o nombre completo del(l</w:t>
            </w:r>
            <w:r w:rsidRPr="00264231">
              <w:rPr>
                <w:rFonts w:eastAsia="Times New Roman" w:cs="Times New Roman"/>
                <w:sz w:val="16"/>
                <w:lang w:eastAsia="es-MX"/>
              </w:rPr>
              <w:t>os) patrocinador(es) de la encuesta</w:t>
            </w:r>
          </w:p>
        </w:tc>
        <w:tc>
          <w:tcPr>
            <w:tcW w:w="0" w:type="auto"/>
            <w:gridSpan w:val="4"/>
            <w:tcBorders>
              <w:top w:val="dotted" w:sz="4" w:space="0" w:color="auto"/>
              <w:left w:val="nil"/>
              <w:bottom w:val="dotted" w:sz="4" w:space="0" w:color="auto"/>
              <w:right w:val="dotted" w:sz="4" w:space="0" w:color="auto"/>
            </w:tcBorders>
            <w:shd w:val="clear" w:color="auto" w:fill="auto"/>
            <w:vAlign w:val="center"/>
            <w:hideMark/>
          </w:tcPr>
          <w:p w:rsidR="002E4B7A" w:rsidRPr="00264231" w:rsidRDefault="002E4B7A">
            <w:pPr>
              <w:spacing w:after="0" w:line="240" w:lineRule="auto"/>
              <w:jc w:val="center"/>
              <w:rPr>
                <w:rFonts w:eastAsia="Times New Roman" w:cs="Times New Roman"/>
                <w:sz w:val="16"/>
                <w:lang w:eastAsia="es-MX"/>
              </w:rPr>
            </w:pPr>
            <w:r w:rsidRPr="00264231">
              <w:rPr>
                <w:rFonts w:eastAsia="Times New Roman" w:cs="Times New Roman"/>
                <w:sz w:val="16"/>
                <w:lang w:eastAsia="es-MX"/>
              </w:rPr>
              <w:t>Denominación o nombre completo del(los) solicitante(s) de la encuesta</w:t>
            </w:r>
          </w:p>
        </w:tc>
      </w:tr>
      <w:tr w:rsidR="002E4B7A" w:rsidRPr="00264231" w:rsidTr="008915C9">
        <w:trPr>
          <w:trHeight w:val="600"/>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Razón social</w:t>
            </w: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Razón social</w:t>
            </w:r>
          </w:p>
        </w:tc>
      </w:tr>
      <w:tr w:rsidR="002E4B7A"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024F6A">
            <w:pPr>
              <w:spacing w:after="0" w:line="240" w:lineRule="auto"/>
              <w:jc w:val="center"/>
              <w:rPr>
                <w:rFonts w:eastAsia="Times New Roman" w:cs="Times New Roman"/>
                <w:sz w:val="16"/>
                <w:lang w:eastAsia="es-MX"/>
              </w:rPr>
            </w:pPr>
          </w:p>
        </w:tc>
      </w:tr>
      <w:tr w:rsidR="002E4B7A"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024F6A">
            <w:pPr>
              <w:spacing w:after="0" w:line="240" w:lineRule="auto"/>
              <w:jc w:val="center"/>
              <w:rPr>
                <w:rFonts w:eastAsia="Times New Roman" w:cs="Times New Roman"/>
                <w:sz w:val="16"/>
                <w:lang w:eastAsia="es-MX"/>
              </w:rPr>
            </w:pPr>
          </w:p>
        </w:tc>
      </w:tr>
    </w:tbl>
    <w:p w:rsidR="0067606E" w:rsidRDefault="0067606E" w:rsidP="00F048D7">
      <w:pPr>
        <w:spacing w:after="0" w:line="240" w:lineRule="auto"/>
        <w:jc w:val="both"/>
        <w:rPr>
          <w:rFonts w:eastAsia="Times New Roman"/>
          <w:sz w:val="16"/>
          <w:szCs w:val="18"/>
          <w:lang w:eastAsia="es-MX"/>
        </w:rPr>
      </w:pPr>
    </w:p>
    <w:p w:rsidR="0067606E" w:rsidRDefault="0067606E">
      <w:pPr>
        <w:rPr>
          <w:rFonts w:eastAsia="Times New Roman"/>
          <w:sz w:val="16"/>
          <w:szCs w:val="18"/>
          <w:lang w:eastAsia="es-MX"/>
        </w:rPr>
      </w:pPr>
      <w:r>
        <w:rPr>
          <w:rFonts w:eastAsia="Times New Roman"/>
          <w:sz w:val="16"/>
          <w:szCs w:val="18"/>
          <w:lang w:eastAsia="es-MX"/>
        </w:rPr>
        <w:br w:type="page"/>
      </w:r>
    </w:p>
    <w:p w:rsidR="002E4B7A" w:rsidRPr="00264231" w:rsidRDefault="002E4B7A" w:rsidP="00F048D7">
      <w:pPr>
        <w:spacing w:after="0" w:line="240" w:lineRule="auto"/>
        <w:jc w:val="both"/>
        <w:rPr>
          <w:rFonts w:eastAsia="Times New Roman"/>
          <w:sz w:val="16"/>
          <w:szCs w:val="18"/>
          <w:lang w:eastAsia="es-MX"/>
        </w:rPr>
      </w:pPr>
    </w:p>
    <w:tbl>
      <w:tblPr>
        <w:tblW w:w="0" w:type="auto"/>
        <w:jc w:val="center"/>
        <w:tblCellMar>
          <w:left w:w="70" w:type="dxa"/>
          <w:right w:w="70" w:type="dxa"/>
        </w:tblCellMar>
        <w:tblLook w:val="04A0" w:firstRow="1" w:lastRow="0" w:firstColumn="1" w:lastColumn="0" w:noHBand="0" w:noVBand="1"/>
      </w:tblPr>
      <w:tblGrid>
        <w:gridCol w:w="1068"/>
        <w:gridCol w:w="1044"/>
        <w:gridCol w:w="1138"/>
        <w:gridCol w:w="856"/>
        <w:gridCol w:w="1670"/>
        <w:gridCol w:w="978"/>
        <w:gridCol w:w="1191"/>
        <w:gridCol w:w="1033"/>
      </w:tblGrid>
      <w:tr w:rsidR="002E4B7A" w:rsidRPr="00264231" w:rsidTr="008915C9">
        <w:trPr>
          <w:trHeight w:val="1052"/>
          <w:jc w:val="center"/>
        </w:trPr>
        <w:tc>
          <w:tcPr>
            <w:tcW w:w="0" w:type="auto"/>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E4B7A" w:rsidRPr="008915C9" w:rsidRDefault="002E4B7A"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 de la institución electoral, nombre completo o razón social de las personas físicas, morales, servidores(as) públicos(as) que pagaron la encuesta, o estudio que corresponda</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 o razón social de la instancia que realizó la encuesta o estudio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Medio de publicación</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Encuesta original o</w:t>
            </w:r>
            <w:r w:rsidR="00560F91">
              <w:rPr>
                <w:rFonts w:eastAsia="Times New Roman" w:cs="Times New Roman"/>
                <w:sz w:val="16"/>
                <w:lang w:eastAsia="es-MX"/>
              </w:rPr>
              <w:t xml:space="preserve"> </w:t>
            </w:r>
            <w:r w:rsidRPr="008915C9">
              <w:rPr>
                <w:rFonts w:eastAsia="Times New Roman" w:cs="Times New Roman"/>
                <w:sz w:val="16"/>
                <w:lang w:eastAsia="es-MX"/>
              </w:rPr>
              <w:t>reproducción</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Cumple con los criterios emitidos por el INE</w:t>
            </w:r>
          </w:p>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w:t>
            </w:r>
            <w:r w:rsidR="001B570C">
              <w:rPr>
                <w:rFonts w:eastAsia="Times New Roman" w:cs="Times New Roman"/>
                <w:sz w:val="16"/>
                <w:lang w:eastAsia="es-MX"/>
              </w:rPr>
              <w:t>Sí</w:t>
            </w:r>
            <w:r w:rsidRPr="008915C9">
              <w:rPr>
                <w:rFonts w:eastAsia="Times New Roman" w:cs="Times New Roman"/>
                <w:sz w:val="16"/>
                <w:lang w:eastAsia="es-MX"/>
              </w:rPr>
              <w:t>/</w:t>
            </w:r>
            <w:r w:rsidR="001B570C">
              <w:rPr>
                <w:rFonts w:eastAsia="Times New Roman" w:cs="Times New Roman"/>
                <w:sz w:val="16"/>
                <w:lang w:eastAsia="es-MX"/>
              </w:rPr>
              <w:t>N</w:t>
            </w:r>
            <w:r w:rsidR="001B570C" w:rsidRPr="008915C9">
              <w:rPr>
                <w:rFonts w:eastAsia="Times New Roman" w:cs="Times New Roman"/>
                <w:sz w:val="16"/>
                <w:lang w:eastAsia="es-MX"/>
              </w:rPr>
              <w:t>o</w:t>
            </w:r>
            <w:r w:rsidRPr="008915C9">
              <w:rPr>
                <w:rFonts w:eastAsia="Times New Roman" w:cs="Times New Roman"/>
                <w:sz w:val="16"/>
                <w:lang w:eastAsia="es-MX"/>
              </w:rPr>
              <w:t>)</w:t>
            </w:r>
          </w:p>
        </w:tc>
      </w:tr>
      <w:tr w:rsidR="002E4B7A" w:rsidRPr="00264231" w:rsidTr="008915C9">
        <w:trPr>
          <w:trHeight w:val="415"/>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2E4B7A" w:rsidRPr="008915C9" w:rsidRDefault="002E4B7A"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Razón social</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E4B7A" w:rsidRPr="008915C9" w:rsidRDefault="002E4B7A" w:rsidP="008915C9">
            <w:pPr>
              <w:spacing w:after="0" w:line="240" w:lineRule="auto"/>
              <w:jc w:val="center"/>
              <w:rPr>
                <w:rFonts w:eastAsia="Times New Roman" w:cs="Times New Roman"/>
                <w:sz w:val="16"/>
                <w:lang w:eastAsia="es-MX"/>
              </w:rPr>
            </w:pPr>
          </w:p>
        </w:tc>
      </w:tr>
      <w:tr w:rsidR="002E4B7A"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r>
      <w:tr w:rsidR="002E4B7A"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E4B7A" w:rsidRPr="008915C9" w:rsidRDefault="002E4B7A"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r>
    </w:tbl>
    <w:p w:rsidR="002E4B7A" w:rsidRPr="00264231" w:rsidRDefault="002E4B7A" w:rsidP="00F048D7">
      <w:pPr>
        <w:spacing w:after="0" w:line="240" w:lineRule="auto"/>
        <w:jc w:val="both"/>
        <w:rPr>
          <w:rFonts w:eastAsia="Times New Roman"/>
          <w:sz w:val="16"/>
          <w:szCs w:val="18"/>
          <w:lang w:eastAsia="es-MX"/>
        </w:rPr>
      </w:pPr>
    </w:p>
    <w:tbl>
      <w:tblPr>
        <w:tblW w:w="0" w:type="auto"/>
        <w:jc w:val="center"/>
        <w:tblCellMar>
          <w:left w:w="70" w:type="dxa"/>
          <w:right w:w="70" w:type="dxa"/>
        </w:tblCellMar>
        <w:tblLook w:val="04A0" w:firstRow="1" w:lastRow="0" w:firstColumn="1" w:lastColumn="0" w:noHBand="0" w:noVBand="1"/>
      </w:tblPr>
      <w:tblGrid>
        <w:gridCol w:w="1101"/>
        <w:gridCol w:w="1145"/>
        <w:gridCol w:w="1003"/>
        <w:gridCol w:w="1599"/>
        <w:gridCol w:w="1608"/>
        <w:gridCol w:w="1185"/>
        <w:gridCol w:w="1337"/>
      </w:tblGrid>
      <w:tr w:rsidR="002E4B7A" w:rsidRPr="00264231" w:rsidTr="008915C9">
        <w:trPr>
          <w:trHeight w:val="3843"/>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2E4B7A" w:rsidRPr="008915C9" w:rsidRDefault="002E4B7A" w:rsidP="00024F6A">
            <w:pPr>
              <w:spacing w:after="0" w:line="240" w:lineRule="auto"/>
              <w:jc w:val="center"/>
              <w:rPr>
                <w:rFonts w:eastAsia="Times New Roman" w:cs="Times New Roman"/>
                <w:sz w:val="16"/>
                <w:lang w:eastAsia="es-MX"/>
              </w:rPr>
            </w:pPr>
            <w:r w:rsidRPr="008915C9">
              <w:rPr>
                <w:rFonts w:eastAsia="Times New Roman" w:cs="Arial"/>
                <w:sz w:val="16"/>
                <w:lang w:eastAsia="es-MX"/>
              </w:rPr>
              <w:t>Denominación del documento</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Fecha en la que se presentó cada informe del Secretario Ejecutivo del INE y de su homólogo en los OPLE (con el formato día/mes/año)</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 documento de resultados y/o informe</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 de los Informes del Secretario Ejecutivo del INE y de su homólogo en los OPLE que rinden en las sesiones públicas del Consejo General u de los órganos máximos de dirección en el caso de los OPLE sobre el rubro de encuestas y sondeos de opinión con las características correspondientes que debe contener dichos informes</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cada uno de los Informes del Secretario Ejecutivo del INE y de su homólogo en los OPLE que rinden en las sesiones públicas del Consejo General u de los órganos máximos de dirección en el caso de los OPLE sobre el rubro de encuestas y sondeos de opinión con las características correspondientes que debe contener dichos informes</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 listado con los nombres o razón social de las personas físicas o morales que hayan manifestado su intención de realizar u ordenar la publicación de cualquier encuesta sobre preferencias electorales o consultas populares.</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2E4B7A" w:rsidRPr="008915C9" w:rsidRDefault="002E4B7A">
            <w:pPr>
              <w:spacing w:after="0" w:line="240" w:lineRule="auto"/>
              <w:jc w:val="center"/>
              <w:rPr>
                <w:rFonts w:eastAsia="Times New Roman" w:cs="Times New Roman"/>
                <w:sz w:val="16"/>
                <w:lang w:eastAsia="es-MX"/>
              </w:rPr>
            </w:pPr>
            <w:r w:rsidRPr="008915C9">
              <w:rPr>
                <w:rFonts w:eastAsia="Times New Roman" w:cs="Times New Roman"/>
                <w:sz w:val="16"/>
                <w:lang w:eastAsia="es-MX"/>
              </w:rPr>
              <w:t>Leyenda en la que se indique: “Los resultados oficiales de las elecciones federales o locales (según sea el caso), son exclusivamente aquellos que dé a conocer el INE o bien el OPLE&lt;&lt;entidad federativa&gt;&gt;</w:t>
            </w:r>
          </w:p>
        </w:tc>
      </w:tr>
      <w:tr w:rsidR="002E4B7A"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r>
      <w:tr w:rsidR="002E4B7A"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2E4B7A" w:rsidRPr="008915C9" w:rsidRDefault="002E4B7A" w:rsidP="008915C9">
            <w:pPr>
              <w:spacing w:after="0" w:line="240" w:lineRule="auto"/>
              <w:jc w:val="center"/>
              <w:rPr>
                <w:rFonts w:eastAsia="Times New Roman" w:cs="Times New Roman"/>
                <w:sz w:val="16"/>
                <w:lang w:eastAsia="es-MX"/>
              </w:rPr>
            </w:pPr>
          </w:p>
        </w:tc>
      </w:tr>
    </w:tbl>
    <w:p w:rsidR="002E4B7A" w:rsidRPr="008915C9" w:rsidRDefault="002E4B7A"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FE5A43">
        <w:rPr>
          <w:rFonts w:eastAsia="Times New Roman"/>
          <w:sz w:val="18"/>
          <w:szCs w:val="18"/>
          <w:lang w:eastAsia="es-MX"/>
        </w:rPr>
        <w:t>s</w:t>
      </w:r>
      <w:r w:rsidRPr="008915C9">
        <w:rPr>
          <w:rFonts w:eastAsia="Times New Roman"/>
          <w:sz w:val="18"/>
          <w:szCs w:val="18"/>
          <w:lang w:eastAsia="es-MX"/>
        </w:rPr>
        <w:t>emestral</w:t>
      </w:r>
    </w:p>
    <w:p w:rsidR="002E4B7A" w:rsidRPr="008915C9" w:rsidRDefault="002E4B7A" w:rsidP="00F048D7">
      <w:pPr>
        <w:spacing w:after="0" w:line="240" w:lineRule="auto"/>
        <w:jc w:val="both"/>
        <w:rPr>
          <w:sz w:val="18"/>
          <w:szCs w:val="18"/>
        </w:rPr>
      </w:pPr>
      <w:r w:rsidRPr="008915C9">
        <w:rPr>
          <w:sz w:val="18"/>
          <w:szCs w:val="18"/>
        </w:rPr>
        <w:t>Fecha de actualización: día/mes/año</w:t>
      </w:r>
    </w:p>
    <w:p w:rsidR="002E4B7A" w:rsidRPr="008915C9" w:rsidRDefault="002E4B7A" w:rsidP="00F048D7">
      <w:pPr>
        <w:spacing w:after="0" w:line="240" w:lineRule="auto"/>
        <w:jc w:val="both"/>
        <w:rPr>
          <w:sz w:val="18"/>
          <w:szCs w:val="18"/>
        </w:rPr>
      </w:pPr>
      <w:r w:rsidRPr="008915C9">
        <w:rPr>
          <w:sz w:val="18"/>
          <w:szCs w:val="18"/>
        </w:rPr>
        <w:t>Fecha de validación: día/mes/año</w:t>
      </w:r>
    </w:p>
    <w:p w:rsidR="002E4B7A"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2E4B7A" w:rsidRPr="008915C9">
        <w:rPr>
          <w:sz w:val="18"/>
          <w:szCs w:val="18"/>
        </w:rPr>
        <w:t>______</w:t>
      </w:r>
    </w:p>
    <w:p w:rsidR="002E4B7A" w:rsidRPr="00024F6A" w:rsidRDefault="002E4B7A" w:rsidP="00F048D7">
      <w:pPr>
        <w:spacing w:after="0" w:line="240" w:lineRule="auto"/>
        <w:rPr>
          <w:b/>
          <w:sz w:val="24"/>
          <w:szCs w:val="24"/>
        </w:rPr>
      </w:pPr>
    </w:p>
    <w:p w:rsidR="00FE5A43" w:rsidRDefault="002E4B7A"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7d_LGT_ART</w:t>
      </w:r>
      <w:r w:rsidRPr="00264231">
        <w:rPr>
          <w:b/>
          <w:lang w:val="en-US"/>
        </w:rPr>
        <w:t>_74_Fr_I_inciso_g</w:t>
      </w:r>
    </w:p>
    <w:p w:rsidR="002E4B7A" w:rsidRPr="00264231" w:rsidRDefault="002E4B7A" w:rsidP="00F048D7">
      <w:pPr>
        <w:spacing w:after="0" w:line="240" w:lineRule="auto"/>
        <w:jc w:val="both"/>
        <w:rPr>
          <w:rFonts w:cs="Arial"/>
          <w:b/>
          <w:lang w:val="en-US"/>
        </w:rPr>
      </w:pPr>
    </w:p>
    <w:p w:rsidR="002E4B7A" w:rsidRPr="00264231" w:rsidRDefault="00A659D6" w:rsidP="008915C9">
      <w:pPr>
        <w:pStyle w:val="Prrafodelista"/>
        <w:spacing w:after="0" w:line="240" w:lineRule="auto"/>
        <w:ind w:left="1701" w:hanging="1134"/>
        <w:jc w:val="center"/>
        <w:rPr>
          <w:rFonts w:cs="Arial"/>
          <w:b/>
          <w:sz w:val="18"/>
          <w:szCs w:val="18"/>
        </w:rPr>
      </w:pPr>
      <w:r w:rsidRPr="00264231">
        <w:rPr>
          <w:rFonts w:cs="Arial"/>
          <w:b/>
          <w:sz w:val="18"/>
          <w:szCs w:val="18"/>
        </w:rPr>
        <w:t>P</w:t>
      </w:r>
      <w:r w:rsidR="002E4B7A" w:rsidRPr="00264231">
        <w:rPr>
          <w:rFonts w:cs="Arial"/>
          <w:b/>
          <w:sz w:val="18"/>
          <w:szCs w:val="18"/>
        </w:rPr>
        <w:t>ersonas físicas o morales que realizaron las encuestas o conteos y entregaron su estudio a &lt;&lt; INE/OPLE&gt;&gt;</w:t>
      </w:r>
    </w:p>
    <w:tbl>
      <w:tblPr>
        <w:tblW w:w="0" w:type="auto"/>
        <w:jc w:val="center"/>
        <w:tblCellMar>
          <w:left w:w="70" w:type="dxa"/>
          <w:right w:w="70" w:type="dxa"/>
        </w:tblCellMar>
        <w:tblLook w:val="04A0" w:firstRow="1" w:lastRow="0" w:firstColumn="1" w:lastColumn="0" w:noHBand="0" w:noVBand="1"/>
      </w:tblPr>
      <w:tblGrid>
        <w:gridCol w:w="1211"/>
        <w:gridCol w:w="1320"/>
        <w:gridCol w:w="1449"/>
        <w:gridCol w:w="1085"/>
        <w:gridCol w:w="3913"/>
      </w:tblGrid>
      <w:tr w:rsidR="00A659D6" w:rsidRPr="00264231" w:rsidTr="008915C9">
        <w:trPr>
          <w:trHeight w:val="300"/>
          <w:jc w:val="center"/>
        </w:trPr>
        <w:tc>
          <w:tcPr>
            <w:tcW w:w="0" w:type="auto"/>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A659D6" w:rsidRPr="008915C9" w:rsidRDefault="00A659D6"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 completo o razón social de las personas físicas o morales que realizaron las encuestas o conteos y entregaron su estudio a la autoridad electoral</w:t>
            </w:r>
          </w:p>
        </w:tc>
        <w:tc>
          <w:tcPr>
            <w:tcW w:w="0" w:type="auto"/>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Arial"/>
                <w:sz w:val="16"/>
                <w:lang w:eastAsia="es-MX"/>
              </w:rPr>
              <w:t>Hipervínculo a la página web oficial de las personas físicas o morales que realizaron las encuestas o conteos y entregaron su estudio a la autoridad electoral</w:t>
            </w:r>
          </w:p>
        </w:tc>
      </w:tr>
      <w:tr w:rsidR="00A659D6" w:rsidRPr="00264231" w:rsidTr="008915C9">
        <w:trPr>
          <w:trHeight w:val="244"/>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A659D6" w:rsidRPr="008915C9" w:rsidRDefault="00A659D6"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Times New Roman"/>
                <w:sz w:val="16"/>
                <w:lang w:eastAsia="es-MX"/>
              </w:rPr>
              <w:t>Razón social</w:t>
            </w:r>
          </w:p>
        </w:tc>
        <w:tc>
          <w:tcPr>
            <w:tcW w:w="0" w:type="auto"/>
            <w:vMerge/>
            <w:tcBorders>
              <w:top w:val="dotted" w:sz="4" w:space="0" w:color="auto"/>
              <w:left w:val="dotted" w:sz="4" w:space="0" w:color="auto"/>
              <w:bottom w:val="dotted" w:sz="4" w:space="0" w:color="000000"/>
              <w:right w:val="dotted" w:sz="4" w:space="0" w:color="auto"/>
            </w:tcBorders>
            <w:vAlign w:val="center"/>
            <w:hideMark/>
          </w:tcPr>
          <w:p w:rsidR="00A659D6" w:rsidRPr="008915C9" w:rsidRDefault="00A659D6" w:rsidP="008915C9">
            <w:pPr>
              <w:spacing w:after="0" w:line="240" w:lineRule="auto"/>
              <w:jc w:val="center"/>
              <w:rPr>
                <w:rFonts w:eastAsia="Times New Roman" w:cs="Times New Roman"/>
                <w:sz w:val="16"/>
                <w:lang w:eastAsia="es-MX"/>
              </w:rPr>
            </w:pPr>
          </w:p>
        </w:tc>
      </w:tr>
      <w:tr w:rsidR="00A659D6"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A659D6" w:rsidRPr="008915C9" w:rsidRDefault="00A659D6" w:rsidP="008915C9">
            <w:pPr>
              <w:spacing w:after="0" w:line="240" w:lineRule="auto"/>
              <w:jc w:val="center"/>
              <w:rPr>
                <w:rFonts w:eastAsia="Times New Roman" w:cs="Times New Roman"/>
                <w:sz w:val="16"/>
                <w:lang w:eastAsia="es-MX"/>
              </w:rPr>
            </w:pPr>
          </w:p>
        </w:tc>
      </w:tr>
      <w:tr w:rsidR="00A659D6"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A659D6" w:rsidRPr="008915C9" w:rsidRDefault="00A659D6" w:rsidP="008915C9">
            <w:pPr>
              <w:spacing w:after="0" w:line="240" w:lineRule="auto"/>
              <w:jc w:val="center"/>
              <w:rPr>
                <w:rFonts w:eastAsia="Times New Roman" w:cs="Times New Roman"/>
                <w:sz w:val="16"/>
                <w:lang w:eastAsia="es-MX"/>
              </w:rPr>
            </w:pPr>
          </w:p>
        </w:tc>
      </w:tr>
    </w:tbl>
    <w:p w:rsidR="002E4B7A" w:rsidRPr="008915C9" w:rsidRDefault="002E4B7A"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D30DAD" w:rsidRPr="008915C9">
        <w:rPr>
          <w:rFonts w:eastAsia="Times New Roman"/>
          <w:sz w:val="18"/>
          <w:szCs w:val="18"/>
          <w:lang w:eastAsia="es-MX"/>
        </w:rPr>
        <w:t>semestral</w:t>
      </w:r>
    </w:p>
    <w:p w:rsidR="002E4B7A" w:rsidRPr="008915C9" w:rsidRDefault="002E4B7A" w:rsidP="00F048D7">
      <w:pPr>
        <w:spacing w:after="0" w:line="240" w:lineRule="auto"/>
        <w:jc w:val="both"/>
        <w:rPr>
          <w:sz w:val="18"/>
          <w:szCs w:val="18"/>
        </w:rPr>
      </w:pPr>
      <w:r w:rsidRPr="008915C9">
        <w:rPr>
          <w:sz w:val="18"/>
          <w:szCs w:val="18"/>
        </w:rPr>
        <w:t>Fecha de actualización: día/mes/año</w:t>
      </w:r>
    </w:p>
    <w:p w:rsidR="002E4B7A" w:rsidRPr="008915C9" w:rsidRDefault="002E4B7A" w:rsidP="00F048D7">
      <w:pPr>
        <w:spacing w:after="0" w:line="240" w:lineRule="auto"/>
        <w:jc w:val="both"/>
        <w:rPr>
          <w:sz w:val="18"/>
          <w:szCs w:val="18"/>
        </w:rPr>
      </w:pPr>
      <w:r w:rsidRPr="008915C9">
        <w:rPr>
          <w:sz w:val="18"/>
          <w:szCs w:val="18"/>
        </w:rPr>
        <w:t>Fecha de validación: día/mes/año</w:t>
      </w:r>
    </w:p>
    <w:p w:rsidR="002E4B7A"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2E4B7A" w:rsidRPr="008915C9">
        <w:rPr>
          <w:sz w:val="18"/>
          <w:szCs w:val="18"/>
        </w:rPr>
        <w:t>______</w:t>
      </w:r>
    </w:p>
    <w:p w:rsidR="002E4B7A" w:rsidRPr="00024F6A" w:rsidRDefault="002E4B7A" w:rsidP="00F048D7">
      <w:pPr>
        <w:spacing w:after="0" w:line="240" w:lineRule="auto"/>
        <w:rPr>
          <w:b/>
          <w:sz w:val="24"/>
          <w:szCs w:val="24"/>
        </w:rPr>
      </w:pPr>
    </w:p>
    <w:p w:rsidR="0067606E" w:rsidRPr="00560F91" w:rsidRDefault="0067606E">
      <w:pPr>
        <w:rPr>
          <w:b/>
        </w:rPr>
      </w:pPr>
      <w:r w:rsidRPr="00560F91">
        <w:rPr>
          <w:b/>
        </w:rPr>
        <w:br w:type="page"/>
      </w:r>
    </w:p>
    <w:p w:rsidR="002E4B7A" w:rsidRPr="00264231" w:rsidRDefault="002E4B7A" w:rsidP="00F048D7">
      <w:pPr>
        <w:spacing w:after="0" w:line="240" w:lineRule="auto"/>
        <w:jc w:val="both"/>
        <w:rPr>
          <w:rFonts w:cs="Arial"/>
          <w:b/>
          <w:lang w:val="en-US"/>
        </w:rPr>
      </w:pPr>
      <w:proofErr w:type="spellStart"/>
      <w:r w:rsidRPr="008431ED">
        <w:rPr>
          <w:b/>
          <w:lang w:val="en-US"/>
        </w:rPr>
        <w:lastRenderedPageBreak/>
        <w:t>Formato</w:t>
      </w:r>
      <w:proofErr w:type="spellEnd"/>
      <w:r w:rsidRPr="008431ED">
        <w:rPr>
          <w:b/>
          <w:lang w:val="en-US"/>
        </w:rPr>
        <w:t xml:space="preserve"> 7e_LGT_ART</w:t>
      </w:r>
      <w:r w:rsidRPr="00264231">
        <w:rPr>
          <w:b/>
          <w:lang w:val="en-US"/>
        </w:rPr>
        <w:t>_74_Fr_I_inciso_g</w:t>
      </w:r>
      <w:r w:rsidRPr="00264231" w:rsidDel="00D0154F">
        <w:rPr>
          <w:rFonts w:cs="Arial"/>
          <w:b/>
          <w:lang w:val="en-US"/>
        </w:rPr>
        <w:t xml:space="preserve"> </w:t>
      </w:r>
    </w:p>
    <w:p w:rsidR="002E4B7A" w:rsidRPr="00264231" w:rsidRDefault="00A659D6" w:rsidP="00F048D7">
      <w:pPr>
        <w:pStyle w:val="Prrafodelista"/>
        <w:spacing w:after="0" w:line="240" w:lineRule="auto"/>
        <w:ind w:left="1701" w:hanging="1134"/>
        <w:jc w:val="both"/>
        <w:rPr>
          <w:rFonts w:cs="Arial"/>
          <w:b/>
          <w:sz w:val="18"/>
          <w:szCs w:val="18"/>
        </w:rPr>
      </w:pPr>
      <w:r w:rsidRPr="00024F6A">
        <w:rPr>
          <w:rFonts w:cs="Arial"/>
          <w:b/>
          <w:sz w:val="18"/>
          <w:szCs w:val="18"/>
        </w:rPr>
        <w:t xml:space="preserve">Personas físicas o morales que </w:t>
      </w:r>
      <w:r w:rsidRPr="00264231">
        <w:rPr>
          <w:rFonts w:cs="Arial"/>
          <w:b/>
          <w:sz w:val="18"/>
          <w:szCs w:val="18"/>
        </w:rPr>
        <w:t>incumplieron los requisitos para la realización o publicación de cualquier encuesta o sondeo de opinión</w:t>
      </w:r>
      <w:r w:rsidR="002E4B7A" w:rsidRPr="00264231">
        <w:rPr>
          <w:rFonts w:cs="Arial"/>
          <w:b/>
          <w:sz w:val="18"/>
          <w:szCs w:val="18"/>
        </w:rPr>
        <w:t>&lt;&lt; INE/OPLE&gt;&gt;</w:t>
      </w:r>
    </w:p>
    <w:tbl>
      <w:tblPr>
        <w:tblW w:w="0" w:type="auto"/>
        <w:jc w:val="center"/>
        <w:tblCellMar>
          <w:left w:w="70" w:type="dxa"/>
          <w:right w:w="70" w:type="dxa"/>
        </w:tblCellMar>
        <w:tblLook w:val="04A0" w:firstRow="1" w:lastRow="0" w:firstColumn="1" w:lastColumn="0" w:noHBand="0" w:noVBand="1"/>
      </w:tblPr>
      <w:tblGrid>
        <w:gridCol w:w="952"/>
        <w:gridCol w:w="855"/>
        <w:gridCol w:w="925"/>
        <w:gridCol w:w="699"/>
        <w:gridCol w:w="1009"/>
        <w:gridCol w:w="933"/>
        <w:gridCol w:w="1012"/>
        <w:gridCol w:w="763"/>
        <w:gridCol w:w="1830"/>
      </w:tblGrid>
      <w:tr w:rsidR="00A659D6" w:rsidRPr="00264231" w:rsidTr="008915C9">
        <w:trPr>
          <w:trHeight w:val="1038"/>
          <w:jc w:val="center"/>
        </w:trPr>
        <w:tc>
          <w:tcPr>
            <w:tcW w:w="0" w:type="auto"/>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A659D6" w:rsidRPr="008915C9" w:rsidRDefault="00A659D6"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 completo o razón social de las personas físicas o morales que incumplieron los requisitos para la realización o publicación de cualquier encuesta o sondeo de opinión</w:t>
            </w:r>
          </w:p>
        </w:tc>
        <w:tc>
          <w:tcPr>
            <w:tcW w:w="0" w:type="auto"/>
            <w:gridSpan w:val="4"/>
            <w:tcBorders>
              <w:top w:val="dotted" w:sz="4" w:space="0" w:color="auto"/>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Arial"/>
                <w:sz w:val="16"/>
                <w:lang w:eastAsia="es-MX"/>
              </w:rPr>
              <w:t>Nombre completo o razón social de personas físicas o morales que fueron reportadas por el INE o bien por alguno de los OPLE por violar lo dispuesto en el artículo 7, fracción XV, de la Ley General en Materia de Delitos Electorales</w:t>
            </w:r>
          </w:p>
        </w:tc>
        <w:tc>
          <w:tcPr>
            <w:tcW w:w="0" w:type="auto"/>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 listado de los OPLE que cumplieron con entregar al INE los informes que, en su caso, presentaron ante sus máximos órganos de dirección relacionados con el tema</w:t>
            </w:r>
          </w:p>
        </w:tc>
      </w:tr>
      <w:tr w:rsidR="00A659D6" w:rsidRPr="00264231" w:rsidTr="008915C9">
        <w:trPr>
          <w:trHeight w:val="6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A659D6" w:rsidRPr="008915C9" w:rsidRDefault="00A659D6" w:rsidP="00024F6A">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Times New Roman"/>
                <w:sz w:val="16"/>
                <w:lang w:eastAsia="es-MX"/>
              </w:rPr>
              <w:t>Razón social</w:t>
            </w: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Arial"/>
                <w:sz w:val="16"/>
                <w:lang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Times New Roman"/>
                <w:sz w:val="16"/>
                <w:lang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Times New Roman"/>
                <w:sz w:val="16"/>
                <w:lang w:eastAsia="es-MX"/>
              </w:rPr>
              <w:t>Segundo apellido</w:t>
            </w: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Times New Roman"/>
                <w:sz w:val="16"/>
                <w:lang w:eastAsia="es-MX"/>
              </w:rPr>
              <w:t>Razón social</w:t>
            </w:r>
          </w:p>
        </w:tc>
        <w:tc>
          <w:tcPr>
            <w:tcW w:w="0" w:type="auto"/>
            <w:vMerge/>
            <w:tcBorders>
              <w:top w:val="dotted" w:sz="4" w:space="0" w:color="auto"/>
              <w:left w:val="dotted" w:sz="4" w:space="0" w:color="auto"/>
              <w:bottom w:val="dotted" w:sz="4" w:space="0" w:color="000000"/>
              <w:right w:val="dotted" w:sz="4" w:space="0" w:color="auto"/>
            </w:tcBorders>
            <w:vAlign w:val="center"/>
            <w:hideMark/>
          </w:tcPr>
          <w:p w:rsidR="00A659D6" w:rsidRPr="008915C9" w:rsidRDefault="00A659D6" w:rsidP="008915C9">
            <w:pPr>
              <w:spacing w:after="0" w:line="240" w:lineRule="auto"/>
              <w:jc w:val="center"/>
              <w:rPr>
                <w:rFonts w:eastAsia="Times New Roman" w:cs="Times New Roman"/>
                <w:sz w:val="16"/>
                <w:lang w:eastAsia="es-MX"/>
              </w:rPr>
            </w:pPr>
          </w:p>
        </w:tc>
      </w:tr>
      <w:tr w:rsidR="00A659D6"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A659D6" w:rsidRPr="008915C9" w:rsidRDefault="00A659D6" w:rsidP="008915C9">
            <w:pPr>
              <w:spacing w:after="0" w:line="240" w:lineRule="auto"/>
              <w:jc w:val="center"/>
              <w:rPr>
                <w:rFonts w:eastAsia="Times New Roman" w:cs="Times New Roman"/>
                <w:sz w:val="16"/>
                <w:lang w:eastAsia="es-MX"/>
              </w:rPr>
            </w:pPr>
          </w:p>
        </w:tc>
      </w:tr>
      <w:tr w:rsidR="00A659D6"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8915C9">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A659D6" w:rsidRPr="008915C9" w:rsidRDefault="00A659D6"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A659D6" w:rsidRPr="008915C9" w:rsidRDefault="00A659D6" w:rsidP="008915C9">
            <w:pPr>
              <w:spacing w:after="0" w:line="240" w:lineRule="auto"/>
              <w:jc w:val="center"/>
              <w:rPr>
                <w:rFonts w:eastAsia="Times New Roman" w:cs="Times New Roman"/>
                <w:sz w:val="16"/>
                <w:lang w:eastAsia="es-MX"/>
              </w:rPr>
            </w:pPr>
          </w:p>
        </w:tc>
      </w:tr>
    </w:tbl>
    <w:p w:rsidR="002E4B7A" w:rsidRPr="008915C9" w:rsidRDefault="002E4B7A"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D30DAD">
        <w:rPr>
          <w:rFonts w:eastAsia="Times New Roman"/>
          <w:sz w:val="18"/>
          <w:szCs w:val="18"/>
          <w:lang w:eastAsia="es-MX"/>
        </w:rPr>
        <w:t>s</w:t>
      </w:r>
      <w:r w:rsidRPr="008915C9">
        <w:rPr>
          <w:rFonts w:eastAsia="Times New Roman"/>
          <w:sz w:val="18"/>
          <w:szCs w:val="18"/>
          <w:lang w:eastAsia="es-MX"/>
        </w:rPr>
        <w:t>emestral</w:t>
      </w:r>
    </w:p>
    <w:p w:rsidR="002E4B7A" w:rsidRPr="008915C9" w:rsidRDefault="002E4B7A" w:rsidP="00F048D7">
      <w:pPr>
        <w:spacing w:after="0" w:line="240" w:lineRule="auto"/>
        <w:jc w:val="both"/>
        <w:rPr>
          <w:sz w:val="18"/>
          <w:szCs w:val="18"/>
        </w:rPr>
      </w:pPr>
      <w:r w:rsidRPr="008915C9">
        <w:rPr>
          <w:sz w:val="18"/>
          <w:szCs w:val="18"/>
        </w:rPr>
        <w:t>Fecha de actualización: día/mes/año</w:t>
      </w:r>
    </w:p>
    <w:p w:rsidR="002E4B7A" w:rsidRPr="008915C9" w:rsidRDefault="002E4B7A" w:rsidP="00F048D7">
      <w:pPr>
        <w:spacing w:after="0" w:line="240" w:lineRule="auto"/>
        <w:jc w:val="both"/>
        <w:rPr>
          <w:sz w:val="18"/>
          <w:szCs w:val="18"/>
        </w:rPr>
      </w:pPr>
      <w:r w:rsidRPr="008915C9">
        <w:rPr>
          <w:sz w:val="18"/>
          <w:szCs w:val="18"/>
        </w:rPr>
        <w:t>Fecha de validación: día/mes/año</w:t>
      </w:r>
    </w:p>
    <w:p w:rsidR="002E4B7A"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2E4B7A" w:rsidRPr="008915C9">
        <w:rPr>
          <w:sz w:val="18"/>
          <w:szCs w:val="18"/>
        </w:rPr>
        <w:t>______</w:t>
      </w:r>
    </w:p>
    <w:p w:rsidR="002E4B7A" w:rsidRPr="00024F6A" w:rsidRDefault="002E4B7A" w:rsidP="00F048D7">
      <w:pPr>
        <w:spacing w:after="0" w:line="240" w:lineRule="auto"/>
        <w:rPr>
          <w:b/>
          <w:sz w:val="24"/>
          <w:szCs w:val="24"/>
        </w:rPr>
      </w:pPr>
    </w:p>
    <w:p w:rsidR="00D30DAD" w:rsidRDefault="002E4B7A"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7f_LGT_ART_74</w:t>
      </w:r>
      <w:r w:rsidRPr="00264231">
        <w:rPr>
          <w:b/>
          <w:lang w:val="en-US"/>
        </w:rPr>
        <w:t>_Fr_I_inciso_g</w:t>
      </w:r>
    </w:p>
    <w:p w:rsidR="002E4B7A" w:rsidRPr="00264231" w:rsidRDefault="002E4B7A" w:rsidP="00F048D7">
      <w:pPr>
        <w:spacing w:after="0" w:line="240" w:lineRule="auto"/>
        <w:jc w:val="both"/>
        <w:rPr>
          <w:rFonts w:cs="Arial"/>
          <w:b/>
          <w:lang w:val="en-US"/>
        </w:rPr>
      </w:pPr>
    </w:p>
    <w:p w:rsidR="002E4B7A" w:rsidRPr="00264231" w:rsidRDefault="00A659D6" w:rsidP="008915C9">
      <w:pPr>
        <w:pStyle w:val="Prrafodelista"/>
        <w:spacing w:after="0" w:line="240" w:lineRule="auto"/>
        <w:ind w:left="1701" w:hanging="1134"/>
        <w:jc w:val="center"/>
        <w:rPr>
          <w:rFonts w:cs="Arial"/>
          <w:b/>
          <w:sz w:val="18"/>
          <w:szCs w:val="18"/>
        </w:rPr>
      </w:pPr>
      <w:r w:rsidRPr="00264231">
        <w:rPr>
          <w:rFonts w:cs="Arial"/>
          <w:b/>
          <w:sz w:val="18"/>
          <w:szCs w:val="18"/>
        </w:rPr>
        <w:t>Informes que, en su caso, presentó el sujeto obligado ante sus máximos órganos de dirección relacionados con el tema</w:t>
      </w:r>
      <w:r w:rsidR="002E4B7A" w:rsidRPr="00264231">
        <w:rPr>
          <w:rFonts w:cs="Arial"/>
          <w:b/>
          <w:sz w:val="18"/>
          <w:szCs w:val="18"/>
        </w:rPr>
        <w:t>&lt;&lt; INE/OPLE&gt;&gt;</w:t>
      </w:r>
    </w:p>
    <w:tbl>
      <w:tblPr>
        <w:tblW w:w="5000" w:type="pct"/>
        <w:jc w:val="center"/>
        <w:tblCellMar>
          <w:left w:w="70" w:type="dxa"/>
          <w:right w:w="70" w:type="dxa"/>
        </w:tblCellMar>
        <w:tblLook w:val="04A0" w:firstRow="1" w:lastRow="0" w:firstColumn="1" w:lastColumn="0" w:noHBand="0" w:noVBand="1"/>
      </w:tblPr>
      <w:tblGrid>
        <w:gridCol w:w="1062"/>
        <w:gridCol w:w="2410"/>
        <w:gridCol w:w="3299"/>
        <w:gridCol w:w="2207"/>
      </w:tblGrid>
      <w:tr w:rsidR="00A659D6" w:rsidRPr="00264231" w:rsidTr="008915C9">
        <w:trPr>
          <w:trHeight w:val="752"/>
          <w:jc w:val="center"/>
        </w:trPr>
        <w:tc>
          <w:tcPr>
            <w:tcW w:w="59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659D6" w:rsidRPr="008915C9" w:rsidRDefault="00A659D6" w:rsidP="00024F6A">
            <w:pPr>
              <w:spacing w:after="0" w:line="240" w:lineRule="auto"/>
              <w:jc w:val="center"/>
              <w:rPr>
                <w:rFonts w:eastAsia="Times New Roman" w:cs="Times New Roman"/>
                <w:sz w:val="16"/>
                <w:lang w:eastAsia="es-MX"/>
              </w:rPr>
            </w:pPr>
            <w:r w:rsidRPr="008915C9">
              <w:rPr>
                <w:rFonts w:eastAsia="Times New Roman" w:cs="Arial"/>
                <w:sz w:val="16"/>
                <w:lang w:eastAsia="es-MX"/>
              </w:rPr>
              <w:t>Ejercicio</w:t>
            </w:r>
          </w:p>
        </w:tc>
        <w:tc>
          <w:tcPr>
            <w:tcW w:w="1342" w:type="pct"/>
            <w:tcBorders>
              <w:top w:val="dotted" w:sz="4" w:space="0" w:color="auto"/>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Arial"/>
                <w:sz w:val="16"/>
                <w:lang w:eastAsia="es-MX"/>
              </w:rPr>
              <w:t>Denominación del informe respecto a las encuestas y/o sondeos de opinión correspondientes</w:t>
            </w:r>
          </w:p>
        </w:tc>
        <w:tc>
          <w:tcPr>
            <w:tcW w:w="1837" w:type="pct"/>
            <w:tcBorders>
              <w:top w:val="dotted" w:sz="4" w:space="0" w:color="auto"/>
              <w:left w:val="nil"/>
              <w:bottom w:val="dotted" w:sz="4" w:space="0" w:color="auto"/>
              <w:right w:val="dotted" w:sz="4" w:space="0" w:color="auto"/>
            </w:tcBorders>
            <w:shd w:val="clear" w:color="auto" w:fill="auto"/>
            <w:vAlign w:val="center"/>
            <w:hideMark/>
          </w:tcPr>
          <w:p w:rsidR="00C321F8" w:rsidRDefault="00A659D6">
            <w:pPr>
              <w:spacing w:after="0" w:line="240" w:lineRule="auto"/>
              <w:jc w:val="center"/>
              <w:rPr>
                <w:rFonts w:eastAsia="Times New Roman" w:cs="Arial"/>
                <w:sz w:val="16"/>
                <w:lang w:eastAsia="es-MX"/>
              </w:rPr>
            </w:pPr>
            <w:r w:rsidRPr="008915C9">
              <w:rPr>
                <w:rFonts w:eastAsia="Times New Roman" w:cs="Arial"/>
                <w:sz w:val="16"/>
                <w:lang w:eastAsia="es-MX"/>
              </w:rPr>
              <w:t>Fecha de entrega</w:t>
            </w:r>
          </w:p>
          <w:p w:rsidR="00A659D6" w:rsidRPr="008915C9" w:rsidRDefault="00A659D6">
            <w:pPr>
              <w:spacing w:after="0" w:line="240" w:lineRule="auto"/>
              <w:jc w:val="center"/>
              <w:rPr>
                <w:rFonts w:eastAsia="Times New Roman" w:cs="Times New Roman"/>
                <w:sz w:val="16"/>
                <w:lang w:eastAsia="es-MX"/>
              </w:rPr>
            </w:pPr>
            <w:r w:rsidRPr="008915C9">
              <w:rPr>
                <w:rFonts w:eastAsia="Times New Roman" w:cs="Arial"/>
                <w:sz w:val="16"/>
                <w:lang w:eastAsia="es-MX"/>
              </w:rPr>
              <w:t>(formato día/mes/año)</w:t>
            </w:r>
          </w:p>
        </w:tc>
        <w:tc>
          <w:tcPr>
            <w:tcW w:w="1229" w:type="pct"/>
            <w:tcBorders>
              <w:top w:val="dotted" w:sz="4" w:space="0" w:color="auto"/>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 informe</w:t>
            </w:r>
          </w:p>
        </w:tc>
      </w:tr>
      <w:tr w:rsidR="00A659D6" w:rsidRPr="00264231" w:rsidTr="008915C9">
        <w:trPr>
          <w:trHeight w:val="300"/>
          <w:jc w:val="center"/>
        </w:trPr>
        <w:tc>
          <w:tcPr>
            <w:tcW w:w="592" w:type="pct"/>
            <w:tcBorders>
              <w:top w:val="nil"/>
              <w:left w:val="dotted" w:sz="4" w:space="0" w:color="auto"/>
              <w:bottom w:val="dotted" w:sz="4" w:space="0" w:color="auto"/>
              <w:right w:val="dotted" w:sz="4" w:space="0" w:color="auto"/>
            </w:tcBorders>
            <w:shd w:val="clear" w:color="auto" w:fill="auto"/>
            <w:vAlign w:val="center"/>
            <w:hideMark/>
          </w:tcPr>
          <w:p w:rsidR="00A659D6" w:rsidRPr="008915C9" w:rsidRDefault="00A659D6" w:rsidP="00024F6A">
            <w:pPr>
              <w:spacing w:after="0" w:line="240" w:lineRule="auto"/>
              <w:jc w:val="center"/>
              <w:rPr>
                <w:rFonts w:eastAsia="Times New Roman" w:cs="Times New Roman"/>
                <w:sz w:val="16"/>
                <w:lang w:eastAsia="es-MX"/>
              </w:rPr>
            </w:pPr>
          </w:p>
        </w:tc>
        <w:tc>
          <w:tcPr>
            <w:tcW w:w="1342" w:type="pct"/>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p>
        </w:tc>
        <w:tc>
          <w:tcPr>
            <w:tcW w:w="1837" w:type="pct"/>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p>
        </w:tc>
        <w:tc>
          <w:tcPr>
            <w:tcW w:w="1229" w:type="pct"/>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p>
        </w:tc>
      </w:tr>
      <w:tr w:rsidR="00A659D6" w:rsidRPr="00264231" w:rsidTr="008915C9">
        <w:trPr>
          <w:trHeight w:val="300"/>
          <w:jc w:val="center"/>
        </w:trPr>
        <w:tc>
          <w:tcPr>
            <w:tcW w:w="592" w:type="pct"/>
            <w:tcBorders>
              <w:top w:val="nil"/>
              <w:left w:val="dotted" w:sz="4" w:space="0" w:color="auto"/>
              <w:bottom w:val="dotted" w:sz="4" w:space="0" w:color="auto"/>
              <w:right w:val="dotted" w:sz="4" w:space="0" w:color="auto"/>
            </w:tcBorders>
            <w:shd w:val="clear" w:color="auto" w:fill="auto"/>
            <w:vAlign w:val="center"/>
            <w:hideMark/>
          </w:tcPr>
          <w:p w:rsidR="00A659D6" w:rsidRPr="008915C9" w:rsidRDefault="00A659D6" w:rsidP="00024F6A">
            <w:pPr>
              <w:spacing w:after="0" w:line="240" w:lineRule="auto"/>
              <w:jc w:val="center"/>
              <w:rPr>
                <w:rFonts w:eastAsia="Times New Roman" w:cs="Times New Roman"/>
                <w:sz w:val="16"/>
                <w:lang w:eastAsia="es-MX"/>
              </w:rPr>
            </w:pPr>
          </w:p>
        </w:tc>
        <w:tc>
          <w:tcPr>
            <w:tcW w:w="1342" w:type="pct"/>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p>
        </w:tc>
        <w:tc>
          <w:tcPr>
            <w:tcW w:w="1837" w:type="pct"/>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p>
        </w:tc>
        <w:tc>
          <w:tcPr>
            <w:tcW w:w="1229" w:type="pct"/>
            <w:tcBorders>
              <w:top w:val="nil"/>
              <w:left w:val="nil"/>
              <w:bottom w:val="dotted" w:sz="4" w:space="0" w:color="auto"/>
              <w:right w:val="dotted" w:sz="4" w:space="0" w:color="auto"/>
            </w:tcBorders>
            <w:shd w:val="clear" w:color="auto" w:fill="auto"/>
            <w:vAlign w:val="center"/>
            <w:hideMark/>
          </w:tcPr>
          <w:p w:rsidR="00A659D6" w:rsidRPr="008915C9" w:rsidRDefault="00A659D6">
            <w:pPr>
              <w:spacing w:after="0" w:line="240" w:lineRule="auto"/>
              <w:jc w:val="center"/>
              <w:rPr>
                <w:rFonts w:eastAsia="Times New Roman" w:cs="Times New Roman"/>
                <w:sz w:val="16"/>
                <w:lang w:eastAsia="es-MX"/>
              </w:rPr>
            </w:pPr>
          </w:p>
        </w:tc>
      </w:tr>
    </w:tbl>
    <w:p w:rsidR="002E4B7A" w:rsidRPr="008915C9" w:rsidRDefault="002E4B7A"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C321F8" w:rsidRPr="008915C9">
        <w:rPr>
          <w:rFonts w:eastAsia="Times New Roman"/>
          <w:sz w:val="18"/>
          <w:szCs w:val="18"/>
          <w:lang w:eastAsia="es-MX"/>
        </w:rPr>
        <w:t>semestral</w:t>
      </w:r>
    </w:p>
    <w:p w:rsidR="002E4B7A" w:rsidRPr="008915C9" w:rsidRDefault="002E4B7A" w:rsidP="00F048D7">
      <w:pPr>
        <w:spacing w:after="0" w:line="240" w:lineRule="auto"/>
        <w:jc w:val="both"/>
        <w:rPr>
          <w:sz w:val="18"/>
          <w:szCs w:val="18"/>
        </w:rPr>
      </w:pPr>
      <w:r w:rsidRPr="008915C9">
        <w:rPr>
          <w:sz w:val="18"/>
          <w:szCs w:val="18"/>
        </w:rPr>
        <w:t>Fecha de actualización: día/mes/año</w:t>
      </w:r>
    </w:p>
    <w:p w:rsidR="002E4B7A" w:rsidRPr="008915C9" w:rsidRDefault="002E4B7A" w:rsidP="00F048D7">
      <w:pPr>
        <w:spacing w:after="0" w:line="240" w:lineRule="auto"/>
        <w:jc w:val="both"/>
        <w:rPr>
          <w:sz w:val="18"/>
          <w:szCs w:val="18"/>
        </w:rPr>
      </w:pPr>
      <w:r w:rsidRPr="008915C9">
        <w:rPr>
          <w:sz w:val="18"/>
          <w:szCs w:val="18"/>
        </w:rPr>
        <w:t>Fecha de validación: día/mes/año</w:t>
      </w:r>
    </w:p>
    <w:p w:rsidR="002E4B7A" w:rsidRPr="008915C9" w:rsidRDefault="00587924" w:rsidP="00F048D7">
      <w:pPr>
        <w:spacing w:after="0" w:line="240" w:lineRule="auto"/>
        <w:jc w:val="both"/>
        <w:rPr>
          <w:sz w:val="18"/>
          <w:szCs w:val="18"/>
        </w:rPr>
      </w:pPr>
      <w:r w:rsidRPr="008915C9">
        <w:rPr>
          <w:sz w:val="18"/>
          <w:szCs w:val="18"/>
        </w:rPr>
        <w:t>Área(s) o unidad(es) administrativa(s) que genera(n) o posee(n) la información</w:t>
      </w:r>
      <w:r w:rsidR="002E4B7A" w:rsidRPr="008915C9">
        <w:rPr>
          <w:sz w:val="18"/>
          <w:szCs w:val="18"/>
        </w:rPr>
        <w:t>______</w:t>
      </w:r>
    </w:p>
    <w:p w:rsidR="00D80EA9" w:rsidRPr="0067606E" w:rsidRDefault="000F1FE9" w:rsidP="008431ED">
      <w:pPr>
        <w:pStyle w:val="Ttulo4"/>
        <w:numPr>
          <w:ilvl w:val="0"/>
          <w:numId w:val="47"/>
        </w:numPr>
        <w:spacing w:line="240" w:lineRule="auto"/>
        <w:rPr>
          <w:rFonts w:asciiTheme="minorHAnsi" w:hAnsiTheme="minorHAnsi"/>
          <w:b w:val="0"/>
          <w:color w:val="auto"/>
        </w:rPr>
      </w:pPr>
      <w:r w:rsidRPr="008915C9">
        <w:rPr>
          <w:rFonts w:asciiTheme="minorHAnsi" w:hAnsiTheme="minorHAnsi"/>
          <w:color w:val="auto"/>
        </w:rPr>
        <w:br w:type="page"/>
      </w:r>
      <w:bookmarkStart w:id="11" w:name="_Toc440652027"/>
      <w:r w:rsidR="00D80EA9" w:rsidRPr="0067606E">
        <w:rPr>
          <w:rFonts w:asciiTheme="minorHAnsi" w:hAnsiTheme="minorHAnsi"/>
          <w:b w:val="0"/>
          <w:color w:val="auto"/>
        </w:rPr>
        <w:lastRenderedPageBreak/>
        <w:t>La metodología e informe del Programa de Resultados Preliminares Electorales;</w:t>
      </w:r>
      <w:bookmarkEnd w:id="11"/>
    </w:p>
    <w:p w:rsidR="00D80EA9" w:rsidRPr="00024F6A" w:rsidRDefault="00D80EA9" w:rsidP="00F048D7">
      <w:pPr>
        <w:spacing w:after="0" w:line="240" w:lineRule="auto"/>
        <w:jc w:val="both"/>
        <w:rPr>
          <w:rFonts w:cs="Arial"/>
        </w:rPr>
      </w:pPr>
    </w:p>
    <w:p w:rsidR="00D80EA9" w:rsidRPr="00264231" w:rsidRDefault="00841335" w:rsidP="00F048D7">
      <w:pPr>
        <w:spacing w:after="0" w:line="240" w:lineRule="auto"/>
        <w:jc w:val="both"/>
        <w:rPr>
          <w:rFonts w:cs="Arial"/>
        </w:rPr>
      </w:pPr>
      <w:r w:rsidRPr="00264231">
        <w:rPr>
          <w:rFonts w:cs="Arial"/>
        </w:rPr>
        <w:t>Los sujetos obligados</w:t>
      </w:r>
      <w:r w:rsidR="00D80EA9" w:rsidRPr="00264231">
        <w:rPr>
          <w:rFonts w:cs="Arial"/>
        </w:rPr>
        <w:t xml:space="preserve"> deberán publicar los datos que se registren en el sistema que provee los resultados electorales preliminares de las elecciones federales o locales, según corresponda, que resultan de la captura y posterior publicación de los datos asentados por los propios funcionarios de la mesa directiva de casilla en las Actas de Escrutinio y Cómputo de la casilla.</w:t>
      </w:r>
    </w:p>
    <w:p w:rsidR="00C321F8" w:rsidRDefault="00C321F8" w:rsidP="00F048D7">
      <w:pPr>
        <w:widowControl w:val="0"/>
        <w:autoSpaceDE w:val="0"/>
        <w:autoSpaceDN w:val="0"/>
        <w:adjustRightInd w:val="0"/>
        <w:spacing w:after="0" w:line="240" w:lineRule="auto"/>
        <w:jc w:val="both"/>
        <w:rPr>
          <w:rFonts w:cs="Arial"/>
        </w:rPr>
      </w:pPr>
    </w:p>
    <w:p w:rsidR="00D80EA9" w:rsidRPr="00264231" w:rsidRDefault="00D80EA9" w:rsidP="00F048D7">
      <w:pPr>
        <w:widowControl w:val="0"/>
        <w:autoSpaceDE w:val="0"/>
        <w:autoSpaceDN w:val="0"/>
        <w:adjustRightInd w:val="0"/>
        <w:spacing w:after="0" w:line="240" w:lineRule="auto"/>
        <w:jc w:val="both"/>
        <w:rPr>
          <w:rFonts w:cs="Arial"/>
          <w:lang w:val="es-ES"/>
        </w:rPr>
      </w:pPr>
      <w:r w:rsidRPr="00024F6A">
        <w:rPr>
          <w:rFonts w:cs="Arial"/>
        </w:rPr>
        <w:t>De conformidad con el artículo 219 de la Ley General de Instituciones y Procedimientos Electorales, e</w:t>
      </w:r>
      <w:r w:rsidRPr="00264231">
        <w:rPr>
          <w:rFonts w:cs="Arial"/>
          <w:lang w:val="es-ES"/>
        </w:rPr>
        <w:t>l Programa de Resultados Electorales Preliminares</w:t>
      </w:r>
      <w:r w:rsidR="007B7523" w:rsidRPr="00264231">
        <w:rPr>
          <w:rFonts w:cs="Arial"/>
          <w:lang w:val="es-ES"/>
        </w:rPr>
        <w:t xml:space="preserve"> (PREP)</w:t>
      </w:r>
      <w:r w:rsidRPr="00264231">
        <w:rPr>
          <w:rFonts w:cs="Arial"/>
          <w:lang w:val="es-ES"/>
        </w:rPr>
        <w:t xml:space="preserve">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o por los O</w:t>
      </w:r>
      <w:r w:rsidR="00E5390D" w:rsidRPr="00264231">
        <w:rPr>
          <w:rFonts w:cs="Arial"/>
          <w:lang w:val="es-ES"/>
        </w:rPr>
        <w:t>PLE</w:t>
      </w:r>
      <w:r w:rsidRPr="00264231">
        <w:rPr>
          <w:rFonts w:cs="Arial"/>
          <w:lang w:val="es-ES"/>
        </w:rPr>
        <w:t>, en este sentido se trata de un sistema automatizado de información por lo que tanto el INE como los OPLE deberán publicar la siguiente información.</w:t>
      </w:r>
    </w:p>
    <w:p w:rsidR="00C321F8" w:rsidRDefault="00C321F8" w:rsidP="00F048D7">
      <w:pPr>
        <w:widowControl w:val="0"/>
        <w:autoSpaceDE w:val="0"/>
        <w:autoSpaceDN w:val="0"/>
        <w:adjustRightInd w:val="0"/>
        <w:spacing w:after="0" w:line="240" w:lineRule="auto"/>
        <w:jc w:val="both"/>
        <w:rPr>
          <w:rFonts w:cs="Arial"/>
          <w:lang w:val="es-ES"/>
        </w:rPr>
      </w:pPr>
    </w:p>
    <w:p w:rsidR="00D80EA9" w:rsidRPr="00264231" w:rsidRDefault="00D80EA9" w:rsidP="00F048D7">
      <w:pPr>
        <w:widowControl w:val="0"/>
        <w:autoSpaceDE w:val="0"/>
        <w:autoSpaceDN w:val="0"/>
        <w:adjustRightInd w:val="0"/>
        <w:spacing w:after="0" w:line="240" w:lineRule="auto"/>
        <w:jc w:val="both"/>
        <w:rPr>
          <w:rFonts w:cs="Arial"/>
          <w:lang w:val="es-ES"/>
        </w:rPr>
      </w:pPr>
      <w:r w:rsidRPr="00024F6A">
        <w:rPr>
          <w:rFonts w:cs="Arial"/>
          <w:lang w:val="es-ES"/>
        </w:rPr>
        <w:t>En primer término</w:t>
      </w:r>
      <w:r w:rsidR="00560F91">
        <w:rPr>
          <w:rFonts w:cs="Arial"/>
          <w:lang w:val="es-ES"/>
        </w:rPr>
        <w:t xml:space="preserve"> </w:t>
      </w:r>
      <w:r w:rsidRPr="00024F6A">
        <w:rPr>
          <w:rFonts w:cs="Arial"/>
          <w:lang w:val="es-ES"/>
        </w:rPr>
        <w:t>se deberán publicar los Acuerdos emitido</w:t>
      </w:r>
      <w:r w:rsidRPr="00264231">
        <w:rPr>
          <w:rFonts w:cs="Arial"/>
          <w:lang w:val="es-ES"/>
        </w:rPr>
        <w:t>s por el INE por los que se establecen las reglas, lineamientos y criterios en materia de resultados preliminares, a los que se sujetarán los O</w:t>
      </w:r>
      <w:r w:rsidR="00E5390D" w:rsidRPr="00264231">
        <w:rPr>
          <w:rFonts w:cs="Arial"/>
          <w:lang w:val="es-ES"/>
        </w:rPr>
        <w:t>PLE</w:t>
      </w:r>
      <w:r w:rsidRPr="00264231">
        <w:rPr>
          <w:rFonts w:cs="Arial"/>
          <w:lang w:val="es-ES"/>
        </w:rPr>
        <w:t xml:space="preserve"> en las elecciones de su competencia, así como el hipervínculo a los documentos completos.</w:t>
      </w:r>
    </w:p>
    <w:p w:rsidR="00C321F8" w:rsidRDefault="00C321F8" w:rsidP="008915C9">
      <w:pPr>
        <w:pStyle w:val="NormalWeb"/>
        <w:spacing w:before="0" w:beforeAutospacing="0" w:after="0" w:afterAutospacing="0"/>
        <w:jc w:val="both"/>
        <w:rPr>
          <w:rFonts w:asciiTheme="minorHAnsi" w:hAnsiTheme="minorHAnsi" w:cs="Arial"/>
          <w:sz w:val="22"/>
          <w:szCs w:val="22"/>
          <w:lang w:val="es-ES"/>
        </w:rPr>
      </w:pPr>
    </w:p>
    <w:p w:rsidR="00D80EA9" w:rsidRPr="00264231" w:rsidRDefault="00D80EA9" w:rsidP="008915C9">
      <w:pPr>
        <w:pStyle w:val="NormalWeb"/>
        <w:spacing w:before="0" w:beforeAutospacing="0" w:after="0" w:afterAutospacing="0"/>
        <w:jc w:val="both"/>
        <w:rPr>
          <w:rFonts w:asciiTheme="minorHAnsi" w:hAnsiTheme="minorHAnsi" w:cs="Arial"/>
          <w:sz w:val="22"/>
          <w:szCs w:val="22"/>
        </w:rPr>
      </w:pPr>
      <w:r w:rsidRPr="00024F6A">
        <w:rPr>
          <w:rFonts w:asciiTheme="minorHAnsi" w:hAnsiTheme="minorHAnsi" w:cs="Arial"/>
          <w:sz w:val="22"/>
          <w:szCs w:val="22"/>
          <w:lang w:val="es-ES"/>
        </w:rPr>
        <w:t>Tanto el INE como</w:t>
      </w:r>
      <w:r w:rsidRPr="00264231">
        <w:rPr>
          <w:rFonts w:asciiTheme="minorHAnsi" w:hAnsiTheme="minorHAnsi" w:cs="Arial"/>
          <w:sz w:val="22"/>
          <w:szCs w:val="22"/>
          <w:lang w:val="es-ES"/>
        </w:rPr>
        <w:t xml:space="preserve"> los OPLE deberán publicar los Acuerdos emitidos para cumplir con los objetivos del PREP, así como la instancia encargada del PREP, los datos que se capturarán, la hora de inicio y cierre de difusión de los resultados, l</w:t>
      </w:r>
      <w:r w:rsidRPr="00264231">
        <w:rPr>
          <w:rFonts w:asciiTheme="minorHAnsi" w:hAnsiTheme="minorHAnsi" w:cs="Arial"/>
          <w:sz w:val="22"/>
          <w:szCs w:val="22"/>
        </w:rPr>
        <w:t xml:space="preserve">a manera y periodicidad de cuando se deben publicar los datos y las imágenes digitalizadas. </w:t>
      </w:r>
    </w:p>
    <w:p w:rsidR="00D80EA9" w:rsidRPr="00264231" w:rsidRDefault="00D80EA9" w:rsidP="00F048D7">
      <w:pPr>
        <w:pStyle w:val="NormalWeb"/>
        <w:spacing w:after="0" w:afterAutospacing="0"/>
        <w:jc w:val="both"/>
        <w:rPr>
          <w:rFonts w:asciiTheme="minorHAnsi" w:hAnsiTheme="minorHAnsi" w:cs="Arial"/>
          <w:sz w:val="22"/>
          <w:szCs w:val="22"/>
        </w:rPr>
      </w:pPr>
      <w:r w:rsidRPr="00264231">
        <w:rPr>
          <w:rFonts w:asciiTheme="minorHAnsi" w:hAnsiTheme="minorHAnsi" w:cs="Arial"/>
          <w:sz w:val="22"/>
          <w:szCs w:val="22"/>
        </w:rPr>
        <w:t>De igual manera deberán publicar el nombre de las personas que integran el comité técnico asesor, la vigencia del comité y el lugar donde se instalen los Centros de Acopio y Transmisión de Datos correspondientes al proceso electoral del que se trate.</w:t>
      </w:r>
    </w:p>
    <w:p w:rsidR="00C321F8" w:rsidRDefault="00C321F8" w:rsidP="00F048D7">
      <w:pPr>
        <w:spacing w:after="0" w:line="240" w:lineRule="auto"/>
        <w:jc w:val="both"/>
        <w:rPr>
          <w:rFonts w:cs="Arial"/>
        </w:rPr>
      </w:pPr>
    </w:p>
    <w:p w:rsidR="00D80EA9" w:rsidRPr="00264231" w:rsidRDefault="00D80EA9" w:rsidP="00F048D7">
      <w:pPr>
        <w:spacing w:after="0" w:line="240" w:lineRule="auto"/>
        <w:jc w:val="both"/>
        <w:rPr>
          <w:rFonts w:cs="Arial"/>
        </w:rPr>
      </w:pPr>
      <w:r w:rsidRPr="00024F6A">
        <w:rPr>
          <w:rFonts w:cs="Arial"/>
        </w:rPr>
        <w:t xml:space="preserve">En caso de que existan difusores oficiales de los resultados el INE y los OPLE deberán publicar la lista de los mismos, la metodología que fue utilizada para la integración del sistema PREP, así como la </w:t>
      </w:r>
      <w:r w:rsidRPr="00264231">
        <w:rPr>
          <w:rFonts w:cs="Arial"/>
        </w:rPr>
        <w:t>metodología determinada para la organización y operación del Sistema PREP.</w:t>
      </w:r>
    </w:p>
    <w:p w:rsidR="00C321F8" w:rsidRDefault="00C321F8" w:rsidP="00F048D7">
      <w:pPr>
        <w:spacing w:after="0" w:line="240" w:lineRule="auto"/>
        <w:jc w:val="both"/>
        <w:rPr>
          <w:rFonts w:cs="Arial"/>
        </w:rPr>
      </w:pPr>
    </w:p>
    <w:p w:rsidR="00D80EA9" w:rsidRPr="00264231" w:rsidRDefault="00D80EA9" w:rsidP="00F048D7">
      <w:pPr>
        <w:spacing w:after="0" w:line="240" w:lineRule="auto"/>
        <w:jc w:val="both"/>
        <w:rPr>
          <w:rFonts w:cs="Arial"/>
        </w:rPr>
      </w:pPr>
      <w:r w:rsidRPr="00024F6A">
        <w:rPr>
          <w:rFonts w:cs="Arial"/>
        </w:rPr>
        <w:t>Finalmente se deberá publicar el</w:t>
      </w:r>
      <w:r w:rsidR="00560F91">
        <w:rPr>
          <w:rFonts w:cs="Arial"/>
        </w:rPr>
        <w:t xml:space="preserve"> </w:t>
      </w:r>
      <w:r w:rsidRPr="00024F6A">
        <w:rPr>
          <w:rFonts w:cs="Arial"/>
        </w:rPr>
        <w:t>hipervínculo que permita acce</w:t>
      </w:r>
      <w:r w:rsidR="00782661" w:rsidRPr="00264231">
        <w:rPr>
          <w:rFonts w:cs="Arial"/>
        </w:rPr>
        <w:t>der</w:t>
      </w:r>
      <w:r w:rsidRPr="00264231">
        <w:rPr>
          <w:rFonts w:cs="Arial"/>
        </w:rPr>
        <w:t xml:space="preserve"> al sistema informático del PREP para la consulta de los resultados y de la información relacionada con los mismos</w:t>
      </w:r>
      <w:r w:rsidR="001E46F2" w:rsidRPr="00264231">
        <w:rPr>
          <w:rFonts w:cs="Arial"/>
        </w:rPr>
        <w:t>.</w:t>
      </w:r>
      <w:r w:rsidRPr="00264231">
        <w:rPr>
          <w:rFonts w:cs="Arial"/>
        </w:rPr>
        <w:t xml:space="preserve"> La información que al menos debe estar publicada en el portal del INE o del OPLE respectivo y de acuerdo con los Lineamientos del Programa de Resultados Electorales Preliminares emitido por el INE para el proceso electoral</w:t>
      </w:r>
      <w:r w:rsidR="00782661" w:rsidRPr="00264231">
        <w:rPr>
          <w:rFonts w:cs="Arial"/>
        </w:rPr>
        <w:t xml:space="preserve"> que corresponda.</w:t>
      </w:r>
      <w:r w:rsidR="00782661" w:rsidRPr="00264231">
        <w:rPr>
          <w:rStyle w:val="Refdenotaalpie"/>
          <w:rFonts w:cs="Arial"/>
        </w:rPr>
        <w:footnoteReference w:id="17"/>
      </w:r>
      <w:r w:rsidRPr="00264231">
        <w:rPr>
          <w:rFonts w:cs="Arial"/>
        </w:rPr>
        <w:t xml:space="preserve"> </w:t>
      </w:r>
    </w:p>
    <w:p w:rsidR="00C321F8" w:rsidRDefault="00C321F8" w:rsidP="00F048D7">
      <w:pPr>
        <w:spacing w:after="0" w:line="240" w:lineRule="auto"/>
        <w:jc w:val="both"/>
        <w:rPr>
          <w:rFonts w:cs="Arial"/>
        </w:rPr>
      </w:pPr>
    </w:p>
    <w:p w:rsidR="00D80EA9" w:rsidRPr="00264231" w:rsidRDefault="00D80EA9" w:rsidP="00F048D7">
      <w:pPr>
        <w:spacing w:after="0" w:line="240" w:lineRule="auto"/>
        <w:jc w:val="both"/>
        <w:rPr>
          <w:rFonts w:cs="Arial"/>
        </w:rPr>
      </w:pPr>
      <w:r w:rsidRPr="00024F6A">
        <w:rPr>
          <w:rFonts w:cs="Arial"/>
        </w:rPr>
        <w:t xml:space="preserve">El sistema </w:t>
      </w:r>
      <w:r w:rsidRPr="00264231">
        <w:rPr>
          <w:rFonts w:cs="Arial"/>
        </w:rPr>
        <w:t xml:space="preserve">del PREP del INE debe integrar, no sólo la información de carácter federal por tipo de elección, sino también la información que se registre en cada una de las </w:t>
      </w:r>
      <w:r w:rsidR="005617BE">
        <w:rPr>
          <w:rFonts w:cs="Arial"/>
        </w:rPr>
        <w:t>e</w:t>
      </w:r>
      <w:r w:rsidR="005617BE" w:rsidRPr="00024F6A">
        <w:rPr>
          <w:rFonts w:cs="Arial"/>
        </w:rPr>
        <w:t xml:space="preserve">ntidades </w:t>
      </w:r>
      <w:r w:rsidR="005617BE">
        <w:rPr>
          <w:rFonts w:cs="Arial"/>
        </w:rPr>
        <w:t>fe</w:t>
      </w:r>
      <w:r w:rsidR="005617BE" w:rsidRPr="00024F6A">
        <w:rPr>
          <w:rFonts w:cs="Arial"/>
        </w:rPr>
        <w:t>derativas</w:t>
      </w:r>
      <w:r w:rsidR="00782661" w:rsidRPr="00264231">
        <w:rPr>
          <w:rFonts w:cs="Arial"/>
        </w:rPr>
        <w:t>.</w:t>
      </w:r>
    </w:p>
    <w:p w:rsidR="00D80EA9" w:rsidRDefault="00D80EA9" w:rsidP="00F048D7">
      <w:pPr>
        <w:spacing w:after="0" w:line="240" w:lineRule="auto"/>
        <w:jc w:val="both"/>
        <w:rPr>
          <w:rFonts w:cs="Arial"/>
        </w:rPr>
      </w:pPr>
      <w:r w:rsidRPr="00264231">
        <w:rPr>
          <w:rFonts w:cs="Arial"/>
        </w:rPr>
        <w:lastRenderedPageBreak/>
        <w:t>Preferentemente, debe existir la posibilidad de que cuando el PREP haya concluido, exista un apartado para que los usuarios puedan descargar la información que dicho sistema integró. Para ello, el sistema deberá indicar al menos lo siguiente:</w:t>
      </w:r>
    </w:p>
    <w:p w:rsidR="00C321F8" w:rsidRPr="00024F6A" w:rsidRDefault="00C321F8" w:rsidP="00F048D7">
      <w:pPr>
        <w:spacing w:after="0" w:line="240" w:lineRule="auto"/>
        <w:jc w:val="both"/>
        <w:rPr>
          <w:rFonts w:cs="Arial"/>
        </w:rPr>
      </w:pPr>
    </w:p>
    <w:p w:rsidR="00D80EA9" w:rsidRPr="00264231" w:rsidRDefault="00D80EA9" w:rsidP="00F048D7">
      <w:pPr>
        <w:pStyle w:val="Prrafodelista"/>
        <w:numPr>
          <w:ilvl w:val="2"/>
          <w:numId w:val="7"/>
        </w:numPr>
        <w:spacing w:after="0" w:line="240" w:lineRule="auto"/>
        <w:ind w:left="1134"/>
        <w:jc w:val="both"/>
        <w:rPr>
          <w:rFonts w:cs="Arial"/>
        </w:rPr>
      </w:pPr>
      <w:r w:rsidRPr="00264231">
        <w:rPr>
          <w:rFonts w:cs="Arial"/>
        </w:rPr>
        <w:t>Requerimientos técnicos para obtener la descarga con éxito.</w:t>
      </w:r>
    </w:p>
    <w:p w:rsidR="00D80EA9" w:rsidRPr="00264231" w:rsidRDefault="00D80EA9" w:rsidP="00F048D7">
      <w:pPr>
        <w:pStyle w:val="Prrafodelista"/>
        <w:numPr>
          <w:ilvl w:val="2"/>
          <w:numId w:val="7"/>
        </w:numPr>
        <w:spacing w:after="0" w:line="240" w:lineRule="auto"/>
        <w:ind w:left="1134"/>
        <w:jc w:val="both"/>
        <w:rPr>
          <w:rFonts w:cs="Arial"/>
        </w:rPr>
      </w:pPr>
      <w:r w:rsidRPr="00264231">
        <w:rPr>
          <w:rFonts w:cs="Arial"/>
        </w:rPr>
        <w:t>Ruta para que el usuario descargue correctamente la información.</w:t>
      </w:r>
    </w:p>
    <w:p w:rsidR="00D80EA9" w:rsidRPr="00264231" w:rsidRDefault="00D80EA9" w:rsidP="00F048D7">
      <w:pPr>
        <w:pStyle w:val="Prrafodelista"/>
        <w:numPr>
          <w:ilvl w:val="2"/>
          <w:numId w:val="7"/>
        </w:numPr>
        <w:spacing w:after="0" w:line="240" w:lineRule="auto"/>
        <w:ind w:left="1134"/>
        <w:jc w:val="both"/>
        <w:rPr>
          <w:rFonts w:cs="Arial"/>
        </w:rPr>
      </w:pPr>
      <w:r w:rsidRPr="00264231">
        <w:rPr>
          <w:rFonts w:cs="Arial"/>
        </w:rPr>
        <w:t>La leyenda de que la información fue obtenida del PREP y que la alteración de la misma constituye una violación a la normatividad aplicable.</w:t>
      </w:r>
    </w:p>
    <w:p w:rsidR="00756533" w:rsidRPr="008915C9" w:rsidRDefault="00756533" w:rsidP="00F048D7">
      <w:pPr>
        <w:spacing w:after="0" w:line="240" w:lineRule="auto"/>
        <w:jc w:val="both"/>
        <w:rPr>
          <w:rFonts w:cs="Arial"/>
          <w:b/>
          <w:sz w:val="24"/>
          <w:szCs w:val="24"/>
        </w:rPr>
      </w:pPr>
      <w:r w:rsidRPr="008915C9">
        <w:rPr>
          <w:rFonts w:cs="Arial"/>
          <w:b/>
          <w:sz w:val="24"/>
          <w:szCs w:val="24"/>
        </w:rPr>
        <w:t>______________________________________________________________________</w:t>
      </w:r>
    </w:p>
    <w:p w:rsidR="00D80EA9" w:rsidRPr="00264231" w:rsidRDefault="00D80EA9" w:rsidP="00F048D7">
      <w:pPr>
        <w:spacing w:after="0" w:line="240" w:lineRule="auto"/>
        <w:jc w:val="both"/>
        <w:rPr>
          <w:rFonts w:cs="Arial"/>
          <w:b/>
        </w:rPr>
      </w:pPr>
      <w:r w:rsidRPr="00024F6A">
        <w:rPr>
          <w:rFonts w:cs="Arial"/>
          <w:b/>
        </w:rPr>
        <w:t>Periodo de actualización</w:t>
      </w:r>
      <w:r w:rsidR="006243A0" w:rsidRPr="00264231">
        <w:rPr>
          <w:rFonts w:cs="Arial"/>
          <w:b/>
        </w:rPr>
        <w:t>:</w:t>
      </w:r>
      <w:r w:rsidRPr="00264231">
        <w:rPr>
          <w:rFonts w:cs="Arial"/>
          <w:b/>
        </w:rPr>
        <w:t xml:space="preserve"> </w:t>
      </w:r>
      <w:r w:rsidR="005617BE">
        <w:rPr>
          <w:rFonts w:cs="Arial"/>
        </w:rPr>
        <w:t>t</w:t>
      </w:r>
      <w:r w:rsidR="005617BE" w:rsidRPr="00024F6A">
        <w:rPr>
          <w:rFonts w:cs="Arial"/>
        </w:rPr>
        <w:t>rianual</w:t>
      </w:r>
      <w:r w:rsidR="00A25209" w:rsidRPr="00264231">
        <w:rPr>
          <w:rFonts w:cs="Arial"/>
        </w:rPr>
        <w:t>, sexenal; de acuerdo con</w:t>
      </w:r>
      <w:r w:rsidR="00560F91">
        <w:rPr>
          <w:rFonts w:cs="Arial"/>
        </w:rPr>
        <w:t xml:space="preserve"> </w:t>
      </w:r>
      <w:r w:rsidR="00A25209" w:rsidRPr="00264231">
        <w:rPr>
          <w:rFonts w:cs="Arial"/>
        </w:rPr>
        <w:t>cada proceso electoral federal y/o local que corresponda</w:t>
      </w:r>
    </w:p>
    <w:p w:rsidR="00D80EA9" w:rsidRPr="00264231" w:rsidRDefault="004624C3" w:rsidP="00F048D7">
      <w:pPr>
        <w:spacing w:after="0" w:line="240" w:lineRule="auto"/>
        <w:jc w:val="both"/>
        <w:rPr>
          <w:rFonts w:cs="Arial"/>
        </w:rPr>
      </w:pPr>
      <w:r>
        <w:rPr>
          <w:rFonts w:cs="Arial"/>
          <w:b/>
        </w:rPr>
        <w:t>Conservar en el sitio de Internet</w:t>
      </w:r>
      <w:r w:rsidR="006243A0" w:rsidRPr="00024F6A">
        <w:rPr>
          <w:rFonts w:cs="Arial"/>
          <w:b/>
        </w:rPr>
        <w:t>:</w:t>
      </w:r>
      <w:r w:rsidR="00D80EA9" w:rsidRPr="00264231">
        <w:rPr>
          <w:rFonts w:cs="Arial"/>
          <w:b/>
        </w:rPr>
        <w:t xml:space="preserve"> </w:t>
      </w:r>
      <w:r w:rsidR="005617BE">
        <w:rPr>
          <w:rFonts w:cs="Arial"/>
        </w:rPr>
        <w:t>v</w:t>
      </w:r>
      <w:r w:rsidR="006243A0" w:rsidRPr="00024F6A">
        <w:rPr>
          <w:rFonts w:cs="Arial"/>
        </w:rPr>
        <w:t xml:space="preserve">igente </w:t>
      </w:r>
      <w:r w:rsidR="001E46F2" w:rsidRPr="00264231">
        <w:rPr>
          <w:rFonts w:cs="Arial"/>
        </w:rPr>
        <w:t>del último proceso electoral realizado</w:t>
      </w:r>
    </w:p>
    <w:p w:rsidR="00D80EA9" w:rsidRPr="00264231" w:rsidRDefault="00D80EA9" w:rsidP="00F048D7">
      <w:pPr>
        <w:spacing w:after="0" w:line="240" w:lineRule="auto"/>
        <w:jc w:val="both"/>
        <w:rPr>
          <w:rFonts w:cs="Arial"/>
        </w:rPr>
      </w:pPr>
      <w:r w:rsidRPr="00264231">
        <w:rPr>
          <w:rFonts w:cs="Arial"/>
          <w:b/>
        </w:rPr>
        <w:t>Aplica</w:t>
      </w:r>
      <w:r w:rsidR="006243A0" w:rsidRPr="00264231">
        <w:rPr>
          <w:rFonts w:cs="Arial"/>
          <w:b/>
        </w:rPr>
        <w:t xml:space="preserve"> a</w:t>
      </w:r>
      <w:r w:rsidRPr="00264231">
        <w:rPr>
          <w:rFonts w:cs="Arial"/>
          <w:b/>
        </w:rPr>
        <w:t xml:space="preserve">: </w:t>
      </w:r>
      <w:r w:rsidR="000D61C6" w:rsidRPr="00264231">
        <w:rPr>
          <w:rFonts w:cs="Arial"/>
        </w:rPr>
        <w:t>Instituto Nacional Electoral y Organismos Públicos Locales Electorales</w:t>
      </w:r>
    </w:p>
    <w:p w:rsidR="00756533" w:rsidRPr="008915C9" w:rsidRDefault="00756533" w:rsidP="00F048D7">
      <w:pPr>
        <w:spacing w:after="0" w:line="240" w:lineRule="auto"/>
        <w:jc w:val="both"/>
        <w:rPr>
          <w:rFonts w:cs="Arial"/>
          <w:b/>
          <w:sz w:val="24"/>
          <w:szCs w:val="24"/>
        </w:rPr>
      </w:pPr>
      <w:r w:rsidRPr="008915C9">
        <w:rPr>
          <w:rFonts w:cs="Arial"/>
          <w:b/>
          <w:sz w:val="24"/>
          <w:szCs w:val="24"/>
        </w:rPr>
        <w:t>______________________________________________________________________</w:t>
      </w:r>
    </w:p>
    <w:p w:rsidR="00D80EA9" w:rsidRPr="00024F6A" w:rsidRDefault="00D80EA9" w:rsidP="00F048D7">
      <w:pPr>
        <w:spacing w:after="0" w:line="240" w:lineRule="auto"/>
        <w:jc w:val="both"/>
        <w:rPr>
          <w:rFonts w:cs="Arial"/>
          <w:b/>
        </w:rPr>
      </w:pPr>
      <w:r w:rsidRPr="00024F6A">
        <w:rPr>
          <w:rFonts w:cs="Arial"/>
          <w:b/>
        </w:rPr>
        <w:t>Criterios sustantivos del contenido</w:t>
      </w:r>
    </w:p>
    <w:p w:rsidR="00CB14F1" w:rsidRPr="00264231" w:rsidRDefault="00D80EA9" w:rsidP="005617BE">
      <w:pPr>
        <w:spacing w:after="0" w:line="240" w:lineRule="auto"/>
        <w:ind w:left="1701" w:right="333" w:hanging="1134"/>
        <w:jc w:val="both"/>
        <w:rPr>
          <w:rFonts w:cs="Arial"/>
          <w:lang w:val="es-ES"/>
        </w:rPr>
      </w:pPr>
      <w:r w:rsidRPr="00264231">
        <w:rPr>
          <w:rFonts w:cs="Arial"/>
          <w:b/>
        </w:rPr>
        <w:t>Criterio 1</w:t>
      </w:r>
      <w:r w:rsidR="005617BE">
        <w:rPr>
          <w:rFonts w:cs="Arial"/>
          <w:lang w:val="es-ES"/>
        </w:rPr>
        <w:tab/>
      </w:r>
      <w:r w:rsidR="00CB14F1" w:rsidRPr="00264231">
        <w:rPr>
          <w:rFonts w:cs="Arial"/>
          <w:lang w:val="es-ES"/>
        </w:rPr>
        <w:t>Proceso electoral</w:t>
      </w:r>
    </w:p>
    <w:p w:rsidR="00B3444F" w:rsidRPr="00264231" w:rsidRDefault="00CB14F1" w:rsidP="005617BE">
      <w:pPr>
        <w:spacing w:after="0" w:line="240" w:lineRule="auto"/>
        <w:ind w:left="1701" w:right="333" w:hanging="1134"/>
        <w:jc w:val="both"/>
        <w:rPr>
          <w:rFonts w:cs="Arial"/>
          <w:lang w:val="es-ES"/>
        </w:rPr>
      </w:pPr>
      <w:r w:rsidRPr="00264231">
        <w:rPr>
          <w:rFonts w:cs="Arial"/>
          <w:b/>
          <w:lang w:val="es-ES"/>
        </w:rPr>
        <w:t>Criterio 2</w:t>
      </w:r>
      <w:r w:rsidR="005617BE">
        <w:rPr>
          <w:rFonts w:cs="Arial"/>
          <w:b/>
          <w:lang w:val="es-ES"/>
        </w:rPr>
        <w:tab/>
      </w:r>
      <w:r w:rsidRPr="00264231">
        <w:rPr>
          <w:rFonts w:cs="Arial"/>
          <w:lang w:val="es-ES"/>
        </w:rPr>
        <w:t>Denominación</w:t>
      </w:r>
      <w:r w:rsidR="00B3444F" w:rsidRPr="00264231">
        <w:rPr>
          <w:rFonts w:cs="Arial"/>
          <w:lang w:val="es-ES"/>
        </w:rPr>
        <w:t xml:space="preserve"> al acuerdo(s) emitido(s) por el INE en el que se establezca la metodología, reglas, lineamientos y criterios en materia de resultados preliminares</w:t>
      </w:r>
    </w:p>
    <w:p w:rsidR="00B3444F" w:rsidRPr="00264231" w:rsidRDefault="00B3444F" w:rsidP="005617BE">
      <w:pPr>
        <w:spacing w:after="0" w:line="240" w:lineRule="auto"/>
        <w:ind w:left="1701" w:right="333" w:hanging="1134"/>
        <w:jc w:val="both"/>
        <w:rPr>
          <w:rFonts w:cs="Arial"/>
          <w:lang w:val="es-ES"/>
        </w:rPr>
      </w:pPr>
      <w:r w:rsidRPr="00264231">
        <w:rPr>
          <w:rFonts w:cs="Arial"/>
          <w:b/>
        </w:rPr>
        <w:t>Criterio 3</w:t>
      </w:r>
      <w:r w:rsidR="005617BE">
        <w:rPr>
          <w:rFonts w:cs="Arial"/>
          <w:lang w:val="es-ES"/>
        </w:rPr>
        <w:tab/>
      </w:r>
      <w:r w:rsidRPr="00264231">
        <w:rPr>
          <w:rFonts w:cs="Arial"/>
          <w:lang w:val="es-ES"/>
        </w:rPr>
        <w:t>Fecha en la que se publicó el acuerdo(s) emitido(s) por el INE por los que se establezca la metodología, reglas, lineamientos y criterios en materia de resultados preliminares</w:t>
      </w:r>
    </w:p>
    <w:p w:rsidR="00D80EA9" w:rsidRPr="00264231" w:rsidRDefault="00D80EA9" w:rsidP="005617BE">
      <w:pPr>
        <w:spacing w:after="0" w:line="240" w:lineRule="auto"/>
        <w:ind w:left="1701" w:right="333" w:hanging="1134"/>
        <w:jc w:val="both"/>
        <w:rPr>
          <w:rFonts w:cs="Arial"/>
        </w:rPr>
      </w:pPr>
      <w:r w:rsidRPr="00264231">
        <w:rPr>
          <w:rFonts w:cs="Arial"/>
        </w:rPr>
        <w:tab/>
      </w:r>
    </w:p>
    <w:p w:rsidR="00B3444F" w:rsidRPr="00264231" w:rsidRDefault="000C4283" w:rsidP="005617BE">
      <w:pPr>
        <w:spacing w:after="0" w:line="240" w:lineRule="auto"/>
        <w:ind w:left="1701" w:right="333" w:hanging="1134"/>
        <w:jc w:val="both"/>
        <w:rPr>
          <w:rFonts w:cs="Arial"/>
        </w:rPr>
      </w:pPr>
      <w:r w:rsidRPr="00264231">
        <w:rPr>
          <w:rFonts w:cs="Arial"/>
          <w:b/>
        </w:rPr>
        <w:t>Criterio 4</w:t>
      </w:r>
      <w:r w:rsidR="00B3444F" w:rsidRPr="00264231">
        <w:rPr>
          <w:rFonts w:cs="Arial"/>
          <w:lang w:val="es-ES"/>
        </w:rPr>
        <w:t xml:space="preserve"> Hipervínculo al el acuerdo(s) emitido(s) por el INE por los que se establezca la metodología, reglas, lineamientos y criterios en materia de resultados preliminares</w:t>
      </w:r>
    </w:p>
    <w:p w:rsidR="00CD2007" w:rsidRPr="00264231" w:rsidRDefault="00D80EA9" w:rsidP="005617BE">
      <w:pPr>
        <w:widowControl w:val="0"/>
        <w:autoSpaceDE w:val="0"/>
        <w:autoSpaceDN w:val="0"/>
        <w:adjustRightInd w:val="0"/>
        <w:spacing w:after="0" w:line="240" w:lineRule="auto"/>
        <w:ind w:left="1701" w:right="333" w:hanging="1134"/>
        <w:jc w:val="both"/>
        <w:rPr>
          <w:rFonts w:cs="Arial"/>
          <w:lang w:val="es-ES"/>
        </w:rPr>
      </w:pPr>
      <w:r w:rsidRPr="00264231">
        <w:rPr>
          <w:rFonts w:cs="Arial"/>
          <w:b/>
        </w:rPr>
        <w:t xml:space="preserve">Criterio </w:t>
      </w:r>
      <w:r w:rsidR="000C4283" w:rsidRPr="00264231">
        <w:rPr>
          <w:rFonts w:cs="Arial"/>
          <w:b/>
        </w:rPr>
        <w:t>5</w:t>
      </w:r>
      <w:r w:rsidRPr="00264231">
        <w:rPr>
          <w:rFonts w:cs="Arial"/>
          <w:lang w:val="es-ES"/>
        </w:rPr>
        <w:t xml:space="preserve"> </w:t>
      </w:r>
      <w:r w:rsidR="00CB14F1" w:rsidRPr="00264231">
        <w:rPr>
          <w:rFonts w:cs="Arial"/>
          <w:lang w:val="es-ES"/>
        </w:rPr>
        <w:t xml:space="preserve">Denominación </w:t>
      </w:r>
      <w:r w:rsidR="00CD2007" w:rsidRPr="00264231">
        <w:rPr>
          <w:rFonts w:cs="Arial"/>
          <w:lang w:val="es-ES"/>
        </w:rPr>
        <w:t>de</w:t>
      </w:r>
      <w:r w:rsidR="00B3444F" w:rsidRPr="00264231">
        <w:rPr>
          <w:rFonts w:cs="Arial"/>
          <w:lang w:val="es-ES"/>
        </w:rPr>
        <w:t>l</w:t>
      </w:r>
      <w:r w:rsidR="00CD2007" w:rsidRPr="00264231">
        <w:rPr>
          <w:rFonts w:cs="Arial"/>
          <w:lang w:val="es-ES"/>
        </w:rPr>
        <w:t>(los)</w:t>
      </w:r>
      <w:r w:rsidR="00FA4666">
        <w:rPr>
          <w:rFonts w:cs="Arial"/>
          <w:lang w:val="es-ES"/>
        </w:rPr>
        <w:t xml:space="preserve"> </w:t>
      </w:r>
      <w:r w:rsidR="00CD2007" w:rsidRPr="00264231">
        <w:rPr>
          <w:rFonts w:cs="Arial"/>
          <w:lang w:val="es-ES"/>
        </w:rPr>
        <w:t>a</w:t>
      </w:r>
      <w:r w:rsidRPr="00264231">
        <w:rPr>
          <w:rFonts w:cs="Arial"/>
          <w:lang w:val="es-ES"/>
        </w:rPr>
        <w:t>cuerdo</w:t>
      </w:r>
      <w:r w:rsidR="00CD2007" w:rsidRPr="00264231">
        <w:rPr>
          <w:rFonts w:cs="Arial"/>
          <w:lang w:val="es-ES"/>
        </w:rPr>
        <w:t>(</w:t>
      </w:r>
      <w:r w:rsidRPr="00264231">
        <w:rPr>
          <w:rFonts w:cs="Arial"/>
          <w:lang w:val="es-ES"/>
        </w:rPr>
        <w:t>s</w:t>
      </w:r>
      <w:r w:rsidR="00CD2007" w:rsidRPr="00264231">
        <w:rPr>
          <w:rFonts w:cs="Arial"/>
          <w:lang w:val="es-ES"/>
        </w:rPr>
        <w:t>)</w:t>
      </w:r>
      <w:r w:rsidRPr="00264231">
        <w:rPr>
          <w:rFonts w:cs="Arial"/>
          <w:lang w:val="es-ES"/>
        </w:rPr>
        <w:t xml:space="preserve"> emitido</w:t>
      </w:r>
      <w:r w:rsidR="00CD2007" w:rsidRPr="00264231">
        <w:rPr>
          <w:rFonts w:cs="Arial"/>
          <w:lang w:val="es-ES"/>
        </w:rPr>
        <w:t>(</w:t>
      </w:r>
      <w:r w:rsidRPr="00264231">
        <w:rPr>
          <w:rFonts w:cs="Arial"/>
          <w:lang w:val="es-ES"/>
        </w:rPr>
        <w:t>s</w:t>
      </w:r>
      <w:r w:rsidR="00CD2007" w:rsidRPr="00264231">
        <w:rPr>
          <w:rFonts w:cs="Arial"/>
          <w:lang w:val="es-ES"/>
        </w:rPr>
        <w:t>)</w:t>
      </w:r>
      <w:r w:rsidRPr="00264231">
        <w:rPr>
          <w:rFonts w:cs="Arial"/>
          <w:lang w:val="es-ES"/>
        </w:rPr>
        <w:t xml:space="preserve"> por el </w:t>
      </w:r>
      <w:r w:rsidR="00CD2007" w:rsidRPr="00264231">
        <w:rPr>
          <w:rFonts w:cs="Arial"/>
          <w:lang w:val="es-ES"/>
        </w:rPr>
        <w:t>sujeto obligado</w:t>
      </w:r>
      <w:r w:rsidRPr="00264231">
        <w:rPr>
          <w:rFonts w:cs="Arial"/>
          <w:lang w:val="es-ES"/>
        </w:rPr>
        <w:t xml:space="preserve"> para cumplir con los objetivos del PREP</w:t>
      </w:r>
    </w:p>
    <w:p w:rsidR="00D80EA9" w:rsidRPr="00264231" w:rsidRDefault="00CD2007" w:rsidP="005617BE">
      <w:pPr>
        <w:widowControl w:val="0"/>
        <w:autoSpaceDE w:val="0"/>
        <w:autoSpaceDN w:val="0"/>
        <w:adjustRightInd w:val="0"/>
        <w:spacing w:after="0" w:line="240" w:lineRule="auto"/>
        <w:ind w:left="1701" w:right="333" w:hanging="1134"/>
        <w:jc w:val="both"/>
        <w:rPr>
          <w:rFonts w:cs="Arial"/>
          <w:lang w:val="es-ES"/>
        </w:rPr>
      </w:pPr>
      <w:r w:rsidRPr="00264231">
        <w:rPr>
          <w:rFonts w:cs="Arial"/>
          <w:b/>
        </w:rPr>
        <w:t>Criterio</w:t>
      </w:r>
      <w:r w:rsidR="000C4283" w:rsidRPr="00264231">
        <w:rPr>
          <w:rFonts w:cs="Arial"/>
          <w:b/>
        </w:rPr>
        <w:t xml:space="preserve"> 6</w:t>
      </w:r>
      <w:r w:rsidRPr="00264231">
        <w:rPr>
          <w:rFonts w:cs="Arial"/>
          <w:lang w:val="es-ES"/>
        </w:rPr>
        <w:t xml:space="preserve"> Hipervínculo al(los) acuerdo(s) emitido(s) por el sujeto obligado para cumplir con los objetivos del PREP</w:t>
      </w:r>
      <w:r w:rsidR="00D80EA9" w:rsidRPr="00264231">
        <w:rPr>
          <w:rFonts w:cs="Arial"/>
        </w:rPr>
        <w:tab/>
      </w:r>
    </w:p>
    <w:p w:rsidR="00D80EA9" w:rsidRPr="00264231" w:rsidRDefault="004D097A" w:rsidP="005617BE">
      <w:pPr>
        <w:spacing w:after="0" w:line="240" w:lineRule="auto"/>
        <w:ind w:left="1701" w:right="333" w:hanging="1134"/>
        <w:jc w:val="both"/>
        <w:rPr>
          <w:rFonts w:cs="Arial"/>
          <w:lang w:val="es-ES"/>
        </w:rPr>
      </w:pPr>
      <w:r w:rsidRPr="00264231">
        <w:rPr>
          <w:rFonts w:cs="Arial"/>
          <w:b/>
        </w:rPr>
        <w:t xml:space="preserve">Criterio </w:t>
      </w:r>
      <w:r w:rsidR="000C4283" w:rsidRPr="00264231">
        <w:rPr>
          <w:rFonts w:cs="Arial"/>
          <w:b/>
        </w:rPr>
        <w:t>7</w:t>
      </w:r>
      <w:r w:rsidR="00D80EA9" w:rsidRPr="00264231">
        <w:rPr>
          <w:rFonts w:cs="Arial"/>
        </w:rPr>
        <w:t xml:space="preserve"> </w:t>
      </w:r>
      <w:r w:rsidR="00CB14F1" w:rsidRPr="00264231">
        <w:rPr>
          <w:rFonts w:cs="Arial"/>
        </w:rPr>
        <w:t xml:space="preserve">Denominación de la </w:t>
      </w:r>
      <w:r w:rsidR="00D80EA9" w:rsidRPr="00264231">
        <w:rPr>
          <w:rFonts w:cs="Arial"/>
          <w:lang w:val="es-ES"/>
        </w:rPr>
        <w:t>Instancia</w:t>
      </w:r>
      <w:r w:rsidR="00CB14F1" w:rsidRPr="00264231">
        <w:rPr>
          <w:rFonts w:cs="Arial"/>
          <w:lang w:val="es-ES"/>
        </w:rPr>
        <w:t xml:space="preserve"> encargada de coordinar el PREP</w:t>
      </w:r>
    </w:p>
    <w:p w:rsidR="00D80EA9" w:rsidRPr="00264231" w:rsidRDefault="004D097A" w:rsidP="005617BE">
      <w:pPr>
        <w:spacing w:after="0" w:line="240" w:lineRule="auto"/>
        <w:ind w:left="1701" w:right="333" w:hanging="1134"/>
        <w:jc w:val="both"/>
        <w:rPr>
          <w:rFonts w:cs="Arial"/>
        </w:rPr>
      </w:pPr>
      <w:r w:rsidRPr="00264231">
        <w:rPr>
          <w:rFonts w:cs="Arial"/>
          <w:b/>
        </w:rPr>
        <w:t xml:space="preserve">Criterio </w:t>
      </w:r>
      <w:r w:rsidR="000C4283" w:rsidRPr="00264231">
        <w:rPr>
          <w:rFonts w:cs="Arial"/>
          <w:b/>
        </w:rPr>
        <w:t>8</w:t>
      </w:r>
      <w:r w:rsidR="00D80EA9" w:rsidRPr="00264231">
        <w:rPr>
          <w:rFonts w:cs="Arial"/>
        </w:rPr>
        <w:t xml:space="preserve"> </w:t>
      </w:r>
      <w:r w:rsidR="007F7AFC" w:rsidRPr="00264231">
        <w:rPr>
          <w:rFonts w:cs="Arial"/>
        </w:rPr>
        <w:t xml:space="preserve">Hipervínculo al listado de </w:t>
      </w:r>
      <w:r w:rsidR="0067606E" w:rsidRPr="00264231">
        <w:rPr>
          <w:rFonts w:cs="Arial"/>
          <w:lang w:val="es-ES"/>
        </w:rPr>
        <w:t>datos</w:t>
      </w:r>
      <w:r w:rsidR="00D80EA9" w:rsidRPr="00264231">
        <w:rPr>
          <w:rFonts w:cs="Arial"/>
          <w:lang w:val="es-ES"/>
        </w:rPr>
        <w:t xml:space="preserve"> que se capturarán</w:t>
      </w:r>
      <w:r w:rsidR="007F7AFC" w:rsidRPr="00264231">
        <w:rPr>
          <w:rFonts w:cs="Arial"/>
          <w:lang w:val="es-ES"/>
        </w:rPr>
        <w:t xml:space="preserve"> en el PREP</w:t>
      </w:r>
    </w:p>
    <w:p w:rsidR="003021D5" w:rsidRPr="00264231" w:rsidRDefault="003021D5" w:rsidP="005617BE">
      <w:pPr>
        <w:spacing w:after="0" w:line="240" w:lineRule="auto"/>
        <w:ind w:right="333"/>
        <w:jc w:val="both"/>
        <w:rPr>
          <w:rFonts w:cs="Arial"/>
          <w:b/>
        </w:rPr>
      </w:pPr>
    </w:p>
    <w:p w:rsidR="001412BE" w:rsidRPr="00264231" w:rsidRDefault="00DF483E" w:rsidP="008915C9">
      <w:pPr>
        <w:spacing w:after="0" w:line="240" w:lineRule="auto"/>
        <w:ind w:left="567" w:right="333"/>
        <w:jc w:val="both"/>
        <w:rPr>
          <w:rFonts w:cs="Arial"/>
        </w:rPr>
      </w:pPr>
      <w:r w:rsidRPr="00264231">
        <w:rPr>
          <w:rFonts w:cs="Arial"/>
        </w:rPr>
        <w:t>Respecto de</w:t>
      </w:r>
      <w:r w:rsidR="003021D5" w:rsidRPr="00264231">
        <w:rPr>
          <w:rFonts w:cs="Arial"/>
        </w:rPr>
        <w:t xml:space="preserve"> los resultados del PREP se deberá difundir la siguiente información:</w:t>
      </w:r>
    </w:p>
    <w:p w:rsidR="00DF483E" w:rsidRPr="00264231" w:rsidRDefault="000C4283" w:rsidP="005617BE">
      <w:pPr>
        <w:spacing w:after="0" w:line="240" w:lineRule="auto"/>
        <w:ind w:right="333" w:firstLine="567"/>
        <w:jc w:val="both"/>
        <w:rPr>
          <w:rFonts w:cs="Arial"/>
        </w:rPr>
      </w:pPr>
      <w:r w:rsidRPr="00264231">
        <w:rPr>
          <w:rFonts w:cs="Arial"/>
          <w:b/>
        </w:rPr>
        <w:t>Criterio 9</w:t>
      </w:r>
      <w:r w:rsidR="00DF483E" w:rsidRPr="00264231">
        <w:rPr>
          <w:rFonts w:cs="Arial"/>
        </w:rPr>
        <w:t xml:space="preserve"> Denominación de la </w:t>
      </w:r>
      <w:r w:rsidR="00DF483E" w:rsidRPr="00264231">
        <w:rPr>
          <w:rFonts w:cs="Arial"/>
          <w:lang w:val="es-ES"/>
        </w:rPr>
        <w:t>Instancia encargada de coordinar el PREP</w:t>
      </w:r>
    </w:p>
    <w:p w:rsidR="00CB14F1" w:rsidRPr="00264231" w:rsidRDefault="00D80EA9" w:rsidP="005617BE">
      <w:pPr>
        <w:spacing w:after="0" w:line="240" w:lineRule="auto"/>
        <w:ind w:left="1701" w:right="333" w:hanging="1134"/>
        <w:jc w:val="both"/>
        <w:rPr>
          <w:rFonts w:cs="Arial"/>
          <w:b/>
        </w:rPr>
      </w:pPr>
      <w:r w:rsidRPr="00264231">
        <w:rPr>
          <w:rFonts w:cs="Arial"/>
          <w:b/>
        </w:rPr>
        <w:t xml:space="preserve">Criterio </w:t>
      </w:r>
      <w:r w:rsidR="000C4283" w:rsidRPr="00264231">
        <w:rPr>
          <w:rFonts w:cs="Arial"/>
          <w:b/>
        </w:rPr>
        <w:t>10</w:t>
      </w:r>
      <w:r w:rsidR="004D097A" w:rsidRPr="00264231">
        <w:rPr>
          <w:rFonts w:cs="Arial"/>
          <w:lang w:val="es-ES"/>
        </w:rPr>
        <w:tab/>
      </w:r>
      <w:r w:rsidRPr="00264231">
        <w:rPr>
          <w:rFonts w:cs="Arial"/>
          <w:lang w:val="es-ES"/>
        </w:rPr>
        <w:t>Hora de inicio</w:t>
      </w:r>
      <w:r w:rsidR="00CB14F1" w:rsidRPr="00264231">
        <w:rPr>
          <w:rFonts w:cs="Arial"/>
          <w:lang w:val="es-ES"/>
        </w:rPr>
        <w:t xml:space="preserve"> de difusión de los resultados</w:t>
      </w:r>
    </w:p>
    <w:p w:rsidR="00D80EA9" w:rsidRPr="00264231" w:rsidRDefault="004D097A" w:rsidP="005617BE">
      <w:pPr>
        <w:spacing w:after="0" w:line="240" w:lineRule="auto"/>
        <w:ind w:left="1701" w:right="333" w:hanging="1134"/>
        <w:jc w:val="both"/>
        <w:rPr>
          <w:rFonts w:cs="Arial"/>
        </w:rPr>
      </w:pPr>
      <w:r w:rsidRPr="00264231">
        <w:rPr>
          <w:rFonts w:cs="Arial"/>
          <w:b/>
          <w:lang w:val="es-ES"/>
        </w:rPr>
        <w:t xml:space="preserve">Criterio </w:t>
      </w:r>
      <w:r w:rsidR="000C4283" w:rsidRPr="00264231">
        <w:rPr>
          <w:rFonts w:cs="Arial"/>
          <w:b/>
          <w:lang w:val="es-ES"/>
        </w:rPr>
        <w:t>11</w:t>
      </w:r>
      <w:r w:rsidRPr="00264231">
        <w:rPr>
          <w:rFonts w:cs="Arial"/>
          <w:b/>
          <w:lang w:val="es-ES"/>
        </w:rPr>
        <w:tab/>
      </w:r>
      <w:r w:rsidR="00CB14F1" w:rsidRPr="00264231">
        <w:rPr>
          <w:rFonts w:cs="Arial"/>
          <w:lang w:val="es-ES"/>
        </w:rPr>
        <w:t>Hora de</w:t>
      </w:r>
      <w:r w:rsidR="00D80EA9" w:rsidRPr="00264231">
        <w:rPr>
          <w:rFonts w:cs="Arial"/>
          <w:lang w:val="es-ES"/>
        </w:rPr>
        <w:t xml:space="preserve"> cierre de dif</w:t>
      </w:r>
      <w:r w:rsidR="00CB14F1" w:rsidRPr="00264231">
        <w:rPr>
          <w:rFonts w:cs="Arial"/>
          <w:lang w:val="es-ES"/>
        </w:rPr>
        <w:t>usión de los resultados</w:t>
      </w:r>
      <w:r w:rsidR="00D80EA9" w:rsidRPr="00264231">
        <w:rPr>
          <w:rFonts w:cs="Arial"/>
        </w:rPr>
        <w:tab/>
      </w:r>
    </w:p>
    <w:p w:rsidR="00CB14F1" w:rsidRPr="00264231" w:rsidRDefault="00D80EA9" w:rsidP="005617BE">
      <w:pPr>
        <w:spacing w:after="0" w:line="240" w:lineRule="auto"/>
        <w:ind w:left="1701" w:right="333" w:hanging="1134"/>
        <w:jc w:val="both"/>
        <w:rPr>
          <w:rFonts w:cs="Arial"/>
        </w:rPr>
      </w:pPr>
      <w:r w:rsidRPr="00264231">
        <w:rPr>
          <w:rFonts w:cs="Arial"/>
          <w:b/>
        </w:rPr>
        <w:t xml:space="preserve">Criterio </w:t>
      </w:r>
      <w:r w:rsidR="000C4283" w:rsidRPr="00264231">
        <w:rPr>
          <w:rFonts w:cs="Arial"/>
          <w:b/>
        </w:rPr>
        <w:t>12</w:t>
      </w:r>
      <w:r w:rsidR="004D097A" w:rsidRPr="00264231">
        <w:rPr>
          <w:rFonts w:cs="Arial"/>
        </w:rPr>
        <w:tab/>
      </w:r>
      <w:r w:rsidR="00CB14F1" w:rsidRPr="00264231">
        <w:rPr>
          <w:rFonts w:cs="Arial"/>
        </w:rPr>
        <w:t>Nombre completo, de los i</w:t>
      </w:r>
      <w:r w:rsidRPr="00264231">
        <w:rPr>
          <w:rFonts w:cs="Arial"/>
        </w:rPr>
        <w:t>ntegrantes del Comité técnico asesor</w:t>
      </w:r>
      <w:r w:rsidR="00DF483E" w:rsidRPr="00264231">
        <w:rPr>
          <w:rFonts w:cs="Arial"/>
        </w:rPr>
        <w:t xml:space="preserve"> (Nombre(s), primer apellido, segundo apellido)</w:t>
      </w:r>
    </w:p>
    <w:p w:rsidR="00D80EA9" w:rsidRPr="00264231" w:rsidRDefault="003021D5" w:rsidP="005617BE">
      <w:pPr>
        <w:spacing w:after="0" w:line="240" w:lineRule="auto"/>
        <w:ind w:left="1701" w:right="333" w:hanging="1134"/>
        <w:jc w:val="both"/>
        <w:rPr>
          <w:rFonts w:cs="Arial"/>
        </w:rPr>
      </w:pPr>
      <w:r w:rsidRPr="00264231">
        <w:rPr>
          <w:rFonts w:cs="Arial"/>
          <w:b/>
        </w:rPr>
        <w:t>Criter</w:t>
      </w:r>
      <w:r w:rsidR="00CB14F1" w:rsidRPr="00264231">
        <w:rPr>
          <w:rFonts w:cs="Arial"/>
          <w:b/>
        </w:rPr>
        <w:t xml:space="preserve">io </w:t>
      </w:r>
      <w:r w:rsidR="000C4283" w:rsidRPr="00264231">
        <w:rPr>
          <w:rFonts w:cs="Arial"/>
          <w:b/>
        </w:rPr>
        <w:t>13</w:t>
      </w:r>
      <w:r w:rsidR="004D097A" w:rsidRPr="00264231">
        <w:rPr>
          <w:rFonts w:cs="Arial"/>
        </w:rPr>
        <w:tab/>
      </w:r>
      <w:r w:rsidR="00CB14F1" w:rsidRPr="00264231">
        <w:rPr>
          <w:rFonts w:cs="Arial"/>
        </w:rPr>
        <w:t>V</w:t>
      </w:r>
      <w:r w:rsidR="00D80EA9" w:rsidRPr="00264231">
        <w:rPr>
          <w:rFonts w:cs="Arial"/>
        </w:rPr>
        <w:t>igencia del Comité</w:t>
      </w:r>
      <w:r w:rsidR="00CB14F1" w:rsidRPr="00264231">
        <w:rPr>
          <w:rFonts w:cs="Arial"/>
        </w:rPr>
        <w:t xml:space="preserve"> </w:t>
      </w:r>
    </w:p>
    <w:p w:rsidR="002C2390" w:rsidRPr="00264231" w:rsidRDefault="00D80EA9" w:rsidP="005617BE">
      <w:pPr>
        <w:spacing w:after="0" w:line="240" w:lineRule="auto"/>
        <w:ind w:left="1701" w:right="333" w:hanging="1134"/>
        <w:jc w:val="both"/>
        <w:rPr>
          <w:rFonts w:cs="Arial"/>
        </w:rPr>
      </w:pPr>
      <w:r w:rsidRPr="00264231">
        <w:rPr>
          <w:rFonts w:cs="Arial"/>
          <w:b/>
        </w:rPr>
        <w:t xml:space="preserve">Criterio </w:t>
      </w:r>
      <w:r w:rsidR="004D097A" w:rsidRPr="00264231">
        <w:rPr>
          <w:rFonts w:cs="Arial"/>
          <w:b/>
        </w:rPr>
        <w:t>1</w:t>
      </w:r>
      <w:r w:rsidR="000C4283" w:rsidRPr="00264231">
        <w:rPr>
          <w:rFonts w:cs="Arial"/>
          <w:b/>
        </w:rPr>
        <w:t>4</w:t>
      </w:r>
      <w:r w:rsidRPr="00264231">
        <w:rPr>
          <w:rFonts w:cs="Arial"/>
        </w:rPr>
        <w:t xml:space="preserve"> </w:t>
      </w:r>
      <w:r w:rsidR="004D097A" w:rsidRPr="00264231">
        <w:rPr>
          <w:rFonts w:cs="Arial"/>
        </w:rPr>
        <w:tab/>
      </w:r>
      <w:r w:rsidRPr="00264231">
        <w:rPr>
          <w:rFonts w:cs="Arial"/>
        </w:rPr>
        <w:t xml:space="preserve">Lugar donde se instalen los Centros de Acopio y Transmisión de Datos </w:t>
      </w:r>
      <w:r w:rsidR="003021D5" w:rsidRPr="00264231">
        <w:rPr>
          <w:rFonts w:cs="Arial"/>
        </w:rPr>
        <w:t>(Calle, número</w:t>
      </w:r>
      <w:r w:rsidR="00DF483E" w:rsidRPr="00264231">
        <w:rPr>
          <w:rFonts w:cs="Arial"/>
        </w:rPr>
        <w:t xml:space="preserve"> exterior</w:t>
      </w:r>
      <w:r w:rsidR="003021D5" w:rsidRPr="00264231">
        <w:rPr>
          <w:rFonts w:cs="Arial"/>
        </w:rPr>
        <w:t>,</w:t>
      </w:r>
      <w:r w:rsidR="00DF483E" w:rsidRPr="00264231">
        <w:rPr>
          <w:rFonts w:cs="Arial"/>
        </w:rPr>
        <w:t xml:space="preserve"> número interior (en su caso),</w:t>
      </w:r>
      <w:r w:rsidR="003021D5" w:rsidRPr="00264231">
        <w:rPr>
          <w:rFonts w:cs="Arial"/>
        </w:rPr>
        <w:t xml:space="preserve"> colonia, delegación o municipio, </w:t>
      </w:r>
      <w:r w:rsidR="00A67B37" w:rsidRPr="00264231">
        <w:rPr>
          <w:rFonts w:cs="Arial"/>
        </w:rPr>
        <w:t>e</w:t>
      </w:r>
      <w:r w:rsidR="00DF483E" w:rsidRPr="00264231">
        <w:rPr>
          <w:rFonts w:cs="Arial"/>
        </w:rPr>
        <w:t xml:space="preserve">ntidad </w:t>
      </w:r>
      <w:r w:rsidR="00A67B37" w:rsidRPr="00264231">
        <w:rPr>
          <w:rFonts w:cs="Arial"/>
        </w:rPr>
        <w:t>f</w:t>
      </w:r>
      <w:r w:rsidR="00DF483E" w:rsidRPr="00264231">
        <w:rPr>
          <w:rFonts w:cs="Arial"/>
        </w:rPr>
        <w:t xml:space="preserve">ederativa, </w:t>
      </w:r>
      <w:r w:rsidR="00F44F3E" w:rsidRPr="00264231">
        <w:rPr>
          <w:rFonts w:cs="Arial"/>
        </w:rPr>
        <w:t>c</w:t>
      </w:r>
      <w:r w:rsidR="003021D5" w:rsidRPr="00264231">
        <w:rPr>
          <w:rFonts w:cs="Arial"/>
        </w:rPr>
        <w:t xml:space="preserve">ódigo </w:t>
      </w:r>
      <w:r w:rsidR="00F44F3E" w:rsidRPr="00264231">
        <w:rPr>
          <w:rFonts w:cs="Arial"/>
        </w:rPr>
        <w:t>p</w:t>
      </w:r>
      <w:r w:rsidR="003021D5" w:rsidRPr="00264231">
        <w:rPr>
          <w:rFonts w:cs="Arial"/>
        </w:rPr>
        <w:t>ostal)</w:t>
      </w:r>
    </w:p>
    <w:p w:rsidR="00506EF3" w:rsidRPr="00264231" w:rsidRDefault="004D097A" w:rsidP="005617BE">
      <w:pPr>
        <w:spacing w:after="0" w:line="240" w:lineRule="auto"/>
        <w:ind w:left="1701" w:right="333" w:hanging="1134"/>
        <w:jc w:val="both"/>
        <w:rPr>
          <w:rFonts w:cs="Arial"/>
        </w:rPr>
      </w:pPr>
      <w:r w:rsidRPr="00264231">
        <w:rPr>
          <w:rFonts w:cs="Arial"/>
          <w:b/>
        </w:rPr>
        <w:t>Criterio 1</w:t>
      </w:r>
      <w:r w:rsidR="000C4283" w:rsidRPr="00264231">
        <w:rPr>
          <w:rFonts w:cs="Arial"/>
          <w:b/>
        </w:rPr>
        <w:t>5</w:t>
      </w:r>
      <w:r w:rsidR="00D80EA9" w:rsidRPr="00264231">
        <w:rPr>
          <w:rFonts w:cs="Arial"/>
        </w:rPr>
        <w:t xml:space="preserve"> </w:t>
      </w:r>
      <w:r w:rsidRPr="00264231">
        <w:rPr>
          <w:rFonts w:cs="Arial"/>
        </w:rPr>
        <w:tab/>
      </w:r>
      <w:r w:rsidR="003021D5" w:rsidRPr="00264231">
        <w:rPr>
          <w:rFonts w:cs="Arial"/>
        </w:rPr>
        <w:t xml:space="preserve">Denominación </w:t>
      </w:r>
      <w:r w:rsidR="00506EF3" w:rsidRPr="00264231">
        <w:rPr>
          <w:rFonts w:cs="Arial"/>
        </w:rPr>
        <w:t>de</w:t>
      </w:r>
      <w:r w:rsidR="003021D5" w:rsidRPr="00264231">
        <w:rPr>
          <w:rFonts w:cs="Arial"/>
        </w:rPr>
        <w:t xml:space="preserve"> la m</w:t>
      </w:r>
      <w:r w:rsidR="00D80EA9" w:rsidRPr="00264231">
        <w:rPr>
          <w:rFonts w:cs="Arial"/>
        </w:rPr>
        <w:t>etodología utilizada para la integración del Sistema PREP</w:t>
      </w:r>
    </w:p>
    <w:p w:rsidR="00506EF3" w:rsidRPr="00264231" w:rsidRDefault="00506EF3" w:rsidP="005617BE">
      <w:pPr>
        <w:spacing w:after="0" w:line="240" w:lineRule="auto"/>
        <w:ind w:left="1701" w:right="333" w:hanging="1134"/>
        <w:jc w:val="both"/>
        <w:rPr>
          <w:rFonts w:cs="Arial"/>
        </w:rPr>
      </w:pPr>
      <w:r w:rsidRPr="00264231">
        <w:rPr>
          <w:rFonts w:cs="Arial"/>
          <w:b/>
        </w:rPr>
        <w:t>Criterio 16</w:t>
      </w:r>
      <w:r w:rsidRPr="00264231">
        <w:rPr>
          <w:rFonts w:cs="Arial"/>
        </w:rPr>
        <w:t xml:space="preserve"> </w:t>
      </w:r>
      <w:r w:rsidRPr="00264231">
        <w:rPr>
          <w:rFonts w:cs="Arial"/>
        </w:rPr>
        <w:tab/>
        <w:t>Hipervínculo a la metodología utilizada para la integración del Sistema PREP</w:t>
      </w:r>
    </w:p>
    <w:p w:rsidR="00D80EA9" w:rsidRPr="00264231" w:rsidRDefault="00D80EA9" w:rsidP="005617BE">
      <w:pPr>
        <w:spacing w:after="0" w:line="240" w:lineRule="auto"/>
        <w:ind w:left="1701" w:right="333" w:hanging="1134"/>
        <w:jc w:val="both"/>
        <w:rPr>
          <w:rFonts w:cs="Arial"/>
        </w:rPr>
      </w:pPr>
    </w:p>
    <w:p w:rsidR="00506EF3" w:rsidRPr="00264231" w:rsidRDefault="004D097A" w:rsidP="005617BE">
      <w:pPr>
        <w:spacing w:after="0" w:line="240" w:lineRule="auto"/>
        <w:ind w:left="1701" w:right="333" w:hanging="1134"/>
        <w:jc w:val="both"/>
        <w:rPr>
          <w:rFonts w:cs="Arial"/>
        </w:rPr>
      </w:pPr>
      <w:r w:rsidRPr="00264231">
        <w:rPr>
          <w:rFonts w:cs="Arial"/>
          <w:b/>
        </w:rPr>
        <w:lastRenderedPageBreak/>
        <w:t>Criterio 1</w:t>
      </w:r>
      <w:r w:rsidR="00506EF3" w:rsidRPr="00264231">
        <w:rPr>
          <w:rFonts w:cs="Arial"/>
          <w:b/>
        </w:rPr>
        <w:t>7</w:t>
      </w:r>
      <w:r w:rsidRPr="00264231">
        <w:rPr>
          <w:rFonts w:cs="Arial"/>
          <w:b/>
        </w:rPr>
        <w:tab/>
      </w:r>
      <w:r w:rsidR="003021D5" w:rsidRPr="00264231">
        <w:rPr>
          <w:rFonts w:cs="Arial"/>
        </w:rPr>
        <w:t xml:space="preserve">Denominación </w:t>
      </w:r>
      <w:r w:rsidR="00506EF3" w:rsidRPr="00264231">
        <w:rPr>
          <w:rFonts w:cs="Arial"/>
        </w:rPr>
        <w:t>de</w:t>
      </w:r>
      <w:r w:rsidR="003021D5" w:rsidRPr="00264231">
        <w:rPr>
          <w:rFonts w:cs="Arial"/>
        </w:rPr>
        <w:t xml:space="preserve"> la m</w:t>
      </w:r>
      <w:r w:rsidR="00D80EA9" w:rsidRPr="00264231">
        <w:rPr>
          <w:rFonts w:cs="Arial"/>
        </w:rPr>
        <w:t>etodología determinada para la organización y operación del Sistema</w:t>
      </w:r>
    </w:p>
    <w:p w:rsidR="00D80EA9" w:rsidRPr="00264231" w:rsidRDefault="00506EF3" w:rsidP="005617BE">
      <w:pPr>
        <w:spacing w:after="0" w:line="240" w:lineRule="auto"/>
        <w:ind w:left="1701" w:right="333" w:hanging="1134"/>
        <w:jc w:val="both"/>
        <w:rPr>
          <w:rFonts w:cs="Arial"/>
        </w:rPr>
      </w:pPr>
      <w:r w:rsidRPr="00264231">
        <w:rPr>
          <w:rFonts w:cs="Arial"/>
          <w:b/>
        </w:rPr>
        <w:t>Criterio 18</w:t>
      </w:r>
      <w:r w:rsidRPr="00264231">
        <w:rPr>
          <w:rFonts w:cs="Arial"/>
          <w:b/>
        </w:rPr>
        <w:tab/>
      </w:r>
      <w:r w:rsidRPr="00264231">
        <w:rPr>
          <w:rFonts w:cs="Arial"/>
        </w:rPr>
        <w:t>Hipervínculo a la metodología determinada para la organización y operación del Sistema</w:t>
      </w:r>
    </w:p>
    <w:p w:rsidR="00F44F3E" w:rsidRPr="00264231" w:rsidRDefault="004D097A" w:rsidP="005617BE">
      <w:pPr>
        <w:spacing w:after="0" w:line="240" w:lineRule="auto"/>
        <w:ind w:left="1701" w:right="333" w:hanging="1134"/>
        <w:jc w:val="both"/>
        <w:rPr>
          <w:rFonts w:cs="Arial"/>
        </w:rPr>
      </w:pPr>
      <w:r w:rsidRPr="00264231">
        <w:rPr>
          <w:rFonts w:cs="Arial"/>
          <w:b/>
        </w:rPr>
        <w:t>Criterio 1</w:t>
      </w:r>
      <w:r w:rsidR="00506EF3" w:rsidRPr="00264231">
        <w:rPr>
          <w:rFonts w:cs="Arial"/>
          <w:b/>
        </w:rPr>
        <w:t>9</w:t>
      </w:r>
      <w:r w:rsidRPr="00264231">
        <w:rPr>
          <w:rFonts w:cs="Arial"/>
        </w:rPr>
        <w:tab/>
      </w:r>
      <w:r w:rsidR="00F44F3E" w:rsidRPr="00264231">
        <w:rPr>
          <w:rFonts w:cs="Arial"/>
        </w:rPr>
        <w:t>D</w:t>
      </w:r>
      <w:r w:rsidR="003021D5" w:rsidRPr="00264231">
        <w:rPr>
          <w:rFonts w:cs="Arial"/>
        </w:rPr>
        <w:t xml:space="preserve">enominación </w:t>
      </w:r>
      <w:r w:rsidR="00D80EA9" w:rsidRPr="00264231">
        <w:rPr>
          <w:rFonts w:cs="Arial"/>
        </w:rPr>
        <w:t>de</w:t>
      </w:r>
      <w:r w:rsidR="00F44F3E" w:rsidRPr="00264231">
        <w:rPr>
          <w:rFonts w:cs="Arial"/>
        </w:rPr>
        <w:t>l</w:t>
      </w:r>
      <w:r w:rsidR="00D80EA9" w:rsidRPr="00264231">
        <w:rPr>
          <w:rFonts w:cs="Arial"/>
        </w:rPr>
        <w:t xml:space="preserve"> </w:t>
      </w:r>
      <w:r w:rsidR="00F44F3E" w:rsidRPr="00264231">
        <w:rPr>
          <w:rFonts w:cs="Arial"/>
        </w:rPr>
        <w:t>(</w:t>
      </w:r>
      <w:r w:rsidR="003021D5" w:rsidRPr="00264231">
        <w:rPr>
          <w:rFonts w:cs="Arial"/>
        </w:rPr>
        <w:t>los</w:t>
      </w:r>
      <w:r w:rsidR="00F44F3E" w:rsidRPr="00264231">
        <w:rPr>
          <w:rFonts w:cs="Arial"/>
        </w:rPr>
        <w:t>)</w:t>
      </w:r>
      <w:r w:rsidR="003021D5" w:rsidRPr="00264231">
        <w:rPr>
          <w:rFonts w:cs="Arial"/>
        </w:rPr>
        <w:t xml:space="preserve"> </w:t>
      </w:r>
      <w:r w:rsidR="00D80EA9" w:rsidRPr="00264231">
        <w:rPr>
          <w:rFonts w:cs="Arial"/>
        </w:rPr>
        <w:t>difu</w:t>
      </w:r>
      <w:r w:rsidR="003021D5" w:rsidRPr="00264231">
        <w:rPr>
          <w:rFonts w:cs="Arial"/>
        </w:rPr>
        <w:t>sor</w:t>
      </w:r>
      <w:r w:rsidR="00F44F3E" w:rsidRPr="00264231">
        <w:rPr>
          <w:rFonts w:cs="Arial"/>
        </w:rPr>
        <w:t>(</w:t>
      </w:r>
      <w:r w:rsidR="003021D5" w:rsidRPr="00264231">
        <w:rPr>
          <w:rFonts w:cs="Arial"/>
        </w:rPr>
        <w:t>es</w:t>
      </w:r>
      <w:r w:rsidR="00F44F3E" w:rsidRPr="00264231">
        <w:rPr>
          <w:rFonts w:cs="Arial"/>
        </w:rPr>
        <w:t>)</w:t>
      </w:r>
      <w:r w:rsidR="003021D5" w:rsidRPr="00264231">
        <w:rPr>
          <w:rFonts w:cs="Arial"/>
        </w:rPr>
        <w:t xml:space="preserve"> oficial</w:t>
      </w:r>
      <w:r w:rsidR="00F44F3E" w:rsidRPr="00264231">
        <w:rPr>
          <w:rFonts w:cs="Arial"/>
        </w:rPr>
        <w:t>(</w:t>
      </w:r>
      <w:r w:rsidR="003021D5" w:rsidRPr="00264231">
        <w:rPr>
          <w:rFonts w:cs="Arial"/>
        </w:rPr>
        <w:t>es</w:t>
      </w:r>
      <w:r w:rsidR="00F44F3E" w:rsidRPr="00264231">
        <w:rPr>
          <w:rFonts w:cs="Arial"/>
        </w:rPr>
        <w:t>)</w:t>
      </w:r>
      <w:r w:rsidR="003021D5" w:rsidRPr="00264231">
        <w:rPr>
          <w:rFonts w:cs="Arial"/>
        </w:rPr>
        <w:t xml:space="preserve"> de resultados</w:t>
      </w:r>
    </w:p>
    <w:p w:rsidR="00D80EA9" w:rsidRPr="00264231" w:rsidRDefault="00506EF3" w:rsidP="005617BE">
      <w:pPr>
        <w:spacing w:after="0" w:line="240" w:lineRule="auto"/>
        <w:ind w:left="1701" w:right="333" w:hanging="1134"/>
        <w:jc w:val="both"/>
        <w:rPr>
          <w:rFonts w:cs="Arial"/>
        </w:rPr>
      </w:pPr>
      <w:r w:rsidRPr="00264231">
        <w:rPr>
          <w:rFonts w:cs="Arial"/>
          <w:b/>
        </w:rPr>
        <w:t>Criterio 20</w:t>
      </w:r>
      <w:r w:rsidR="00F44F3E" w:rsidRPr="00264231">
        <w:rPr>
          <w:rFonts w:cs="Arial"/>
        </w:rPr>
        <w:tab/>
        <w:t>H</w:t>
      </w:r>
      <w:r w:rsidR="003021D5" w:rsidRPr="00264231">
        <w:rPr>
          <w:rFonts w:cs="Arial"/>
        </w:rPr>
        <w:t>ipervínculo a</w:t>
      </w:r>
      <w:r w:rsidR="00F44F3E" w:rsidRPr="00264231">
        <w:rPr>
          <w:rFonts w:cs="Arial"/>
        </w:rPr>
        <w:t xml:space="preserve"> la</w:t>
      </w:r>
      <w:r w:rsidR="003021D5" w:rsidRPr="00264231">
        <w:rPr>
          <w:rFonts w:cs="Arial"/>
        </w:rPr>
        <w:t xml:space="preserve"> página web</w:t>
      </w:r>
      <w:r w:rsidR="00F44F3E" w:rsidRPr="00264231">
        <w:rPr>
          <w:rFonts w:cs="Arial"/>
        </w:rPr>
        <w:t xml:space="preserve"> del(los) difusor(es) oficial(es) de resultados</w:t>
      </w:r>
    </w:p>
    <w:p w:rsidR="00D80EA9" w:rsidRPr="00264231" w:rsidRDefault="00D80EA9" w:rsidP="005617BE">
      <w:pPr>
        <w:spacing w:after="0" w:line="240" w:lineRule="auto"/>
        <w:ind w:left="1701" w:right="333" w:hanging="1134"/>
        <w:jc w:val="both"/>
        <w:rPr>
          <w:rFonts w:cs="Arial"/>
          <w:b/>
        </w:rPr>
      </w:pPr>
      <w:r w:rsidRPr="00264231">
        <w:rPr>
          <w:rFonts w:cs="Arial"/>
          <w:b/>
        </w:rPr>
        <w:t xml:space="preserve">Criterio </w:t>
      </w:r>
      <w:r w:rsidR="00506EF3" w:rsidRPr="00264231">
        <w:rPr>
          <w:rFonts w:cs="Arial"/>
          <w:b/>
        </w:rPr>
        <w:t>21</w:t>
      </w:r>
      <w:r w:rsidR="003021D5" w:rsidRPr="00264231">
        <w:rPr>
          <w:rFonts w:cs="Arial"/>
        </w:rPr>
        <w:t xml:space="preserve"> </w:t>
      </w:r>
      <w:r w:rsidR="004D097A" w:rsidRPr="00264231">
        <w:rPr>
          <w:rFonts w:cs="Arial"/>
        </w:rPr>
        <w:tab/>
      </w:r>
      <w:r w:rsidR="00F44F3E" w:rsidRPr="00264231">
        <w:rPr>
          <w:rFonts w:cs="Arial"/>
        </w:rPr>
        <w:t>H</w:t>
      </w:r>
      <w:r w:rsidR="003021D5" w:rsidRPr="00264231">
        <w:rPr>
          <w:rFonts w:cs="Arial"/>
        </w:rPr>
        <w:t>ipervínculo</w:t>
      </w:r>
      <w:r w:rsidRPr="00264231">
        <w:rPr>
          <w:rFonts w:cs="Arial"/>
        </w:rPr>
        <w:t xml:space="preserve"> a la página de internet </w:t>
      </w:r>
      <w:r w:rsidR="003021D5" w:rsidRPr="00264231">
        <w:rPr>
          <w:rFonts w:cs="Arial"/>
        </w:rPr>
        <w:t>donde se</w:t>
      </w:r>
      <w:r w:rsidRPr="00264231">
        <w:rPr>
          <w:rFonts w:cs="Arial"/>
        </w:rPr>
        <w:t xml:space="preserve"> acce</w:t>
      </w:r>
      <w:r w:rsidR="002C2390" w:rsidRPr="00264231">
        <w:rPr>
          <w:rFonts w:cs="Arial"/>
        </w:rPr>
        <w:t>de</w:t>
      </w:r>
      <w:r w:rsidRPr="00264231">
        <w:rPr>
          <w:rFonts w:cs="Arial"/>
        </w:rPr>
        <w:t xml:space="preserve"> al sistema informático del PREP para la consulta de los resultados y de la información relacionada con los mismos</w:t>
      </w:r>
    </w:p>
    <w:p w:rsidR="0067606E" w:rsidRDefault="0067606E" w:rsidP="005617BE">
      <w:pPr>
        <w:spacing w:after="0" w:line="240" w:lineRule="auto"/>
        <w:ind w:right="333"/>
        <w:rPr>
          <w:b/>
        </w:rPr>
      </w:pPr>
    </w:p>
    <w:p w:rsidR="000C4283" w:rsidRPr="00264231" w:rsidRDefault="000C4283" w:rsidP="005617BE">
      <w:pPr>
        <w:spacing w:after="0" w:line="240" w:lineRule="auto"/>
        <w:ind w:right="333"/>
      </w:pPr>
      <w:r w:rsidRPr="00264231">
        <w:rPr>
          <w:b/>
        </w:rPr>
        <w:t>Criterios adjetivos de actualización</w:t>
      </w:r>
    </w:p>
    <w:p w:rsidR="000C4283" w:rsidRPr="00264231" w:rsidRDefault="000C4283" w:rsidP="005617BE">
      <w:pPr>
        <w:spacing w:after="0" w:line="240" w:lineRule="auto"/>
        <w:ind w:left="1701" w:right="333" w:hanging="1134"/>
      </w:pPr>
      <w:r w:rsidRPr="00264231">
        <w:rPr>
          <w:b/>
        </w:rPr>
        <w:t xml:space="preserve">Criterio </w:t>
      </w:r>
      <w:r w:rsidR="00506EF3" w:rsidRPr="00264231">
        <w:rPr>
          <w:b/>
        </w:rPr>
        <w:t>22</w:t>
      </w:r>
      <w:r w:rsidRPr="00264231">
        <w:tab/>
        <w:t>Periodo de actualización de la información</w:t>
      </w:r>
      <w:r w:rsidR="00A25209" w:rsidRPr="00264231">
        <w:t>:</w:t>
      </w:r>
      <w:r w:rsidRPr="008915C9">
        <w:t xml:space="preserve"> </w:t>
      </w:r>
      <w:r w:rsidR="00A25209" w:rsidRPr="00024F6A">
        <w:rPr>
          <w:rFonts w:cs="Arial"/>
        </w:rPr>
        <w:t>Trianua</w:t>
      </w:r>
      <w:r w:rsidR="00A25209" w:rsidRPr="00264231">
        <w:rPr>
          <w:rFonts w:cs="Arial"/>
        </w:rPr>
        <w:t>l, sexenal; de acuerdo con</w:t>
      </w:r>
      <w:r w:rsidR="00560F91">
        <w:rPr>
          <w:rFonts w:cs="Arial"/>
        </w:rPr>
        <w:t xml:space="preserve"> </w:t>
      </w:r>
      <w:r w:rsidR="00A25209" w:rsidRPr="00264231">
        <w:rPr>
          <w:rFonts w:cs="Arial"/>
        </w:rPr>
        <w:t>cada proceso electoral federal y/o local que corresponda</w:t>
      </w:r>
    </w:p>
    <w:p w:rsidR="000C4283" w:rsidRPr="00264231" w:rsidRDefault="00506EF3" w:rsidP="005617BE">
      <w:pPr>
        <w:spacing w:after="0" w:line="240" w:lineRule="auto"/>
        <w:ind w:left="1701" w:right="333" w:hanging="1134"/>
      </w:pPr>
      <w:r w:rsidRPr="00264231">
        <w:rPr>
          <w:b/>
        </w:rPr>
        <w:t>Criterio 23</w:t>
      </w:r>
      <w:r w:rsidR="000C4283" w:rsidRPr="00264231">
        <w:tab/>
        <w:t xml:space="preserve">La información publicada deberá estar actualizada al periodo que corresponde de acuerdo con la </w:t>
      </w:r>
      <w:r w:rsidR="000C4283" w:rsidRPr="00264231">
        <w:rPr>
          <w:i/>
        </w:rPr>
        <w:t xml:space="preserve">Tabla de actualización y conservación de la información </w:t>
      </w:r>
    </w:p>
    <w:p w:rsidR="000C4283" w:rsidRPr="00264231" w:rsidRDefault="00506EF3" w:rsidP="005617BE">
      <w:pPr>
        <w:spacing w:after="0" w:line="240" w:lineRule="auto"/>
        <w:ind w:left="1701" w:right="333" w:hanging="1134"/>
      </w:pPr>
      <w:r w:rsidRPr="00264231">
        <w:rPr>
          <w:b/>
        </w:rPr>
        <w:t>Criterio 24</w:t>
      </w:r>
      <w:r w:rsidR="000C4283" w:rsidRPr="00264231">
        <w:rPr>
          <w:b/>
        </w:rPr>
        <w:tab/>
      </w:r>
      <w:r w:rsidR="000C4283" w:rsidRPr="00264231">
        <w:t xml:space="preserve">Conservar en el sitio de Internet y a través de la Plataforma Nacional la información de acuerdo con la </w:t>
      </w:r>
      <w:r w:rsidR="000C4283" w:rsidRPr="00264231">
        <w:rPr>
          <w:i/>
        </w:rPr>
        <w:t>Tabla de actualización y conservación de la información</w:t>
      </w:r>
    </w:p>
    <w:p w:rsidR="000C4283" w:rsidRPr="00264231" w:rsidRDefault="000C4283" w:rsidP="005617BE">
      <w:pPr>
        <w:spacing w:after="0" w:line="240" w:lineRule="auto"/>
        <w:ind w:right="333"/>
      </w:pPr>
    </w:p>
    <w:p w:rsidR="000C4283" w:rsidRPr="00264231" w:rsidRDefault="000C4283" w:rsidP="005617BE">
      <w:pPr>
        <w:spacing w:after="0" w:line="240" w:lineRule="auto"/>
        <w:ind w:right="333"/>
      </w:pPr>
      <w:r w:rsidRPr="00264231">
        <w:rPr>
          <w:b/>
        </w:rPr>
        <w:t>Criterios adjetivos de confiabilidad</w:t>
      </w:r>
    </w:p>
    <w:p w:rsidR="000C4283" w:rsidRPr="00264231" w:rsidRDefault="00506EF3" w:rsidP="005617BE">
      <w:pPr>
        <w:spacing w:after="0" w:line="240" w:lineRule="auto"/>
        <w:ind w:left="1701" w:right="333" w:hanging="1134"/>
      </w:pPr>
      <w:r w:rsidRPr="00264231">
        <w:rPr>
          <w:b/>
        </w:rPr>
        <w:t>Criterio 25</w:t>
      </w:r>
      <w:r w:rsidR="000C4283" w:rsidRPr="00264231">
        <w:rPr>
          <w:b/>
        </w:rPr>
        <w:tab/>
      </w:r>
      <w:r w:rsidR="000C4283" w:rsidRPr="00264231">
        <w:t>Área(s) o unidad(es) administrativa(s) que genera(n) o posee(n) la información respectiva y son responsables de publicarla y actualizarla</w:t>
      </w:r>
    </w:p>
    <w:p w:rsidR="000C4283" w:rsidRPr="00264231" w:rsidRDefault="000C4283" w:rsidP="005617BE">
      <w:pPr>
        <w:spacing w:after="0" w:line="240" w:lineRule="auto"/>
        <w:ind w:left="1701" w:right="333" w:hanging="1134"/>
      </w:pPr>
      <w:r w:rsidRPr="00264231">
        <w:rPr>
          <w:b/>
        </w:rPr>
        <w:t xml:space="preserve">Criterio </w:t>
      </w:r>
      <w:r w:rsidR="00506EF3" w:rsidRPr="00264231">
        <w:rPr>
          <w:b/>
        </w:rPr>
        <w:t>26</w:t>
      </w:r>
      <w:r w:rsidRPr="00264231">
        <w:rPr>
          <w:b/>
        </w:rPr>
        <w:tab/>
      </w:r>
      <w:r w:rsidRPr="00264231">
        <w:t xml:space="preserve">Fecha de actualización de la información publicada con el formato día/mes/año (por ej. 31/Marzo/2016) </w:t>
      </w:r>
    </w:p>
    <w:p w:rsidR="000C4283" w:rsidRPr="00264231" w:rsidRDefault="00506EF3" w:rsidP="005617BE">
      <w:pPr>
        <w:spacing w:after="0" w:line="240" w:lineRule="auto"/>
        <w:ind w:left="1701" w:right="333" w:hanging="1134"/>
      </w:pPr>
      <w:r w:rsidRPr="00264231">
        <w:rPr>
          <w:b/>
        </w:rPr>
        <w:t>Criterio 27</w:t>
      </w:r>
      <w:r w:rsidR="000C4283" w:rsidRPr="00264231">
        <w:rPr>
          <w:b/>
        </w:rPr>
        <w:tab/>
      </w:r>
      <w:r w:rsidR="000C4283" w:rsidRPr="00264231">
        <w:t>Fecha de validación de la información publicada con el formato día/mes/año (por ej. 31/Marzo/2016)</w:t>
      </w:r>
    </w:p>
    <w:p w:rsidR="000C4283" w:rsidRPr="00264231" w:rsidRDefault="000C4283" w:rsidP="005617BE">
      <w:pPr>
        <w:spacing w:after="0" w:line="240" w:lineRule="auto"/>
        <w:ind w:right="333"/>
      </w:pPr>
    </w:p>
    <w:p w:rsidR="000C4283" w:rsidRPr="00264231" w:rsidRDefault="000C4283" w:rsidP="005617BE">
      <w:pPr>
        <w:spacing w:after="0" w:line="240" w:lineRule="auto"/>
        <w:ind w:right="333"/>
      </w:pPr>
      <w:r w:rsidRPr="00264231">
        <w:rPr>
          <w:b/>
        </w:rPr>
        <w:t>Criterios adjetivos de formato</w:t>
      </w:r>
    </w:p>
    <w:p w:rsidR="000C4283" w:rsidRPr="00264231" w:rsidRDefault="00506EF3" w:rsidP="005617BE">
      <w:pPr>
        <w:spacing w:after="0" w:line="240" w:lineRule="auto"/>
        <w:ind w:left="1701" w:right="333" w:hanging="1134"/>
      </w:pPr>
      <w:r w:rsidRPr="00264231">
        <w:rPr>
          <w:b/>
        </w:rPr>
        <w:t>Criterio 28</w:t>
      </w:r>
      <w:r w:rsidR="000C4283" w:rsidRPr="00264231">
        <w:rPr>
          <w:b/>
        </w:rPr>
        <w:tab/>
      </w:r>
      <w:r w:rsidR="000C4283" w:rsidRPr="00264231">
        <w:t xml:space="preserve">La información publicada se organiza mediante los formatos </w:t>
      </w:r>
      <w:r w:rsidRPr="00264231">
        <w:t>8a y</w:t>
      </w:r>
      <w:r w:rsidR="000C4283" w:rsidRPr="00264231">
        <w:t xml:space="preserve"> </w:t>
      </w:r>
      <w:r w:rsidRPr="00264231">
        <w:t>8</w:t>
      </w:r>
      <w:r w:rsidR="000C4283" w:rsidRPr="00264231">
        <w:t>b</w:t>
      </w:r>
      <w:r w:rsidR="001B1211">
        <w:t>,</w:t>
      </w:r>
      <w:r w:rsidR="000C4283" w:rsidRPr="00024F6A">
        <w:t xml:space="preserve"> en los que se incluyen todos los campos especificados en los criterio</w:t>
      </w:r>
      <w:r w:rsidR="000C4283" w:rsidRPr="00264231">
        <w:t>s sustantivos de contenido</w:t>
      </w:r>
    </w:p>
    <w:p w:rsidR="000C4283" w:rsidRPr="00264231" w:rsidRDefault="00506EF3" w:rsidP="008915C9">
      <w:pPr>
        <w:spacing w:after="0" w:line="240" w:lineRule="auto"/>
        <w:ind w:left="1701" w:right="333" w:hanging="1134"/>
        <w:jc w:val="both"/>
      </w:pPr>
      <w:r w:rsidRPr="00264231">
        <w:rPr>
          <w:b/>
        </w:rPr>
        <w:t>Criterio 29</w:t>
      </w:r>
      <w:r w:rsidR="000C4283" w:rsidRPr="00264231">
        <w:rPr>
          <w:b/>
        </w:rPr>
        <w:tab/>
      </w:r>
      <w:r w:rsidR="000C4283" w:rsidRPr="00264231">
        <w:t>El soporte de la información permite su reutilización</w:t>
      </w:r>
    </w:p>
    <w:p w:rsidR="00506EF3" w:rsidRPr="00264231" w:rsidRDefault="00506EF3" w:rsidP="00F048D7">
      <w:pPr>
        <w:spacing w:after="0" w:line="240" w:lineRule="auto"/>
        <w:jc w:val="both"/>
        <w:rPr>
          <w:rFonts w:cs="Arial"/>
          <w:b/>
        </w:rPr>
      </w:pPr>
    </w:p>
    <w:p w:rsidR="001B1211" w:rsidRPr="008431ED" w:rsidRDefault="00506EF3"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8a_LGT_ART_74_Fr_I_inciso_h</w:t>
      </w:r>
    </w:p>
    <w:p w:rsidR="00506EF3" w:rsidRPr="008431ED" w:rsidRDefault="00506EF3" w:rsidP="00F048D7">
      <w:pPr>
        <w:spacing w:after="0" w:line="240" w:lineRule="auto"/>
        <w:jc w:val="both"/>
        <w:rPr>
          <w:rFonts w:cs="Arial"/>
          <w:b/>
          <w:lang w:val="en-US"/>
        </w:rPr>
      </w:pPr>
    </w:p>
    <w:p w:rsidR="00506EF3" w:rsidRPr="00264231" w:rsidRDefault="00506EF3" w:rsidP="00F048D7">
      <w:pPr>
        <w:pStyle w:val="Prrafodelista"/>
        <w:spacing w:after="0" w:line="240" w:lineRule="auto"/>
        <w:ind w:left="1701" w:hanging="1134"/>
        <w:jc w:val="both"/>
        <w:rPr>
          <w:rFonts w:cs="Arial"/>
          <w:b/>
          <w:sz w:val="18"/>
          <w:szCs w:val="18"/>
        </w:rPr>
      </w:pPr>
      <w:r w:rsidRPr="00264231">
        <w:rPr>
          <w:rFonts w:cs="Arial"/>
          <w:b/>
          <w:sz w:val="18"/>
          <w:szCs w:val="18"/>
        </w:rPr>
        <w:t>Metodología del Programa de Resultados Preliminares Electorales&lt;&lt; INE/OPLE&gt;&gt;</w:t>
      </w:r>
    </w:p>
    <w:tbl>
      <w:tblPr>
        <w:tblW w:w="0" w:type="auto"/>
        <w:jc w:val="center"/>
        <w:tblCellMar>
          <w:left w:w="70" w:type="dxa"/>
          <w:right w:w="70" w:type="dxa"/>
        </w:tblCellMar>
        <w:tblLook w:val="04A0" w:firstRow="1" w:lastRow="0" w:firstColumn="1" w:lastColumn="0" w:noHBand="0" w:noVBand="1"/>
      </w:tblPr>
      <w:tblGrid>
        <w:gridCol w:w="723"/>
        <w:gridCol w:w="1296"/>
        <w:gridCol w:w="1237"/>
        <w:gridCol w:w="1220"/>
        <w:gridCol w:w="1220"/>
        <w:gridCol w:w="1095"/>
        <w:gridCol w:w="1154"/>
        <w:gridCol w:w="1033"/>
      </w:tblGrid>
      <w:tr w:rsidR="00506EF3" w:rsidRPr="00264231" w:rsidTr="008915C9">
        <w:trPr>
          <w:trHeight w:val="2538"/>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506EF3" w:rsidRPr="008915C9" w:rsidRDefault="00506EF3" w:rsidP="00024F6A">
            <w:pPr>
              <w:spacing w:after="0" w:line="240" w:lineRule="auto"/>
              <w:jc w:val="center"/>
              <w:rPr>
                <w:rFonts w:eastAsia="Times New Roman" w:cs="Times New Roman"/>
                <w:sz w:val="16"/>
                <w:lang w:eastAsia="es-MX"/>
              </w:rPr>
            </w:pPr>
            <w:r w:rsidRPr="008915C9">
              <w:rPr>
                <w:rFonts w:eastAsia="Times New Roman" w:cs="Arial"/>
                <w:sz w:val="16"/>
                <w:lang w:eastAsia="es-MX"/>
              </w:rPr>
              <w:t>Proceso electoral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Arial"/>
                <w:sz w:val="16"/>
                <w:lang w:val="es-ES" w:eastAsia="es-MX"/>
              </w:rPr>
              <w:t>Denominación al acuerdo(s) emitido(s) por el INE en el que se establezca la metodología, reglas, lineamientos y criterios en materia de resultados preliminares</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b/>
                <w:bCs/>
                <w:sz w:val="16"/>
                <w:lang w:eastAsia="es-MX"/>
              </w:rPr>
            </w:pPr>
            <w:r w:rsidRPr="008915C9">
              <w:rPr>
                <w:rFonts w:eastAsia="Times New Roman" w:cs="Arial"/>
                <w:b/>
                <w:bCs/>
                <w:sz w:val="16"/>
                <w:lang w:eastAsia="es-MX"/>
              </w:rPr>
              <w:t>F</w:t>
            </w:r>
            <w:r w:rsidRPr="008915C9">
              <w:rPr>
                <w:rFonts w:eastAsia="Times New Roman" w:cs="Arial"/>
                <w:sz w:val="16"/>
                <w:lang w:eastAsia="es-MX"/>
              </w:rPr>
              <w:t>echa en la que se publicó el acuerdo(s) emitido(s) por el INE por los que se establezca la metodología, reglas, lineamientos y criterios en materia de resultados preliminares</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Arial"/>
                <w:sz w:val="16"/>
                <w:lang w:eastAsia="es-MX"/>
              </w:rPr>
              <w:t>Hipervínculo al el acuerdo(s) emitido(s) por el INE por los que se establezca la metodología, reglas, lineamientos y criterios en materia de resultados preliminares</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Arial"/>
                <w:sz w:val="16"/>
                <w:lang w:eastAsia="es-MX"/>
              </w:rPr>
              <w:t>Denominación del(los)</w:t>
            </w:r>
            <w:r w:rsidR="00FA4666">
              <w:rPr>
                <w:rFonts w:eastAsia="Times New Roman" w:cs="Arial"/>
                <w:sz w:val="16"/>
                <w:lang w:eastAsia="es-MX"/>
              </w:rPr>
              <w:t xml:space="preserve"> </w:t>
            </w:r>
            <w:r w:rsidRPr="008915C9">
              <w:rPr>
                <w:rFonts w:eastAsia="Times New Roman" w:cs="Arial"/>
                <w:sz w:val="16"/>
                <w:lang w:eastAsia="es-MX"/>
              </w:rPr>
              <w:t>acuerdo(s) emitido(s) por el sujeto obligado para cumplir con los objetivos del PREP</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Arial"/>
                <w:sz w:val="16"/>
                <w:lang w:eastAsia="es-MX"/>
              </w:rPr>
              <w:t>Hipervínculo al(los) acuerdo(s) emitido(s) por el sujeto obligado para cumplir con los objetivos del PREP</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Arial"/>
                <w:sz w:val="16"/>
                <w:lang w:eastAsia="es-MX"/>
              </w:rPr>
              <w:t>Denominación de la Instancia encargada de coordinar el PREP</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 listado de datos que se capturarán en el PREP</w:t>
            </w:r>
          </w:p>
        </w:tc>
      </w:tr>
      <w:tr w:rsidR="00506EF3"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506EF3" w:rsidRPr="008915C9" w:rsidRDefault="00506EF3"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r>
      <w:tr w:rsidR="00506EF3"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506EF3" w:rsidRPr="008915C9" w:rsidRDefault="00506EF3"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r>
    </w:tbl>
    <w:p w:rsidR="00506EF3" w:rsidRPr="008915C9" w:rsidRDefault="00506EF3"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895408">
        <w:rPr>
          <w:rFonts w:eastAsia="Times New Roman"/>
          <w:sz w:val="18"/>
          <w:szCs w:val="18"/>
          <w:lang w:eastAsia="es-MX"/>
        </w:rPr>
        <w:t>t</w:t>
      </w:r>
      <w:r w:rsidR="00895408" w:rsidRPr="008915C9">
        <w:rPr>
          <w:rFonts w:eastAsia="Times New Roman"/>
          <w:sz w:val="18"/>
          <w:szCs w:val="18"/>
          <w:lang w:eastAsia="es-MX"/>
        </w:rPr>
        <w:t xml:space="preserve">rianual </w:t>
      </w:r>
      <w:r w:rsidRPr="008915C9">
        <w:rPr>
          <w:rFonts w:eastAsia="Times New Roman"/>
          <w:sz w:val="18"/>
          <w:szCs w:val="18"/>
          <w:lang w:eastAsia="es-MX"/>
        </w:rPr>
        <w:t>y sexenal</w:t>
      </w:r>
    </w:p>
    <w:p w:rsidR="00506EF3" w:rsidRPr="008915C9" w:rsidRDefault="00506EF3" w:rsidP="00F048D7">
      <w:pPr>
        <w:spacing w:after="0" w:line="240" w:lineRule="auto"/>
        <w:jc w:val="both"/>
        <w:rPr>
          <w:sz w:val="18"/>
          <w:szCs w:val="18"/>
        </w:rPr>
      </w:pPr>
      <w:r w:rsidRPr="008915C9">
        <w:rPr>
          <w:sz w:val="18"/>
          <w:szCs w:val="18"/>
        </w:rPr>
        <w:t>Fecha de actualización: día/mes/año</w:t>
      </w:r>
    </w:p>
    <w:p w:rsidR="00506EF3" w:rsidRPr="008915C9" w:rsidRDefault="00506EF3" w:rsidP="00F048D7">
      <w:pPr>
        <w:spacing w:after="0" w:line="240" w:lineRule="auto"/>
        <w:jc w:val="both"/>
        <w:rPr>
          <w:sz w:val="18"/>
          <w:szCs w:val="18"/>
        </w:rPr>
      </w:pPr>
      <w:r w:rsidRPr="008915C9">
        <w:rPr>
          <w:sz w:val="18"/>
          <w:szCs w:val="18"/>
        </w:rPr>
        <w:t>Fecha de validación: día/mes/año</w:t>
      </w:r>
    </w:p>
    <w:p w:rsidR="004D097A" w:rsidRPr="008915C9" w:rsidRDefault="00587924" w:rsidP="00F048D7">
      <w:pPr>
        <w:spacing w:after="0" w:line="240" w:lineRule="auto"/>
        <w:jc w:val="both"/>
        <w:rPr>
          <w:rFonts w:cs="Arial"/>
          <w:sz w:val="18"/>
          <w:szCs w:val="18"/>
        </w:rPr>
      </w:pPr>
      <w:r w:rsidRPr="008915C9">
        <w:rPr>
          <w:sz w:val="18"/>
          <w:szCs w:val="18"/>
        </w:rPr>
        <w:t>Área(s) o unidad(es) administrativa(s) que genera(n) o posee(n) la información</w:t>
      </w:r>
      <w:r w:rsidR="00506EF3" w:rsidRPr="008915C9">
        <w:rPr>
          <w:sz w:val="18"/>
          <w:szCs w:val="18"/>
        </w:rPr>
        <w:t>______</w:t>
      </w:r>
    </w:p>
    <w:p w:rsidR="00506EF3" w:rsidRPr="00024F6A" w:rsidRDefault="00506EF3" w:rsidP="00F048D7">
      <w:pPr>
        <w:spacing w:after="0" w:line="240" w:lineRule="auto"/>
        <w:rPr>
          <w:sz w:val="16"/>
          <w:szCs w:val="16"/>
        </w:rPr>
      </w:pPr>
    </w:p>
    <w:p w:rsidR="00895408" w:rsidRDefault="00506EF3" w:rsidP="00F048D7">
      <w:pPr>
        <w:spacing w:after="0" w:line="240" w:lineRule="auto"/>
        <w:jc w:val="both"/>
        <w:rPr>
          <w:rFonts w:cs="Arial"/>
          <w:b/>
          <w:lang w:val="en-US"/>
        </w:rPr>
      </w:pPr>
      <w:proofErr w:type="spellStart"/>
      <w:r w:rsidRPr="008431ED">
        <w:rPr>
          <w:b/>
          <w:lang w:val="en-US"/>
        </w:rPr>
        <w:t>Formato</w:t>
      </w:r>
      <w:proofErr w:type="spellEnd"/>
      <w:r w:rsidRPr="008431ED">
        <w:rPr>
          <w:b/>
          <w:lang w:val="en-US"/>
        </w:rPr>
        <w:t xml:space="preserve"> 8b_LGT_ART_74</w:t>
      </w:r>
      <w:r w:rsidRPr="00264231">
        <w:rPr>
          <w:b/>
          <w:lang w:val="en-US"/>
        </w:rPr>
        <w:t>_Fr_I_inciso_h</w:t>
      </w:r>
    </w:p>
    <w:p w:rsidR="00506EF3" w:rsidRPr="00264231" w:rsidRDefault="00506EF3" w:rsidP="00F048D7">
      <w:pPr>
        <w:spacing w:after="0" w:line="240" w:lineRule="auto"/>
        <w:jc w:val="both"/>
        <w:rPr>
          <w:rFonts w:cs="Arial"/>
          <w:b/>
          <w:lang w:val="en-US"/>
        </w:rPr>
      </w:pPr>
    </w:p>
    <w:p w:rsidR="00506EF3" w:rsidRPr="00264231" w:rsidRDefault="00506EF3" w:rsidP="008915C9">
      <w:pPr>
        <w:pStyle w:val="Prrafodelista"/>
        <w:spacing w:after="0" w:line="240" w:lineRule="auto"/>
        <w:ind w:left="1701" w:hanging="1134"/>
        <w:jc w:val="center"/>
        <w:rPr>
          <w:rFonts w:cs="Arial"/>
          <w:b/>
          <w:sz w:val="18"/>
          <w:szCs w:val="18"/>
        </w:rPr>
      </w:pPr>
      <w:r w:rsidRPr="00264231">
        <w:rPr>
          <w:rFonts w:cs="Arial"/>
          <w:b/>
          <w:sz w:val="18"/>
          <w:szCs w:val="18"/>
        </w:rPr>
        <w:t>Resultados del Programa de Resultados Preliminares Electorales&lt;&lt; INE/OPLE&gt;&gt;</w:t>
      </w:r>
    </w:p>
    <w:tbl>
      <w:tblPr>
        <w:tblW w:w="0" w:type="auto"/>
        <w:jc w:val="center"/>
        <w:tblCellMar>
          <w:left w:w="70" w:type="dxa"/>
          <w:right w:w="70" w:type="dxa"/>
        </w:tblCellMar>
        <w:tblLook w:val="04A0" w:firstRow="1" w:lastRow="0" w:firstColumn="1" w:lastColumn="0" w:noHBand="0" w:noVBand="1"/>
      </w:tblPr>
      <w:tblGrid>
        <w:gridCol w:w="1351"/>
        <w:gridCol w:w="1003"/>
        <w:gridCol w:w="1006"/>
        <w:gridCol w:w="1481"/>
        <w:gridCol w:w="752"/>
        <w:gridCol w:w="1936"/>
        <w:gridCol w:w="1449"/>
      </w:tblGrid>
      <w:tr w:rsidR="00506EF3" w:rsidRPr="00264231" w:rsidTr="008915C9">
        <w:trPr>
          <w:trHeight w:val="1670"/>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506EF3" w:rsidRPr="008915C9" w:rsidRDefault="00506EF3"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 de la Instancia encargada de coordinar el PREP</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Times New Roman"/>
                <w:sz w:val="16"/>
                <w:lang w:eastAsia="es-MX"/>
              </w:rPr>
              <w:t>Hora de inicio de difusión de los resultados</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Arial"/>
                <w:sz w:val="16"/>
                <w:lang w:val="es-ES" w:eastAsia="es-MX"/>
              </w:rPr>
              <w:t>Hora de cierre de difusión de los resultados</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 completo, de los integrantes del Comité técnico asesor (Nombre(s), primer apellido, segundo apellido)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Times New Roman"/>
                <w:sz w:val="16"/>
                <w:lang w:eastAsia="es-MX"/>
              </w:rPr>
              <w:t>Vigencia del Comité</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Times New Roman"/>
                <w:sz w:val="16"/>
                <w:lang w:eastAsia="es-MX"/>
              </w:rPr>
              <w:t>Lugar donde se instalen los Centros de Acopio y Transmisión de Datos (Calle, número exterior, número interior (en su caso), colonia, delegación o municipio, entidad federativa, código postal)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 de la metodología utilizada para la integración del Sistema PREP</w:t>
            </w:r>
          </w:p>
        </w:tc>
      </w:tr>
      <w:tr w:rsidR="00506EF3"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506EF3" w:rsidRPr="008915C9" w:rsidRDefault="00506EF3"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r>
      <w:tr w:rsidR="00506EF3"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506EF3" w:rsidRPr="008915C9" w:rsidRDefault="00506EF3"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r>
    </w:tbl>
    <w:p w:rsidR="00506EF3" w:rsidRPr="00264231" w:rsidRDefault="00506EF3" w:rsidP="00F048D7">
      <w:pPr>
        <w:pStyle w:val="Prrafodelista"/>
        <w:spacing w:after="0" w:line="240" w:lineRule="auto"/>
        <w:ind w:left="1701" w:hanging="1134"/>
        <w:jc w:val="both"/>
        <w:rPr>
          <w:rFonts w:cs="Arial"/>
          <w:b/>
          <w:sz w:val="18"/>
          <w:szCs w:val="18"/>
        </w:rPr>
      </w:pPr>
    </w:p>
    <w:tbl>
      <w:tblPr>
        <w:tblW w:w="0" w:type="auto"/>
        <w:jc w:val="center"/>
        <w:tblCellMar>
          <w:left w:w="70" w:type="dxa"/>
          <w:right w:w="70" w:type="dxa"/>
        </w:tblCellMar>
        <w:tblLook w:val="04A0" w:firstRow="1" w:lastRow="0" w:firstColumn="1" w:lastColumn="0" w:noHBand="0" w:noVBand="1"/>
      </w:tblPr>
      <w:tblGrid>
        <w:gridCol w:w="1355"/>
        <w:gridCol w:w="1564"/>
        <w:gridCol w:w="1448"/>
        <w:gridCol w:w="1359"/>
        <w:gridCol w:w="1333"/>
        <w:gridCol w:w="1919"/>
      </w:tblGrid>
      <w:tr w:rsidR="00506EF3" w:rsidRPr="00264231" w:rsidTr="008915C9">
        <w:trPr>
          <w:trHeight w:val="1455"/>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506EF3" w:rsidRPr="008915C9" w:rsidRDefault="00506EF3" w:rsidP="00024F6A">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la metodología utilizada para la integración del Sistema PREP</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Arial"/>
                <w:sz w:val="16"/>
                <w:lang w:eastAsia="es-MX"/>
              </w:rPr>
              <w:t>Denominación de la metodología determinada para la organización y operación del Sistema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Arial"/>
                <w:sz w:val="16"/>
                <w:lang w:eastAsia="es-MX"/>
              </w:rPr>
              <w:t>Hipervínculo a la metodología determinada para la organización y operación del Sistema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 del (los) difusor(es) oficial(es) de resultados</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la página web del(los) difusor(es) oficial(es) de resultados</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la página de internet donde se accede al sistema informático del PREP para la consulta de los resultados y de la información relacionada con los mismos</w:t>
            </w:r>
          </w:p>
        </w:tc>
      </w:tr>
      <w:tr w:rsidR="00506EF3"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506EF3" w:rsidRPr="008915C9" w:rsidRDefault="00506EF3"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r>
      <w:tr w:rsidR="00506EF3" w:rsidRPr="00264231" w:rsidTr="008915C9">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506EF3" w:rsidRPr="008915C9" w:rsidRDefault="00506EF3" w:rsidP="00024F6A">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506EF3" w:rsidRPr="008915C9" w:rsidRDefault="00506EF3">
            <w:pPr>
              <w:spacing w:after="0" w:line="240" w:lineRule="auto"/>
              <w:jc w:val="center"/>
              <w:rPr>
                <w:rFonts w:eastAsia="Times New Roman" w:cs="Times New Roman"/>
                <w:sz w:val="16"/>
                <w:lang w:eastAsia="es-MX"/>
              </w:rPr>
            </w:pPr>
          </w:p>
        </w:tc>
      </w:tr>
    </w:tbl>
    <w:p w:rsidR="00506EF3" w:rsidRPr="008915C9" w:rsidRDefault="00506EF3"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666358">
        <w:rPr>
          <w:rFonts w:eastAsia="Times New Roman"/>
          <w:sz w:val="18"/>
          <w:szCs w:val="18"/>
          <w:lang w:eastAsia="es-MX"/>
        </w:rPr>
        <w:t>t</w:t>
      </w:r>
      <w:r w:rsidR="00666358" w:rsidRPr="008915C9">
        <w:rPr>
          <w:rFonts w:eastAsia="Times New Roman"/>
          <w:sz w:val="18"/>
          <w:szCs w:val="18"/>
          <w:lang w:eastAsia="es-MX"/>
        </w:rPr>
        <w:t xml:space="preserve">rianual </w:t>
      </w:r>
      <w:r w:rsidRPr="008915C9">
        <w:rPr>
          <w:rFonts w:eastAsia="Times New Roman"/>
          <w:sz w:val="18"/>
          <w:szCs w:val="18"/>
          <w:lang w:eastAsia="es-MX"/>
        </w:rPr>
        <w:t>y sexenal</w:t>
      </w:r>
    </w:p>
    <w:p w:rsidR="00506EF3" w:rsidRPr="008915C9" w:rsidRDefault="00506EF3" w:rsidP="00F048D7">
      <w:pPr>
        <w:spacing w:after="0" w:line="240" w:lineRule="auto"/>
        <w:jc w:val="both"/>
        <w:rPr>
          <w:sz w:val="18"/>
          <w:szCs w:val="18"/>
        </w:rPr>
      </w:pPr>
      <w:r w:rsidRPr="008915C9">
        <w:rPr>
          <w:sz w:val="18"/>
          <w:szCs w:val="18"/>
        </w:rPr>
        <w:t>Fecha de actualización: día/mes/año</w:t>
      </w:r>
    </w:p>
    <w:p w:rsidR="00506EF3" w:rsidRPr="008915C9" w:rsidRDefault="00506EF3" w:rsidP="00F048D7">
      <w:pPr>
        <w:spacing w:after="0" w:line="240" w:lineRule="auto"/>
        <w:jc w:val="both"/>
        <w:rPr>
          <w:sz w:val="18"/>
          <w:szCs w:val="18"/>
        </w:rPr>
      </w:pPr>
      <w:r w:rsidRPr="008915C9">
        <w:rPr>
          <w:sz w:val="18"/>
          <w:szCs w:val="18"/>
        </w:rPr>
        <w:t>Fecha de validación: día/mes/año</w:t>
      </w:r>
    </w:p>
    <w:p w:rsidR="00506EF3" w:rsidRPr="00024F6A" w:rsidRDefault="00587924" w:rsidP="00F048D7">
      <w:pPr>
        <w:pStyle w:val="Prrafodelista"/>
        <w:spacing w:after="0" w:line="240" w:lineRule="auto"/>
        <w:ind w:left="1134" w:hanging="1134"/>
        <w:jc w:val="both"/>
        <w:rPr>
          <w:rFonts w:cs="Arial"/>
          <w:b/>
          <w:sz w:val="18"/>
          <w:szCs w:val="18"/>
        </w:rPr>
      </w:pPr>
      <w:r w:rsidRPr="008915C9">
        <w:rPr>
          <w:sz w:val="18"/>
          <w:szCs w:val="18"/>
        </w:rPr>
        <w:t>Área(s) o unidad(es) administrativa(s) que genera(n) o posee(n) la información</w:t>
      </w:r>
      <w:r w:rsidR="00506EF3" w:rsidRPr="008915C9">
        <w:rPr>
          <w:sz w:val="18"/>
          <w:szCs w:val="18"/>
        </w:rPr>
        <w:t>______</w:t>
      </w:r>
    </w:p>
    <w:p w:rsidR="00106E39" w:rsidRPr="008915C9" w:rsidRDefault="00106E39" w:rsidP="00F048D7">
      <w:pPr>
        <w:spacing w:after="0" w:line="240" w:lineRule="auto"/>
        <w:rPr>
          <w:sz w:val="18"/>
          <w:szCs w:val="18"/>
        </w:rPr>
      </w:pPr>
    </w:p>
    <w:p w:rsidR="00666358" w:rsidRDefault="00666358">
      <w:pPr>
        <w:rPr>
          <w:rFonts w:eastAsiaTheme="majorEastAsia" w:cstheme="majorBidi"/>
          <w:b/>
          <w:bCs/>
          <w:i/>
          <w:iCs/>
        </w:rPr>
      </w:pPr>
      <w:bookmarkStart w:id="12" w:name="_Toc440652028"/>
      <w:r>
        <w:br w:type="page"/>
      </w:r>
    </w:p>
    <w:p w:rsidR="00A91BB1" w:rsidRPr="008915C9" w:rsidRDefault="00A91BB1" w:rsidP="008431ED">
      <w:pPr>
        <w:pStyle w:val="Ttulo4"/>
        <w:numPr>
          <w:ilvl w:val="0"/>
          <w:numId w:val="47"/>
        </w:numPr>
        <w:spacing w:line="240" w:lineRule="auto"/>
        <w:ind w:right="333"/>
        <w:jc w:val="both"/>
        <w:rPr>
          <w:rFonts w:asciiTheme="minorHAnsi" w:hAnsiTheme="minorHAnsi"/>
          <w:b w:val="0"/>
          <w:color w:val="auto"/>
        </w:rPr>
      </w:pPr>
      <w:r w:rsidRPr="008915C9">
        <w:rPr>
          <w:rFonts w:asciiTheme="minorHAnsi" w:hAnsiTheme="minorHAnsi"/>
          <w:b w:val="0"/>
          <w:color w:val="auto"/>
        </w:rPr>
        <w:lastRenderedPageBreak/>
        <w:t>Los cómputos totales de las elecciones y procesos de participación ciudadana</w:t>
      </w:r>
      <w:bookmarkEnd w:id="12"/>
    </w:p>
    <w:p w:rsidR="00EE72A3" w:rsidRPr="00024F6A" w:rsidRDefault="00EE72A3" w:rsidP="00F048D7">
      <w:pPr>
        <w:spacing w:after="0" w:line="240" w:lineRule="auto"/>
        <w:jc w:val="both"/>
        <w:rPr>
          <w:rFonts w:cs="Arial"/>
        </w:rPr>
      </w:pPr>
    </w:p>
    <w:p w:rsidR="00A91BB1" w:rsidRPr="00264231" w:rsidRDefault="00F44F3E" w:rsidP="00F048D7">
      <w:pPr>
        <w:spacing w:after="0" w:line="240" w:lineRule="auto"/>
        <w:jc w:val="both"/>
        <w:rPr>
          <w:rFonts w:cs="Arial"/>
        </w:rPr>
      </w:pPr>
      <w:r w:rsidRPr="00264231">
        <w:rPr>
          <w:rFonts w:cs="Arial"/>
        </w:rPr>
        <w:t xml:space="preserve">Los sujetos obligados </w:t>
      </w:r>
      <w:r w:rsidR="00A91BB1" w:rsidRPr="00264231">
        <w:rPr>
          <w:rFonts w:cs="Arial"/>
        </w:rPr>
        <w:t>deberán publicar los datos que se registren en el sistema de cómputos distritales que provee los resultados electorales de las elecciones federales o locales, según corresponda, que resultan de la captura y posterior publicación de los datos asentados por los propios funcionarios de la mesa directiva de casilla en las Actas de Escrutinio y Cómputo de la casilla y que, en todo caso, son validados por los integrantes, consejeros electorales y representantes de los partidos políticos en el seno de cada uno de los consejos distritales federales o bien locales.</w:t>
      </w:r>
    </w:p>
    <w:p w:rsidR="00666358" w:rsidRDefault="00666358" w:rsidP="00F048D7">
      <w:pPr>
        <w:widowControl w:val="0"/>
        <w:autoSpaceDE w:val="0"/>
        <w:autoSpaceDN w:val="0"/>
        <w:adjustRightInd w:val="0"/>
        <w:spacing w:after="0" w:line="240" w:lineRule="auto"/>
        <w:jc w:val="both"/>
        <w:rPr>
          <w:rFonts w:cs="Arial"/>
        </w:rPr>
      </w:pPr>
    </w:p>
    <w:p w:rsidR="00A91BB1" w:rsidRPr="00264231" w:rsidRDefault="00A91BB1" w:rsidP="00F048D7">
      <w:pPr>
        <w:widowControl w:val="0"/>
        <w:autoSpaceDE w:val="0"/>
        <w:autoSpaceDN w:val="0"/>
        <w:adjustRightInd w:val="0"/>
        <w:spacing w:after="0" w:line="240" w:lineRule="auto"/>
        <w:jc w:val="both"/>
        <w:rPr>
          <w:rFonts w:cs="Arial"/>
          <w:lang w:val="es-ES"/>
        </w:rPr>
      </w:pPr>
      <w:r w:rsidRPr="00024F6A">
        <w:rPr>
          <w:rFonts w:cs="Arial"/>
        </w:rPr>
        <w:t>De conformidad con el artículo 309 de la Ley General de Instituciones y Procedimientos Electorales el cómputo distrital es l</w:t>
      </w:r>
      <w:r w:rsidRPr="00264231">
        <w:rPr>
          <w:rFonts w:cs="Arial"/>
        </w:rPr>
        <w:t xml:space="preserve">a suma de los resultados que realiza el </w:t>
      </w:r>
      <w:r w:rsidRPr="00264231">
        <w:rPr>
          <w:rFonts w:cs="Arial"/>
          <w:lang w:val="es-ES"/>
        </w:rPr>
        <w:t>consejo distrital, de los resultados anotados en las actas de escrutinio y cómputo de las casillas en un distrito electoral</w:t>
      </w:r>
      <w:r w:rsidR="00202E62" w:rsidRPr="00264231">
        <w:rPr>
          <w:rFonts w:cs="Arial"/>
          <w:lang w:val="es-ES"/>
        </w:rPr>
        <w:t>.</w:t>
      </w:r>
    </w:p>
    <w:p w:rsidR="00666358" w:rsidRDefault="00666358" w:rsidP="00F048D7">
      <w:pPr>
        <w:spacing w:after="0" w:line="240" w:lineRule="auto"/>
        <w:jc w:val="both"/>
        <w:rPr>
          <w:rFonts w:cs="Arial"/>
          <w:lang w:val="es-ES"/>
        </w:rPr>
      </w:pPr>
    </w:p>
    <w:p w:rsidR="00A91BB1" w:rsidRPr="00264231" w:rsidRDefault="00A91BB1" w:rsidP="00F048D7">
      <w:pPr>
        <w:spacing w:after="0" w:line="240" w:lineRule="auto"/>
        <w:jc w:val="both"/>
        <w:rPr>
          <w:rFonts w:cs="Arial"/>
        </w:rPr>
      </w:pPr>
      <w:r w:rsidRPr="00024F6A">
        <w:rPr>
          <w:rFonts w:cs="Arial"/>
          <w:lang w:val="es-ES"/>
        </w:rPr>
        <w:t xml:space="preserve">Al respecto se registra la información en un sistema informático operado por la autoridad </w:t>
      </w:r>
      <w:r w:rsidRPr="00264231">
        <w:rPr>
          <w:rFonts w:cs="Arial"/>
          <w:lang w:val="es-ES"/>
        </w:rPr>
        <w:t>electoral, por lo que deberá publicarse el</w:t>
      </w:r>
      <w:r w:rsidR="00560F91">
        <w:rPr>
          <w:rFonts w:cs="Arial"/>
          <w:lang w:val="es-ES"/>
        </w:rPr>
        <w:t xml:space="preserve"> </w:t>
      </w:r>
      <w:r w:rsidRPr="00264231">
        <w:rPr>
          <w:rFonts w:cs="Arial"/>
          <w:lang w:val="es-ES"/>
        </w:rPr>
        <w:t>hipervínculo que permita acceder al sistema de cómputo y consultar la información relacionada con</w:t>
      </w:r>
      <w:r w:rsidR="00560F91">
        <w:rPr>
          <w:rFonts w:cs="Arial"/>
          <w:lang w:val="es-ES"/>
        </w:rPr>
        <w:t xml:space="preserve"> </w:t>
      </w:r>
      <w:r w:rsidRPr="00264231">
        <w:rPr>
          <w:rFonts w:cs="Arial"/>
        </w:rPr>
        <w:t>las actas de escrutinio y cómputos, con el número</w:t>
      </w:r>
      <w:r w:rsidR="00560F91">
        <w:rPr>
          <w:rFonts w:cs="Arial"/>
        </w:rPr>
        <w:t xml:space="preserve"> </w:t>
      </w:r>
      <w:r w:rsidRPr="00264231">
        <w:rPr>
          <w:rFonts w:cs="Arial"/>
        </w:rPr>
        <w:t xml:space="preserve">total de Actas Capturadas por tipo de elección tanto a nivel federal como local, según corresponda, así como el porcentaje que representa del total de actas determinadas por tipo de elección hasta llegar al </w:t>
      </w:r>
      <w:r w:rsidR="006D5B21" w:rsidRPr="00264231">
        <w:rPr>
          <w:rFonts w:cs="Arial"/>
        </w:rPr>
        <w:t>cien por ciento</w:t>
      </w:r>
      <w:r w:rsidRPr="00264231">
        <w:rPr>
          <w:rFonts w:cs="Arial"/>
        </w:rPr>
        <w:t xml:space="preserve"> de las </w:t>
      </w:r>
      <w:r w:rsidR="006D5B21" w:rsidRPr="00264231">
        <w:rPr>
          <w:rFonts w:cs="Arial"/>
        </w:rPr>
        <w:t>a</w:t>
      </w:r>
      <w:r w:rsidRPr="00264231">
        <w:rPr>
          <w:rFonts w:cs="Arial"/>
        </w:rPr>
        <w:t>ctas computadas, la votación obtenida por cada uno de los partidos políticos y, de ser el caso, de candidatos independientes o coaliciones, tanto en números relativos como en números absolutos, circunscripción, entidad, distrito, sección-casilla y el tipo de elección, federal o local, gráficas, por tipo de elección federal o local y demás información contenida en el sistema.</w:t>
      </w:r>
    </w:p>
    <w:p w:rsidR="00666358" w:rsidRDefault="00666358"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024F6A">
        <w:rPr>
          <w:rFonts w:cs="Arial"/>
        </w:rPr>
        <w:t>Se deberán publicar las Actas de Escrutinio y Cómputo que contienen la entidad federativa que corresponde, el distrito electoral, sección y casilla (número y tipo), se deberá publicar el porcentaje de participación ciuda</w:t>
      </w:r>
      <w:r w:rsidRPr="00264231">
        <w:rPr>
          <w:rFonts w:cs="Arial"/>
        </w:rPr>
        <w:t>dana por tipo de elección de acuerdo con los ciudadanos inscritos en la lista nominal. De igual manera se deberán publicar las actas de la sesión de cómputo de los consejos distritales para las elecciones federales o sus equivalentes para las elecciones locales y las actas de escrutinio y cómputo levantadas ante el consejo y/o grupos de trabajo con motivo del nuevo escrutinio y cómputo realizado.</w:t>
      </w:r>
      <w:r w:rsidRPr="00264231">
        <w:rPr>
          <w:rStyle w:val="Refdenotaalpie"/>
          <w:rFonts w:cs="Arial"/>
        </w:rPr>
        <w:footnoteReference w:id="18"/>
      </w:r>
      <w:r w:rsidRPr="00264231">
        <w:rPr>
          <w:rFonts w:cs="Arial"/>
        </w:rPr>
        <w:t xml:space="preserve"> </w:t>
      </w:r>
    </w:p>
    <w:p w:rsidR="00B64610" w:rsidRDefault="00B64610" w:rsidP="00F048D7">
      <w:pPr>
        <w:widowControl w:val="0"/>
        <w:tabs>
          <w:tab w:val="left" w:pos="220"/>
          <w:tab w:val="left" w:pos="720"/>
        </w:tabs>
        <w:autoSpaceDE w:val="0"/>
        <w:autoSpaceDN w:val="0"/>
        <w:adjustRightInd w:val="0"/>
        <w:spacing w:after="0" w:line="240" w:lineRule="auto"/>
        <w:jc w:val="both"/>
        <w:rPr>
          <w:rFonts w:cs="Arial"/>
          <w:lang w:val="es-ES"/>
        </w:rPr>
      </w:pPr>
    </w:p>
    <w:p w:rsidR="00A91BB1" w:rsidRPr="00264231" w:rsidRDefault="00B64610" w:rsidP="00F048D7">
      <w:pPr>
        <w:widowControl w:val="0"/>
        <w:tabs>
          <w:tab w:val="left" w:pos="220"/>
          <w:tab w:val="left" w:pos="720"/>
        </w:tabs>
        <w:autoSpaceDE w:val="0"/>
        <w:autoSpaceDN w:val="0"/>
        <w:adjustRightInd w:val="0"/>
        <w:spacing w:after="0" w:line="240" w:lineRule="auto"/>
        <w:jc w:val="both"/>
        <w:rPr>
          <w:rFonts w:cs="Times"/>
          <w:lang w:val="es-ES"/>
        </w:rPr>
      </w:pPr>
      <w:r>
        <w:rPr>
          <w:rFonts w:cs="Arial"/>
          <w:lang w:val="es-ES"/>
        </w:rPr>
        <w:t>Adicionalmente</w:t>
      </w:r>
      <w:r w:rsidRPr="00024F6A">
        <w:rPr>
          <w:rFonts w:cs="Arial"/>
          <w:lang w:val="es-ES"/>
        </w:rPr>
        <w:t xml:space="preserve"> </w:t>
      </w:r>
      <w:r>
        <w:rPr>
          <w:rFonts w:cs="Arial"/>
          <w:lang w:val="es-ES"/>
        </w:rPr>
        <w:t>se</w:t>
      </w:r>
      <w:r w:rsidRPr="00024F6A">
        <w:rPr>
          <w:rFonts w:cs="Arial"/>
          <w:lang w:val="es-ES"/>
        </w:rPr>
        <w:t xml:space="preserve"> </w:t>
      </w:r>
      <w:r>
        <w:rPr>
          <w:rFonts w:cs="Arial"/>
          <w:lang w:val="es-ES"/>
        </w:rPr>
        <w:t>publicará</w:t>
      </w:r>
      <w:r w:rsidRPr="00024F6A">
        <w:rPr>
          <w:rFonts w:cs="Arial"/>
          <w:lang w:val="es-ES"/>
        </w:rPr>
        <w:t xml:space="preserve"> </w:t>
      </w:r>
      <w:r w:rsidR="00A91BB1" w:rsidRPr="00264231">
        <w:rPr>
          <w:rFonts w:cs="Arial"/>
          <w:lang w:val="es-ES"/>
        </w:rPr>
        <w:t xml:space="preserve">el acta circunstanciada de la sesión los resultados del cómputo, los incidentes que ocurrieren durante la misma y la declaración de validez de la elección y de elegibilidad de los candidatos de la fórmula que hubiese obtenido la mayoría de los votos. </w:t>
      </w:r>
      <w:r w:rsidR="00A91BB1" w:rsidRPr="00264231">
        <w:rPr>
          <w:rFonts w:ascii="MS Gothic" w:eastAsia="MS Gothic" w:hAnsi="MS Gothic" w:cs="MS Gothic"/>
          <w:lang w:val="es-ES"/>
        </w:rPr>
        <w:t> </w:t>
      </w:r>
    </w:p>
    <w:p w:rsidR="00B64610" w:rsidRDefault="00B64610"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024F6A">
        <w:rPr>
          <w:rFonts w:cs="Arial"/>
        </w:rPr>
        <w:t>Asimismo deberá publicarse los Acuerdos del Consejo Gener</w:t>
      </w:r>
      <w:r w:rsidRPr="00264231">
        <w:rPr>
          <w:rFonts w:cs="Arial"/>
        </w:rPr>
        <w:t>al por el que se emiten, normas, lineamientos</w:t>
      </w:r>
      <w:r w:rsidR="002E1044" w:rsidRPr="00264231">
        <w:rPr>
          <w:rFonts w:cs="Arial"/>
        </w:rPr>
        <w:t xml:space="preserve"> o cualquier normatividad</w:t>
      </w:r>
      <w:r w:rsidRPr="00264231">
        <w:rPr>
          <w:rFonts w:cs="Arial"/>
        </w:rPr>
        <w:t xml:space="preserve"> en donde se establezca el procedimiento que debe seguirse </w:t>
      </w:r>
      <w:r w:rsidRPr="00264231">
        <w:rPr>
          <w:rFonts w:cs="Arial"/>
        </w:rPr>
        <w:lastRenderedPageBreak/>
        <w:t>para que se desarrollen las sesiones de cómputo y el hipervínculo para la descarga de los documentos.</w:t>
      </w:r>
    </w:p>
    <w:p w:rsidR="00A91BB1" w:rsidRPr="00264231" w:rsidRDefault="00A91BB1" w:rsidP="00F048D7">
      <w:pPr>
        <w:spacing w:after="0" w:line="240" w:lineRule="auto"/>
        <w:jc w:val="both"/>
        <w:rPr>
          <w:rFonts w:cs="Arial"/>
        </w:rPr>
      </w:pPr>
      <w:r w:rsidRPr="00264231">
        <w:rPr>
          <w:rFonts w:cs="Arial"/>
        </w:rPr>
        <w:t>Finalmente debe existir la posibilidad de descargar la información que dicho sistema integró.</w:t>
      </w:r>
    </w:p>
    <w:p w:rsidR="00A91BB1" w:rsidRPr="008915C9" w:rsidRDefault="00A91BB1" w:rsidP="00F048D7">
      <w:pPr>
        <w:spacing w:after="0" w:line="240" w:lineRule="auto"/>
        <w:jc w:val="both"/>
        <w:rPr>
          <w:rFonts w:cs="Arial"/>
          <w:b/>
          <w:sz w:val="24"/>
          <w:szCs w:val="24"/>
        </w:rPr>
      </w:pPr>
      <w:r w:rsidRPr="008915C9">
        <w:rPr>
          <w:rFonts w:cs="Arial"/>
          <w:b/>
          <w:sz w:val="24"/>
          <w:szCs w:val="24"/>
        </w:rPr>
        <w:t>______________________________________________________________________</w:t>
      </w:r>
    </w:p>
    <w:p w:rsidR="00A91BB1" w:rsidRPr="00264231" w:rsidRDefault="00A91BB1" w:rsidP="00F048D7">
      <w:pPr>
        <w:spacing w:after="0" w:line="240" w:lineRule="auto"/>
        <w:jc w:val="both"/>
        <w:rPr>
          <w:rFonts w:cs="Arial"/>
          <w:b/>
        </w:rPr>
      </w:pPr>
      <w:r w:rsidRPr="00024F6A">
        <w:rPr>
          <w:rFonts w:cs="Arial"/>
          <w:b/>
        </w:rPr>
        <w:t>Periodo de actualización</w:t>
      </w:r>
      <w:r w:rsidR="0067606E">
        <w:rPr>
          <w:rFonts w:cs="Arial"/>
          <w:b/>
        </w:rPr>
        <w:t>:</w:t>
      </w:r>
      <w:r w:rsidRPr="00024F6A">
        <w:rPr>
          <w:rFonts w:cs="Arial"/>
          <w:b/>
        </w:rPr>
        <w:t xml:space="preserve"> </w:t>
      </w:r>
      <w:r w:rsidR="008D1213">
        <w:rPr>
          <w:rFonts w:cs="Arial"/>
        </w:rPr>
        <w:t>t</w:t>
      </w:r>
      <w:r w:rsidR="008D1213" w:rsidRPr="00024F6A">
        <w:rPr>
          <w:rFonts w:cs="Arial"/>
        </w:rPr>
        <w:t>rianual</w:t>
      </w:r>
      <w:r w:rsidR="00A25209" w:rsidRPr="00264231">
        <w:rPr>
          <w:rFonts w:cs="Arial"/>
        </w:rPr>
        <w:t>, sexenal; de acuerdo con</w:t>
      </w:r>
      <w:r w:rsidR="00560F91">
        <w:rPr>
          <w:rFonts w:cs="Arial"/>
        </w:rPr>
        <w:t xml:space="preserve"> </w:t>
      </w:r>
      <w:r w:rsidR="00A25209" w:rsidRPr="00264231">
        <w:rPr>
          <w:rFonts w:cs="Arial"/>
        </w:rPr>
        <w:t>cada proceso electoral federal y/o local que corresponda</w:t>
      </w:r>
    </w:p>
    <w:p w:rsidR="006679C4" w:rsidRPr="00264231" w:rsidRDefault="004624C3" w:rsidP="00F048D7">
      <w:pPr>
        <w:spacing w:after="0" w:line="240" w:lineRule="auto"/>
        <w:jc w:val="both"/>
        <w:rPr>
          <w:rFonts w:cs="Arial"/>
          <w:b/>
        </w:rPr>
      </w:pPr>
      <w:r>
        <w:rPr>
          <w:rFonts w:cs="Arial"/>
          <w:b/>
        </w:rPr>
        <w:t>Conservar en el sitio de Internet</w:t>
      </w:r>
      <w:r w:rsidR="0067606E">
        <w:rPr>
          <w:rFonts w:cs="Arial"/>
        </w:rPr>
        <w:t>:</w:t>
      </w:r>
      <w:r w:rsidR="00A91BB1" w:rsidRPr="00024F6A">
        <w:rPr>
          <w:rFonts w:cs="Arial"/>
        </w:rPr>
        <w:t xml:space="preserve"> </w:t>
      </w:r>
      <w:r w:rsidR="008D1213">
        <w:rPr>
          <w:rFonts w:cs="Arial"/>
        </w:rPr>
        <w:t>v</w:t>
      </w:r>
      <w:r w:rsidR="008D1213" w:rsidRPr="00024F6A">
        <w:rPr>
          <w:rFonts w:cs="Arial"/>
        </w:rPr>
        <w:t xml:space="preserve">igente </w:t>
      </w:r>
      <w:r w:rsidR="006679C4" w:rsidRPr="00264231">
        <w:rPr>
          <w:rFonts w:cs="Arial"/>
        </w:rPr>
        <w:t>correspondiente al último proceso electoral</w:t>
      </w:r>
    </w:p>
    <w:p w:rsidR="00A91BB1" w:rsidRPr="00264231" w:rsidRDefault="00A91BB1" w:rsidP="00F048D7">
      <w:pPr>
        <w:pBdr>
          <w:bottom w:val="single" w:sz="12" w:space="1" w:color="auto"/>
        </w:pBdr>
        <w:spacing w:after="0" w:line="240" w:lineRule="auto"/>
        <w:jc w:val="both"/>
        <w:rPr>
          <w:rFonts w:cs="Arial"/>
          <w:b/>
        </w:rPr>
      </w:pPr>
      <w:r w:rsidRPr="00264231">
        <w:rPr>
          <w:rFonts w:cs="Arial"/>
          <w:b/>
        </w:rPr>
        <w:t>Aplica</w:t>
      </w:r>
      <w:r w:rsidR="006243A0" w:rsidRPr="00264231">
        <w:rPr>
          <w:rFonts w:cs="Arial"/>
          <w:b/>
        </w:rPr>
        <w:t xml:space="preserve"> a</w:t>
      </w:r>
      <w:r w:rsidRPr="00264231">
        <w:rPr>
          <w:rFonts w:cs="Arial"/>
          <w:b/>
        </w:rPr>
        <w:t xml:space="preserve">: </w:t>
      </w:r>
      <w:r w:rsidR="002E1044" w:rsidRPr="00264231">
        <w:rPr>
          <w:rFonts w:cs="Arial"/>
        </w:rPr>
        <w:t>Instituto Nacional Electoral y Organismos Públicos Locales Electorales</w:t>
      </w:r>
    </w:p>
    <w:p w:rsidR="00A91BB1" w:rsidRPr="00264231" w:rsidRDefault="00A91BB1" w:rsidP="00F048D7">
      <w:pPr>
        <w:spacing w:after="0" w:line="240" w:lineRule="auto"/>
        <w:jc w:val="both"/>
        <w:rPr>
          <w:rFonts w:cs="Arial"/>
          <w:b/>
        </w:rPr>
      </w:pPr>
      <w:r w:rsidRPr="00264231">
        <w:rPr>
          <w:rFonts w:cs="Arial"/>
          <w:b/>
        </w:rPr>
        <w:t>Criterios sustantivos del contenido</w:t>
      </w:r>
    </w:p>
    <w:p w:rsidR="00A91BB1" w:rsidRPr="00264231" w:rsidRDefault="00A91BB1" w:rsidP="004619F2">
      <w:pPr>
        <w:spacing w:after="0" w:line="240" w:lineRule="auto"/>
        <w:ind w:left="1701" w:right="333" w:hanging="1134"/>
        <w:jc w:val="both"/>
        <w:rPr>
          <w:rFonts w:cs="Arial"/>
          <w:b/>
          <w:bCs/>
        </w:rPr>
      </w:pPr>
      <w:r w:rsidRPr="00264231">
        <w:rPr>
          <w:rFonts w:cs="Arial"/>
          <w:b/>
          <w:bCs/>
        </w:rPr>
        <w:t>Criterio 1</w:t>
      </w:r>
      <w:r w:rsidR="00FB4440">
        <w:tab/>
      </w:r>
      <w:r w:rsidRPr="00264231">
        <w:rPr>
          <w:rFonts w:cs="Arial"/>
          <w:bCs/>
        </w:rPr>
        <w:t>Ejercicio</w:t>
      </w:r>
    </w:p>
    <w:p w:rsidR="00A91BB1" w:rsidRPr="00264231" w:rsidRDefault="00A91BB1" w:rsidP="004619F2">
      <w:pPr>
        <w:spacing w:after="0" w:line="240" w:lineRule="auto"/>
        <w:ind w:left="1701" w:right="333" w:hanging="1134"/>
        <w:jc w:val="both"/>
        <w:rPr>
          <w:rFonts w:cs="Arial"/>
          <w:bCs/>
        </w:rPr>
      </w:pPr>
      <w:r w:rsidRPr="00264231">
        <w:rPr>
          <w:rFonts w:cs="Arial"/>
          <w:b/>
          <w:bCs/>
        </w:rPr>
        <w:t>Criterio 2</w:t>
      </w:r>
      <w:r w:rsidR="00FB4440">
        <w:tab/>
      </w:r>
      <w:r w:rsidRPr="00264231">
        <w:rPr>
          <w:rFonts w:cs="Arial"/>
          <w:bCs/>
        </w:rPr>
        <w:t xml:space="preserve">Periodo que se </w:t>
      </w:r>
      <w:r w:rsidR="00EC0638" w:rsidRPr="00264231">
        <w:rPr>
          <w:rFonts w:cs="Arial"/>
          <w:bCs/>
        </w:rPr>
        <w:t xml:space="preserve">reporta </w:t>
      </w:r>
    </w:p>
    <w:p w:rsidR="00A91BB1" w:rsidRPr="00264231" w:rsidRDefault="00A91BB1" w:rsidP="004619F2">
      <w:pPr>
        <w:spacing w:after="0" w:line="240" w:lineRule="auto"/>
        <w:ind w:left="1560" w:right="333" w:hanging="993"/>
        <w:jc w:val="both"/>
        <w:rPr>
          <w:rFonts w:cs="Arial"/>
          <w:b/>
          <w:bCs/>
        </w:rPr>
      </w:pPr>
      <w:r w:rsidRPr="00264231">
        <w:rPr>
          <w:rFonts w:cs="Arial"/>
          <w:b/>
          <w:bCs/>
        </w:rPr>
        <w:t>Criterio</w:t>
      </w:r>
      <w:r w:rsidR="00EE72A3" w:rsidRPr="00264231">
        <w:rPr>
          <w:rFonts w:cs="Arial"/>
          <w:b/>
          <w:bCs/>
        </w:rPr>
        <w:t xml:space="preserve"> </w:t>
      </w:r>
      <w:r w:rsidRPr="00264231">
        <w:rPr>
          <w:rFonts w:cs="Arial"/>
          <w:b/>
          <w:bCs/>
        </w:rPr>
        <w:t>3</w:t>
      </w:r>
      <w:r w:rsidR="00FB4440">
        <w:tab/>
      </w:r>
      <w:r w:rsidRPr="00264231">
        <w:rPr>
          <w:rFonts w:cs="Arial"/>
          <w:bCs/>
        </w:rPr>
        <w:t>Fecha de</w:t>
      </w:r>
      <w:r w:rsidR="00EC0638" w:rsidRPr="00264231">
        <w:rPr>
          <w:rFonts w:cs="Arial"/>
          <w:bCs/>
        </w:rPr>
        <w:t xml:space="preserve"> publicación de</w:t>
      </w:r>
      <w:r w:rsidRPr="00264231">
        <w:rPr>
          <w:rFonts w:cs="Arial"/>
          <w:bCs/>
        </w:rPr>
        <w:t xml:space="preserve">l </w:t>
      </w:r>
      <w:r w:rsidR="00EC0638" w:rsidRPr="00264231">
        <w:rPr>
          <w:rFonts w:cs="Arial"/>
          <w:bCs/>
        </w:rPr>
        <w:t>a</w:t>
      </w:r>
      <w:r w:rsidRPr="00264231">
        <w:rPr>
          <w:rFonts w:cs="Arial"/>
          <w:bCs/>
        </w:rPr>
        <w:t xml:space="preserve">cuerdo del Consejo General </w:t>
      </w:r>
      <w:r w:rsidR="00EC0638" w:rsidRPr="00264231">
        <w:rPr>
          <w:rFonts w:cs="Arial"/>
          <w:bCs/>
        </w:rPr>
        <w:t>de la instancia electoral</w:t>
      </w:r>
      <w:r w:rsidR="00254D5C" w:rsidRPr="00264231">
        <w:rPr>
          <w:rFonts w:cs="Arial"/>
          <w:bCs/>
        </w:rPr>
        <w:t xml:space="preserve"> </w:t>
      </w:r>
      <w:r w:rsidR="00EC0638" w:rsidRPr="00264231">
        <w:rPr>
          <w:rFonts w:cs="Arial"/>
          <w:bCs/>
        </w:rPr>
        <w:t>en</w:t>
      </w:r>
      <w:r w:rsidRPr="00264231">
        <w:rPr>
          <w:rFonts w:cs="Arial"/>
          <w:bCs/>
        </w:rPr>
        <w:t xml:space="preserve"> el que se emiten normas, lineamientos, </w:t>
      </w:r>
      <w:r w:rsidR="00EC0638" w:rsidRPr="00264231">
        <w:rPr>
          <w:rFonts w:cs="Arial"/>
          <w:bCs/>
        </w:rPr>
        <w:t>o cualquier normatividad</w:t>
      </w:r>
      <w:r w:rsidRPr="00264231">
        <w:rPr>
          <w:rFonts w:cs="Arial"/>
          <w:bCs/>
        </w:rPr>
        <w:t xml:space="preserve"> en donde se establezca el procedimiento a seguir en el desarrollo de las sesiones de cómputo; </w:t>
      </w:r>
      <w:r w:rsidRPr="00264231">
        <w:t xml:space="preserve">con el formato día/mes/año </w:t>
      </w:r>
    </w:p>
    <w:p w:rsidR="00A91BB1" w:rsidRPr="00264231" w:rsidRDefault="00A91BB1" w:rsidP="004619F2">
      <w:pPr>
        <w:spacing w:after="0" w:line="240" w:lineRule="auto"/>
        <w:ind w:left="1560" w:right="333" w:hanging="993"/>
        <w:jc w:val="both"/>
        <w:rPr>
          <w:rFonts w:cs="Arial"/>
          <w:b/>
          <w:bCs/>
        </w:rPr>
      </w:pPr>
      <w:r w:rsidRPr="00264231">
        <w:rPr>
          <w:rFonts w:cs="Arial"/>
          <w:b/>
          <w:bCs/>
        </w:rPr>
        <w:t>Criterio 4</w:t>
      </w:r>
      <w:r w:rsidR="00FB4440">
        <w:tab/>
      </w:r>
      <w:r w:rsidRPr="00264231">
        <w:rPr>
          <w:rFonts w:cs="Arial"/>
          <w:bCs/>
        </w:rPr>
        <w:t xml:space="preserve">Número del </w:t>
      </w:r>
      <w:r w:rsidR="00EC0638" w:rsidRPr="00264231">
        <w:rPr>
          <w:rFonts w:cs="Arial"/>
          <w:bCs/>
        </w:rPr>
        <w:t>acuerdo del Consejo General de la instancia electoral</w:t>
      </w:r>
      <w:r w:rsidR="00254D5C" w:rsidRPr="00264231">
        <w:rPr>
          <w:rFonts w:cs="Arial"/>
          <w:bCs/>
        </w:rPr>
        <w:t xml:space="preserve"> </w:t>
      </w:r>
      <w:r w:rsidR="00EC0638" w:rsidRPr="00264231">
        <w:rPr>
          <w:rFonts w:cs="Arial"/>
          <w:bCs/>
        </w:rPr>
        <w:t xml:space="preserve">en el que se emiten normas, lineamientos, o cualquier normatividad </w:t>
      </w:r>
      <w:r w:rsidRPr="00264231">
        <w:rPr>
          <w:rFonts w:cs="Arial"/>
          <w:bCs/>
        </w:rPr>
        <w:t>en donde se establezca el procedimiento a seguir en el desarrollo de las sesiones de cómputo</w:t>
      </w:r>
    </w:p>
    <w:p w:rsidR="00A91BB1" w:rsidRPr="00264231" w:rsidRDefault="00A91BB1" w:rsidP="004619F2">
      <w:pPr>
        <w:spacing w:after="0" w:line="240" w:lineRule="auto"/>
        <w:ind w:left="1701" w:right="333" w:hanging="1134"/>
        <w:jc w:val="both"/>
        <w:rPr>
          <w:rFonts w:cs="Arial"/>
          <w:b/>
          <w:bCs/>
        </w:rPr>
      </w:pPr>
      <w:r w:rsidRPr="00264231">
        <w:rPr>
          <w:rFonts w:cs="Arial"/>
          <w:b/>
          <w:bCs/>
        </w:rPr>
        <w:t>Criterio 5</w:t>
      </w:r>
      <w:r w:rsidR="00FB4440">
        <w:tab/>
      </w:r>
      <w:r w:rsidRPr="00264231">
        <w:rPr>
          <w:rFonts w:cs="Arial"/>
          <w:bCs/>
        </w:rPr>
        <w:t xml:space="preserve">Hipervínculo al </w:t>
      </w:r>
      <w:r w:rsidR="00B02969" w:rsidRPr="00264231">
        <w:rPr>
          <w:rFonts w:cs="Arial"/>
          <w:bCs/>
        </w:rPr>
        <w:t>documento</w:t>
      </w:r>
    </w:p>
    <w:p w:rsidR="00A91BB1" w:rsidRPr="00264231" w:rsidRDefault="00A91BB1" w:rsidP="004619F2">
      <w:pPr>
        <w:spacing w:after="0" w:line="240" w:lineRule="auto"/>
        <w:ind w:left="1701" w:right="333" w:hanging="1134"/>
        <w:jc w:val="both"/>
        <w:rPr>
          <w:rFonts w:cs="Arial"/>
          <w:b/>
          <w:bCs/>
        </w:rPr>
      </w:pPr>
      <w:r w:rsidRPr="00264231">
        <w:rPr>
          <w:rFonts w:cs="Arial"/>
          <w:b/>
          <w:bCs/>
        </w:rPr>
        <w:t>Criterio 6</w:t>
      </w:r>
      <w:r w:rsidR="00FB4440">
        <w:tab/>
      </w:r>
      <w:r w:rsidRPr="00264231">
        <w:rPr>
          <w:rFonts w:cs="Arial"/>
          <w:bCs/>
        </w:rPr>
        <w:t>Tipo de elección</w:t>
      </w:r>
      <w:r w:rsidRPr="00264231">
        <w:rPr>
          <w:rFonts w:cs="Arial"/>
          <w:b/>
          <w:bCs/>
        </w:rPr>
        <w:t xml:space="preserve"> </w:t>
      </w:r>
    </w:p>
    <w:p w:rsidR="00A91BB1" w:rsidRPr="00264231" w:rsidRDefault="00A91BB1" w:rsidP="004619F2">
      <w:pPr>
        <w:spacing w:after="0" w:line="240" w:lineRule="auto"/>
        <w:ind w:left="1701" w:right="333" w:hanging="1134"/>
        <w:jc w:val="both"/>
        <w:rPr>
          <w:rFonts w:cs="Arial"/>
          <w:bCs/>
        </w:rPr>
      </w:pPr>
      <w:r w:rsidRPr="00264231">
        <w:rPr>
          <w:rFonts w:cs="Arial"/>
          <w:b/>
          <w:bCs/>
        </w:rPr>
        <w:t>Criterio 7</w:t>
      </w:r>
      <w:r w:rsidR="00FB4440">
        <w:tab/>
      </w:r>
      <w:r w:rsidRPr="00264231">
        <w:rPr>
          <w:rFonts w:cs="Arial"/>
          <w:bCs/>
        </w:rPr>
        <w:t>Fecha de la sesión en la que se realizará el cómputo de cada una de las elecciones</w:t>
      </w:r>
      <w:r w:rsidR="00B02969" w:rsidRPr="00264231">
        <w:rPr>
          <w:rFonts w:cs="Arial"/>
          <w:bCs/>
        </w:rPr>
        <w:t xml:space="preserve"> (con el formato día/mes/año)</w:t>
      </w:r>
    </w:p>
    <w:p w:rsidR="00A91BB1" w:rsidRPr="00264231" w:rsidRDefault="00A91BB1" w:rsidP="004619F2">
      <w:pPr>
        <w:spacing w:after="0" w:line="240" w:lineRule="auto"/>
        <w:ind w:left="1560" w:right="333" w:hanging="993"/>
        <w:jc w:val="both"/>
        <w:rPr>
          <w:rFonts w:cs="Arial"/>
          <w:b/>
          <w:bCs/>
        </w:rPr>
      </w:pPr>
      <w:r w:rsidRPr="00264231">
        <w:rPr>
          <w:rFonts w:cs="Arial"/>
          <w:b/>
          <w:bCs/>
        </w:rPr>
        <w:t>Criterio 8</w:t>
      </w:r>
      <w:r w:rsidR="00FB4440">
        <w:tab/>
      </w:r>
      <w:r w:rsidRPr="00264231">
        <w:rPr>
          <w:rFonts w:cs="Arial"/>
          <w:bCs/>
        </w:rPr>
        <w:t>Hipervínculo al acta circunstanciada de la sesión de cómputo de los consejos distritales para las elecciones federales o sus equivalentes para las elecciones locales</w:t>
      </w:r>
    </w:p>
    <w:p w:rsidR="00A91BB1" w:rsidRPr="00264231" w:rsidRDefault="00A91BB1" w:rsidP="004619F2">
      <w:pPr>
        <w:spacing w:after="0" w:line="240" w:lineRule="auto"/>
        <w:ind w:left="1560" w:right="333" w:hanging="993"/>
        <w:jc w:val="both"/>
        <w:rPr>
          <w:rFonts w:cs="Arial"/>
          <w:b/>
          <w:bCs/>
        </w:rPr>
      </w:pPr>
      <w:r w:rsidRPr="00264231">
        <w:rPr>
          <w:rFonts w:cs="Arial"/>
          <w:b/>
          <w:bCs/>
        </w:rPr>
        <w:t>Criterio 9</w:t>
      </w:r>
      <w:r w:rsidR="00FB4440">
        <w:tab/>
      </w:r>
      <w:r w:rsidRPr="00264231">
        <w:rPr>
          <w:rFonts w:cs="Arial"/>
          <w:bCs/>
        </w:rPr>
        <w:t>Hipervínculo al sistema de cómputo que permita consultar la de la sesión de</w:t>
      </w:r>
      <w:r w:rsidR="00FA4666">
        <w:rPr>
          <w:rFonts w:cs="Arial"/>
          <w:bCs/>
        </w:rPr>
        <w:t xml:space="preserve"> </w:t>
      </w:r>
      <w:r w:rsidRPr="00264231">
        <w:rPr>
          <w:rFonts w:cs="Arial"/>
          <w:bCs/>
        </w:rPr>
        <w:t>cómputo</w:t>
      </w:r>
    </w:p>
    <w:p w:rsidR="00A91BB1" w:rsidRPr="00264231" w:rsidRDefault="00A91BB1" w:rsidP="004619F2">
      <w:pPr>
        <w:spacing w:after="0" w:line="240" w:lineRule="auto"/>
        <w:ind w:left="1701" w:right="333" w:hanging="1134"/>
        <w:jc w:val="both"/>
        <w:rPr>
          <w:rFonts w:cs="Arial"/>
          <w:b/>
          <w:bCs/>
        </w:rPr>
      </w:pPr>
      <w:r w:rsidRPr="00264231">
        <w:rPr>
          <w:rFonts w:cs="Arial"/>
          <w:b/>
          <w:bCs/>
        </w:rPr>
        <w:t>Criterio 10</w:t>
      </w:r>
      <w:r w:rsidR="00FB4440">
        <w:tab/>
      </w:r>
      <w:r w:rsidRPr="00264231">
        <w:rPr>
          <w:rFonts w:cs="Arial"/>
          <w:bCs/>
        </w:rPr>
        <w:t>Hipervínculo a</w:t>
      </w:r>
      <w:r w:rsidR="00AB7A04" w:rsidRPr="00264231">
        <w:rPr>
          <w:rFonts w:cs="Arial"/>
          <w:bCs/>
        </w:rPr>
        <w:t>l(</w:t>
      </w:r>
      <w:r w:rsidRPr="00264231">
        <w:rPr>
          <w:rFonts w:cs="Arial"/>
          <w:bCs/>
        </w:rPr>
        <w:t>as</w:t>
      </w:r>
      <w:r w:rsidR="00AB7A04" w:rsidRPr="00264231">
        <w:rPr>
          <w:rFonts w:cs="Arial"/>
          <w:bCs/>
        </w:rPr>
        <w:t>)</w:t>
      </w:r>
      <w:r w:rsidRPr="00264231">
        <w:rPr>
          <w:rFonts w:cs="Arial"/>
          <w:bCs/>
        </w:rPr>
        <w:t xml:space="preserve"> actas de escrutinio y cómputos</w:t>
      </w:r>
      <w:r w:rsidRPr="00264231">
        <w:rPr>
          <w:rFonts w:cs="Arial"/>
          <w:b/>
          <w:bCs/>
        </w:rPr>
        <w:tab/>
      </w:r>
    </w:p>
    <w:p w:rsidR="00A91BB1" w:rsidRPr="00264231" w:rsidRDefault="00A91BB1" w:rsidP="004619F2">
      <w:pPr>
        <w:spacing w:after="0" w:line="240" w:lineRule="auto"/>
        <w:ind w:left="1701" w:right="333" w:hanging="1134"/>
        <w:jc w:val="both"/>
        <w:rPr>
          <w:rFonts w:cs="Arial"/>
          <w:b/>
          <w:bCs/>
        </w:rPr>
      </w:pPr>
      <w:r w:rsidRPr="00264231">
        <w:rPr>
          <w:rFonts w:cs="Arial"/>
          <w:b/>
          <w:bCs/>
        </w:rPr>
        <w:t>Criterio 11</w:t>
      </w:r>
      <w:r w:rsidR="00FB4440">
        <w:tab/>
      </w:r>
      <w:r w:rsidRPr="00264231">
        <w:rPr>
          <w:rFonts w:cs="Arial"/>
          <w:bCs/>
        </w:rPr>
        <w:t>Número total de actas capturadas en el sistema por tipo de elección</w:t>
      </w:r>
    </w:p>
    <w:p w:rsidR="00A91BB1" w:rsidRPr="00264231" w:rsidRDefault="00A91BB1" w:rsidP="004619F2">
      <w:pPr>
        <w:spacing w:after="0" w:line="240" w:lineRule="auto"/>
        <w:ind w:left="1701" w:right="333" w:hanging="1134"/>
        <w:jc w:val="both"/>
        <w:rPr>
          <w:rFonts w:cs="Arial"/>
          <w:b/>
          <w:bCs/>
        </w:rPr>
      </w:pPr>
      <w:r w:rsidRPr="00264231">
        <w:rPr>
          <w:rFonts w:cs="Arial"/>
          <w:b/>
          <w:bCs/>
        </w:rPr>
        <w:t>Criterio 12</w:t>
      </w:r>
      <w:r w:rsidR="00FB4440">
        <w:tab/>
      </w:r>
      <w:r w:rsidRPr="00264231">
        <w:rPr>
          <w:rFonts w:cs="Arial"/>
          <w:bCs/>
        </w:rPr>
        <w:t>Porcentaje del total de actas</w:t>
      </w:r>
    </w:p>
    <w:p w:rsidR="00A91BB1" w:rsidRPr="00264231" w:rsidRDefault="00A91BB1" w:rsidP="004619F2">
      <w:pPr>
        <w:spacing w:after="0" w:line="240" w:lineRule="auto"/>
        <w:ind w:left="1701" w:right="333" w:hanging="1134"/>
        <w:jc w:val="both"/>
        <w:rPr>
          <w:rFonts w:cs="Arial"/>
          <w:b/>
          <w:bCs/>
        </w:rPr>
      </w:pPr>
      <w:r w:rsidRPr="00264231">
        <w:rPr>
          <w:rFonts w:cs="Arial"/>
          <w:b/>
          <w:bCs/>
        </w:rPr>
        <w:t>Criterio 1</w:t>
      </w:r>
      <w:r w:rsidR="00EE72A3" w:rsidRPr="00264231">
        <w:rPr>
          <w:rFonts w:cs="Arial"/>
          <w:b/>
          <w:bCs/>
        </w:rPr>
        <w:t>3</w:t>
      </w:r>
      <w:r w:rsidR="00FB4440">
        <w:tab/>
      </w:r>
      <w:r w:rsidRPr="00264231">
        <w:rPr>
          <w:rFonts w:cs="Arial"/>
          <w:bCs/>
        </w:rPr>
        <w:t>Votación obtenida por partido político, coaliciones, candidatos independientes</w:t>
      </w:r>
    </w:p>
    <w:p w:rsidR="00A91BB1" w:rsidRPr="00264231" w:rsidRDefault="00A91BB1" w:rsidP="004619F2">
      <w:pPr>
        <w:spacing w:after="0" w:line="240" w:lineRule="auto"/>
        <w:ind w:left="1701" w:right="333" w:hanging="1134"/>
        <w:jc w:val="both"/>
        <w:rPr>
          <w:rFonts w:cs="Arial"/>
          <w:bCs/>
        </w:rPr>
      </w:pPr>
      <w:r w:rsidRPr="00264231">
        <w:rPr>
          <w:rFonts w:cs="Arial"/>
          <w:b/>
          <w:bCs/>
        </w:rPr>
        <w:t>Criterio 1</w:t>
      </w:r>
      <w:r w:rsidR="00EE72A3" w:rsidRPr="00264231">
        <w:rPr>
          <w:rFonts w:cs="Arial"/>
          <w:b/>
          <w:bCs/>
        </w:rPr>
        <w:t>4</w:t>
      </w:r>
      <w:r w:rsidR="00FB4440">
        <w:tab/>
      </w:r>
      <w:r w:rsidRPr="00264231">
        <w:rPr>
          <w:rFonts w:cs="Arial"/>
          <w:bCs/>
        </w:rPr>
        <w:t>Número de ciudadanos inscritos en la lista nominal</w:t>
      </w:r>
    </w:p>
    <w:p w:rsidR="00A91BB1" w:rsidRPr="00264231" w:rsidRDefault="00A91BB1" w:rsidP="004619F2">
      <w:pPr>
        <w:spacing w:after="0" w:line="240" w:lineRule="auto"/>
        <w:ind w:left="1701" w:right="333" w:hanging="1134"/>
        <w:jc w:val="both"/>
        <w:rPr>
          <w:rFonts w:cs="Arial"/>
          <w:bCs/>
        </w:rPr>
      </w:pPr>
      <w:r w:rsidRPr="00264231">
        <w:rPr>
          <w:rFonts w:cs="Arial"/>
          <w:b/>
          <w:bCs/>
        </w:rPr>
        <w:t>Criterio 1</w:t>
      </w:r>
      <w:r w:rsidR="00EE72A3" w:rsidRPr="00264231">
        <w:rPr>
          <w:rFonts w:cs="Arial"/>
          <w:b/>
          <w:bCs/>
        </w:rPr>
        <w:t>5</w:t>
      </w:r>
      <w:r w:rsidR="005766A1">
        <w:tab/>
      </w:r>
      <w:r w:rsidRPr="00264231">
        <w:rPr>
          <w:rFonts w:cs="Arial"/>
          <w:bCs/>
        </w:rPr>
        <w:t>Porcentaje de participación ciudadana</w:t>
      </w:r>
    </w:p>
    <w:p w:rsidR="00A91BB1" w:rsidRPr="00264231" w:rsidRDefault="00A91BB1" w:rsidP="004619F2">
      <w:pPr>
        <w:spacing w:after="0" w:line="240" w:lineRule="auto"/>
        <w:ind w:left="1701" w:right="333" w:hanging="1134"/>
        <w:jc w:val="both"/>
        <w:rPr>
          <w:rFonts w:cs="Arial"/>
          <w:b/>
          <w:bCs/>
        </w:rPr>
      </w:pPr>
      <w:r w:rsidRPr="00264231">
        <w:rPr>
          <w:rFonts w:cs="Arial"/>
          <w:b/>
          <w:bCs/>
        </w:rPr>
        <w:t>Criterio 1</w:t>
      </w:r>
      <w:r w:rsidR="00EE72A3" w:rsidRPr="00264231">
        <w:rPr>
          <w:rFonts w:cs="Arial"/>
          <w:b/>
          <w:bCs/>
        </w:rPr>
        <w:t>6</w:t>
      </w:r>
      <w:r w:rsidRPr="00264231">
        <w:rPr>
          <w:rFonts w:cs="Arial"/>
          <w:b/>
          <w:bCs/>
        </w:rPr>
        <w:tab/>
      </w:r>
      <w:r w:rsidRPr="00264231">
        <w:rPr>
          <w:rFonts w:cs="Arial"/>
          <w:bCs/>
        </w:rPr>
        <w:t>Hipervínculo a las Gráficas</w:t>
      </w:r>
    </w:p>
    <w:p w:rsidR="00A91BB1" w:rsidRPr="00264231" w:rsidRDefault="00A91BB1" w:rsidP="004619F2">
      <w:pPr>
        <w:spacing w:after="0" w:line="240" w:lineRule="auto"/>
        <w:ind w:left="1701" w:right="333" w:hanging="1134"/>
        <w:jc w:val="both"/>
        <w:rPr>
          <w:rFonts w:cs="Arial"/>
          <w:bCs/>
        </w:rPr>
      </w:pPr>
      <w:r w:rsidRPr="00264231">
        <w:rPr>
          <w:rFonts w:cs="Arial"/>
          <w:b/>
          <w:bCs/>
        </w:rPr>
        <w:t>Criterio 1</w:t>
      </w:r>
      <w:r w:rsidR="00EE72A3" w:rsidRPr="00264231">
        <w:rPr>
          <w:rFonts w:cs="Arial"/>
          <w:b/>
          <w:bCs/>
        </w:rPr>
        <w:t>7</w:t>
      </w:r>
      <w:r w:rsidRPr="00264231">
        <w:rPr>
          <w:rFonts w:cs="Arial"/>
          <w:b/>
          <w:bCs/>
        </w:rPr>
        <w:tab/>
      </w:r>
      <w:r w:rsidRPr="00264231">
        <w:rPr>
          <w:rFonts w:cs="Arial"/>
          <w:bCs/>
        </w:rPr>
        <w:t>Hipervínculo a las Bases de datos</w:t>
      </w:r>
      <w:r w:rsidR="006679C4" w:rsidRPr="00264231">
        <w:rPr>
          <w:rFonts w:cs="Arial"/>
          <w:bCs/>
        </w:rPr>
        <w:t xml:space="preserve"> descargables</w:t>
      </w:r>
    </w:p>
    <w:p w:rsidR="00A91BB1" w:rsidRPr="00264231" w:rsidRDefault="00A91BB1" w:rsidP="004619F2">
      <w:pPr>
        <w:spacing w:after="0" w:line="240" w:lineRule="auto"/>
        <w:ind w:left="1701" w:right="333" w:hanging="1134"/>
        <w:jc w:val="both"/>
        <w:rPr>
          <w:rFonts w:cs="Arial"/>
          <w:b/>
          <w:bCs/>
        </w:rPr>
      </w:pPr>
      <w:r w:rsidRPr="00264231">
        <w:rPr>
          <w:rFonts w:cs="Arial"/>
          <w:b/>
          <w:bCs/>
        </w:rPr>
        <w:t>Criterio 1</w:t>
      </w:r>
      <w:r w:rsidR="00EE72A3" w:rsidRPr="00264231">
        <w:rPr>
          <w:rFonts w:cs="Arial"/>
          <w:b/>
          <w:bCs/>
        </w:rPr>
        <w:t>8</w:t>
      </w:r>
      <w:r w:rsidRPr="00264231">
        <w:rPr>
          <w:rFonts w:cs="Arial"/>
          <w:b/>
          <w:bCs/>
        </w:rPr>
        <w:tab/>
      </w:r>
      <w:r w:rsidRPr="00264231">
        <w:rPr>
          <w:rFonts w:cs="Arial"/>
          <w:bCs/>
        </w:rPr>
        <w:t>La información permite su descarga</w:t>
      </w:r>
    </w:p>
    <w:p w:rsidR="00A91BB1" w:rsidRPr="00264231" w:rsidRDefault="00A91BB1" w:rsidP="004619F2">
      <w:pPr>
        <w:spacing w:after="0" w:line="240" w:lineRule="auto"/>
        <w:ind w:left="1701" w:right="333" w:hanging="1134"/>
        <w:jc w:val="both"/>
        <w:rPr>
          <w:rFonts w:cs="Arial"/>
          <w:b/>
          <w:bCs/>
        </w:rPr>
      </w:pPr>
      <w:r w:rsidRPr="00264231">
        <w:rPr>
          <w:rFonts w:cs="Arial"/>
          <w:b/>
          <w:bCs/>
        </w:rPr>
        <w:t xml:space="preserve">Criterio </w:t>
      </w:r>
      <w:r w:rsidR="00EE72A3" w:rsidRPr="00264231">
        <w:rPr>
          <w:rFonts w:cs="Arial"/>
          <w:b/>
          <w:bCs/>
        </w:rPr>
        <w:t>19</w:t>
      </w:r>
      <w:r w:rsidRPr="00264231">
        <w:rPr>
          <w:rFonts w:cs="Arial"/>
          <w:b/>
          <w:bCs/>
        </w:rPr>
        <w:tab/>
      </w:r>
      <w:r w:rsidRPr="00264231">
        <w:rPr>
          <w:rFonts w:cs="Arial"/>
          <w:bCs/>
        </w:rPr>
        <w:t>Listado de los requerimientos técnicos para obtener la descarga con éxito</w:t>
      </w:r>
      <w:r w:rsidR="00560F91">
        <w:rPr>
          <w:rFonts w:cs="Arial"/>
          <w:b/>
          <w:bCs/>
        </w:rPr>
        <w:t xml:space="preserve"> </w:t>
      </w:r>
    </w:p>
    <w:p w:rsidR="00A91BB1" w:rsidRPr="00264231" w:rsidRDefault="00A91BB1" w:rsidP="004619F2">
      <w:pPr>
        <w:spacing w:after="0" w:line="240" w:lineRule="auto"/>
        <w:ind w:left="1701" w:right="333" w:hanging="1134"/>
        <w:jc w:val="both"/>
        <w:rPr>
          <w:rFonts w:cs="Arial"/>
          <w:b/>
          <w:bCs/>
        </w:rPr>
      </w:pPr>
      <w:r w:rsidRPr="00264231">
        <w:rPr>
          <w:rFonts w:cs="Arial"/>
          <w:b/>
          <w:bCs/>
        </w:rPr>
        <w:t>Criterio 2</w:t>
      </w:r>
      <w:r w:rsidR="00EE72A3" w:rsidRPr="00264231">
        <w:rPr>
          <w:rFonts w:cs="Arial"/>
          <w:b/>
          <w:bCs/>
        </w:rPr>
        <w:t>0</w:t>
      </w:r>
      <w:r w:rsidR="005766A1">
        <w:tab/>
      </w:r>
      <w:r w:rsidR="00516DD1" w:rsidRPr="00264231">
        <w:rPr>
          <w:rFonts w:cs="Arial"/>
          <w:bCs/>
        </w:rPr>
        <w:t>Hipervínculo a la</w:t>
      </w:r>
      <w:r w:rsidR="00516DD1" w:rsidRPr="00264231">
        <w:rPr>
          <w:rFonts w:cs="Arial"/>
          <w:b/>
          <w:bCs/>
        </w:rPr>
        <w:t xml:space="preserve"> </w:t>
      </w:r>
      <w:r w:rsidRPr="00264231">
        <w:rPr>
          <w:rFonts w:cs="Arial"/>
          <w:bCs/>
        </w:rPr>
        <w:t>Metodología que registre la forma en que se integró, operó y se realizaron los resultados de los cómputos distritales</w:t>
      </w:r>
    </w:p>
    <w:p w:rsidR="00A91BB1" w:rsidRPr="00264231" w:rsidRDefault="00A91BB1" w:rsidP="004619F2">
      <w:pPr>
        <w:spacing w:after="0" w:line="240" w:lineRule="auto"/>
        <w:ind w:left="1701" w:right="333" w:hanging="1134"/>
        <w:jc w:val="both"/>
        <w:rPr>
          <w:rFonts w:cs="Arial"/>
        </w:rPr>
      </w:pPr>
      <w:r w:rsidRPr="00264231">
        <w:rPr>
          <w:rFonts w:cs="Arial"/>
          <w:b/>
          <w:bCs/>
        </w:rPr>
        <w:t>Criterio 2</w:t>
      </w:r>
      <w:r w:rsidR="00EE72A3" w:rsidRPr="00264231">
        <w:rPr>
          <w:rFonts w:cs="Arial"/>
          <w:b/>
          <w:bCs/>
        </w:rPr>
        <w:t>1</w:t>
      </w:r>
      <w:r w:rsidR="005766A1">
        <w:tab/>
      </w:r>
      <w:r w:rsidRPr="00264231">
        <w:rPr>
          <w:rFonts w:cs="Arial"/>
          <w:bCs/>
        </w:rPr>
        <w:t>Hipervínculo a las actas del nuevo escrutinio y cómputo levantadas ante consejo y/o grupos de trabajo durante la sesión de cómputo distrital, de los diferentes tipos de elección y equivalente en los OPLE</w:t>
      </w:r>
    </w:p>
    <w:p w:rsidR="0067606E" w:rsidRDefault="0067606E" w:rsidP="004619F2">
      <w:pPr>
        <w:spacing w:after="0" w:line="240" w:lineRule="auto"/>
        <w:ind w:right="333"/>
        <w:jc w:val="both"/>
        <w:rPr>
          <w:b/>
        </w:rPr>
      </w:pPr>
    </w:p>
    <w:p w:rsidR="00EE72A3" w:rsidRPr="00264231" w:rsidRDefault="00EE72A3" w:rsidP="004619F2">
      <w:pPr>
        <w:spacing w:after="0" w:line="240" w:lineRule="auto"/>
        <w:ind w:right="333"/>
        <w:jc w:val="both"/>
      </w:pPr>
      <w:r w:rsidRPr="00264231">
        <w:rPr>
          <w:b/>
        </w:rPr>
        <w:t>Criterios adjetivos de actualización</w:t>
      </w:r>
    </w:p>
    <w:p w:rsidR="00516DD1" w:rsidRPr="00264231" w:rsidRDefault="00EE72A3" w:rsidP="004619F2">
      <w:pPr>
        <w:spacing w:after="0" w:line="240" w:lineRule="auto"/>
        <w:ind w:left="1701" w:right="333" w:hanging="1134"/>
        <w:jc w:val="both"/>
        <w:rPr>
          <w:rFonts w:cs="Arial"/>
        </w:rPr>
      </w:pPr>
      <w:r w:rsidRPr="00264231">
        <w:rPr>
          <w:b/>
        </w:rPr>
        <w:t>Criterio 22</w:t>
      </w:r>
      <w:r w:rsidRPr="00264231">
        <w:tab/>
        <w:t xml:space="preserve">Periodo de actualización de la información: </w:t>
      </w:r>
      <w:r w:rsidR="00516DD1" w:rsidRPr="00264231">
        <w:rPr>
          <w:rFonts w:cs="Arial"/>
        </w:rPr>
        <w:t>Trianual, sexenal; de acuerdo con</w:t>
      </w:r>
      <w:r w:rsidR="00560F91">
        <w:rPr>
          <w:rFonts w:cs="Arial"/>
        </w:rPr>
        <w:t xml:space="preserve"> </w:t>
      </w:r>
      <w:r w:rsidR="00516DD1" w:rsidRPr="00264231">
        <w:rPr>
          <w:rFonts w:cs="Arial"/>
        </w:rPr>
        <w:t>cada proceso electoral federal y/o local que corresponda</w:t>
      </w:r>
    </w:p>
    <w:p w:rsidR="00EE72A3" w:rsidRPr="00264231" w:rsidRDefault="00EE72A3" w:rsidP="004619F2">
      <w:pPr>
        <w:spacing w:after="0" w:line="240" w:lineRule="auto"/>
        <w:ind w:left="1701" w:right="333" w:hanging="1134"/>
        <w:jc w:val="both"/>
      </w:pPr>
      <w:r w:rsidRPr="00264231">
        <w:rPr>
          <w:b/>
        </w:rPr>
        <w:lastRenderedPageBreak/>
        <w:t>Criterio 23</w:t>
      </w:r>
      <w:r w:rsidRPr="00264231">
        <w:tab/>
        <w:t xml:space="preserve">La información publicada deberá estar actualizada al periodo que corresponde de acuerdo con la </w:t>
      </w:r>
      <w:r w:rsidRPr="00264231">
        <w:rPr>
          <w:i/>
        </w:rPr>
        <w:t xml:space="preserve">Tabla de actualización y conservación de la información </w:t>
      </w:r>
    </w:p>
    <w:p w:rsidR="00EE72A3" w:rsidRPr="00264231" w:rsidRDefault="00EE72A3" w:rsidP="004619F2">
      <w:pPr>
        <w:spacing w:after="0" w:line="240" w:lineRule="auto"/>
        <w:ind w:left="1701" w:right="333" w:hanging="1134"/>
        <w:jc w:val="both"/>
      </w:pPr>
      <w:r w:rsidRPr="00264231">
        <w:rPr>
          <w:b/>
        </w:rPr>
        <w:t>Criterio 24</w:t>
      </w:r>
      <w:r w:rsidRPr="00264231">
        <w:rPr>
          <w:b/>
        </w:rPr>
        <w:tab/>
      </w:r>
      <w:r w:rsidRPr="00264231">
        <w:t xml:space="preserve">Conservar en el sitio de Internet y a través de la Plataforma Nacional la información de acuerdo con la </w:t>
      </w:r>
      <w:r w:rsidRPr="00264231">
        <w:rPr>
          <w:i/>
        </w:rPr>
        <w:t>Tabla de actualización y conservación de la información</w:t>
      </w:r>
    </w:p>
    <w:p w:rsidR="00EE72A3" w:rsidRPr="00264231" w:rsidRDefault="00EE72A3" w:rsidP="004619F2">
      <w:pPr>
        <w:spacing w:after="0" w:line="240" w:lineRule="auto"/>
        <w:ind w:right="333"/>
        <w:jc w:val="both"/>
      </w:pPr>
    </w:p>
    <w:p w:rsidR="00EE72A3" w:rsidRPr="00264231" w:rsidRDefault="00EE72A3" w:rsidP="004619F2">
      <w:pPr>
        <w:spacing w:after="0" w:line="240" w:lineRule="auto"/>
        <w:ind w:right="333"/>
        <w:jc w:val="both"/>
      </w:pPr>
      <w:r w:rsidRPr="00264231">
        <w:rPr>
          <w:b/>
        </w:rPr>
        <w:t>Criterios adjetivos de confiabilidad</w:t>
      </w:r>
    </w:p>
    <w:p w:rsidR="00EE72A3" w:rsidRPr="00264231" w:rsidRDefault="00EE72A3" w:rsidP="004619F2">
      <w:pPr>
        <w:spacing w:after="0" w:line="240" w:lineRule="auto"/>
        <w:ind w:left="1701" w:right="333" w:hanging="1134"/>
        <w:jc w:val="both"/>
      </w:pPr>
      <w:r w:rsidRPr="00264231">
        <w:rPr>
          <w:b/>
        </w:rPr>
        <w:t>Criterio 25</w:t>
      </w:r>
      <w:r w:rsidRPr="00264231">
        <w:rPr>
          <w:b/>
        </w:rPr>
        <w:tab/>
      </w:r>
      <w:r w:rsidRPr="00264231">
        <w:t>Área(s) o unidad(es) administrativa(s) que genera(n) o posee(n) la información respectiva y son responsables de publicarla y actualizarla</w:t>
      </w:r>
    </w:p>
    <w:p w:rsidR="00EE72A3" w:rsidRPr="00264231" w:rsidRDefault="00EE72A3" w:rsidP="004619F2">
      <w:pPr>
        <w:spacing w:after="0" w:line="240" w:lineRule="auto"/>
        <w:ind w:left="1701" w:right="333" w:hanging="1134"/>
        <w:jc w:val="both"/>
      </w:pPr>
      <w:r w:rsidRPr="00264231">
        <w:rPr>
          <w:b/>
        </w:rPr>
        <w:t>Criterio 26</w:t>
      </w:r>
      <w:r w:rsidRPr="00264231">
        <w:rPr>
          <w:b/>
        </w:rPr>
        <w:tab/>
      </w:r>
      <w:r w:rsidRPr="00264231">
        <w:t xml:space="preserve">Fecha de actualización de la información publicada con el formato día/mes/año (por ej. 31/Marzo/2016) </w:t>
      </w:r>
    </w:p>
    <w:p w:rsidR="00EE72A3" w:rsidRPr="00264231" w:rsidRDefault="00EE72A3" w:rsidP="004619F2">
      <w:pPr>
        <w:spacing w:after="0" w:line="240" w:lineRule="auto"/>
        <w:ind w:left="1701" w:right="333" w:hanging="1134"/>
        <w:jc w:val="both"/>
      </w:pPr>
      <w:r w:rsidRPr="00264231">
        <w:rPr>
          <w:b/>
        </w:rPr>
        <w:t>Criterio 27</w:t>
      </w:r>
      <w:r w:rsidRPr="00264231">
        <w:rPr>
          <w:b/>
        </w:rPr>
        <w:tab/>
      </w:r>
      <w:r w:rsidRPr="00264231">
        <w:t>Fecha de validación de la información publicada con el formato día/mes/año (por ej. 31/Marzo/2016)</w:t>
      </w:r>
    </w:p>
    <w:p w:rsidR="00EE72A3" w:rsidRPr="00264231" w:rsidRDefault="00EE72A3" w:rsidP="004619F2">
      <w:pPr>
        <w:spacing w:after="0" w:line="240" w:lineRule="auto"/>
        <w:ind w:right="333"/>
        <w:jc w:val="both"/>
      </w:pPr>
    </w:p>
    <w:p w:rsidR="00EE72A3" w:rsidRPr="00264231" w:rsidRDefault="00EE72A3" w:rsidP="004619F2">
      <w:pPr>
        <w:spacing w:after="0" w:line="240" w:lineRule="auto"/>
        <w:ind w:right="333"/>
        <w:jc w:val="both"/>
      </w:pPr>
      <w:r w:rsidRPr="00264231">
        <w:rPr>
          <w:b/>
        </w:rPr>
        <w:t>Criterios adjetivos de formato</w:t>
      </w:r>
    </w:p>
    <w:p w:rsidR="00EE72A3" w:rsidRPr="00264231" w:rsidRDefault="00EE72A3" w:rsidP="004619F2">
      <w:pPr>
        <w:spacing w:after="0" w:line="240" w:lineRule="auto"/>
        <w:ind w:left="1701" w:right="333" w:hanging="1134"/>
        <w:jc w:val="both"/>
      </w:pPr>
      <w:r w:rsidRPr="00264231">
        <w:rPr>
          <w:b/>
        </w:rPr>
        <w:t>Criterio 28</w:t>
      </w:r>
      <w:r w:rsidRPr="00264231">
        <w:rPr>
          <w:b/>
        </w:rPr>
        <w:tab/>
      </w:r>
      <w:r w:rsidRPr="00264231">
        <w:t xml:space="preserve">La información publicada se organiza mediante </w:t>
      </w:r>
      <w:r w:rsidR="00516DD1" w:rsidRPr="00264231">
        <w:t>el formato</w:t>
      </w:r>
      <w:r w:rsidRPr="00264231">
        <w:t xml:space="preserve"> </w:t>
      </w:r>
      <w:r w:rsidR="00516DD1" w:rsidRPr="008915C9">
        <w:t>9</w:t>
      </w:r>
      <w:r w:rsidR="00E04EF7">
        <w:t>,</w:t>
      </w:r>
      <w:r w:rsidRPr="00024F6A">
        <w:t xml:space="preserve"> en </w:t>
      </w:r>
      <w:r w:rsidR="00516DD1" w:rsidRPr="00264231">
        <w:t>el</w:t>
      </w:r>
      <w:r w:rsidRPr="00264231">
        <w:t xml:space="preserve"> que se incluyen todos los campos especificados en los criterios sustantivos de contenido</w:t>
      </w:r>
    </w:p>
    <w:p w:rsidR="00A91BB1" w:rsidRPr="00264231" w:rsidRDefault="00EE72A3" w:rsidP="004619F2">
      <w:pPr>
        <w:pStyle w:val="Prrafodelista"/>
        <w:spacing w:after="0" w:line="240" w:lineRule="auto"/>
        <w:ind w:left="1701" w:right="333" w:hanging="1134"/>
        <w:jc w:val="both"/>
      </w:pPr>
      <w:r w:rsidRPr="00264231">
        <w:rPr>
          <w:b/>
        </w:rPr>
        <w:t>Criterio 29</w:t>
      </w:r>
      <w:r w:rsidRPr="00264231">
        <w:rPr>
          <w:b/>
        </w:rPr>
        <w:tab/>
      </w:r>
      <w:r w:rsidRPr="00264231">
        <w:t>El soporte de la información permite su reutilización</w:t>
      </w:r>
      <w:r w:rsidR="00A91BB1" w:rsidRPr="00264231">
        <w:t xml:space="preserve"> </w:t>
      </w:r>
    </w:p>
    <w:p w:rsidR="008D1213" w:rsidRPr="00560F91" w:rsidRDefault="008D1213" w:rsidP="00F048D7">
      <w:pPr>
        <w:spacing w:after="0" w:line="240" w:lineRule="auto"/>
        <w:jc w:val="both"/>
        <w:rPr>
          <w:rFonts w:cs="Arial"/>
          <w:b/>
        </w:rPr>
      </w:pPr>
    </w:p>
    <w:p w:rsidR="00A91BB1" w:rsidRPr="00024F6A" w:rsidRDefault="00A91BB1" w:rsidP="00F048D7">
      <w:pPr>
        <w:spacing w:after="0" w:line="240" w:lineRule="auto"/>
        <w:jc w:val="both"/>
        <w:rPr>
          <w:rFonts w:cs="Arial"/>
          <w:b/>
          <w:lang w:val="en-US"/>
        </w:rPr>
      </w:pPr>
      <w:proofErr w:type="spellStart"/>
      <w:r w:rsidRPr="008431ED">
        <w:rPr>
          <w:rFonts w:cs="Arial"/>
          <w:b/>
          <w:lang w:val="en-US"/>
        </w:rPr>
        <w:t>Formato</w:t>
      </w:r>
      <w:proofErr w:type="spellEnd"/>
      <w:r w:rsidRPr="008431ED">
        <w:rPr>
          <w:rFonts w:cs="Arial"/>
          <w:b/>
          <w:lang w:val="en-US"/>
        </w:rPr>
        <w:t xml:space="preserve"> 9_ LGT_Art_74_</w:t>
      </w:r>
      <w:r w:rsidRPr="00024F6A">
        <w:rPr>
          <w:rFonts w:cs="Arial"/>
          <w:b/>
          <w:lang w:val="en-US"/>
        </w:rPr>
        <w:t>Fr_I_inciso_i</w:t>
      </w:r>
    </w:p>
    <w:p w:rsidR="00A91BB1" w:rsidRPr="00264231" w:rsidRDefault="00A91BB1" w:rsidP="00F048D7">
      <w:pPr>
        <w:spacing w:after="0" w:line="240" w:lineRule="auto"/>
        <w:jc w:val="both"/>
        <w:rPr>
          <w:rFonts w:cs="Arial"/>
          <w:b/>
          <w:lang w:val="en-US"/>
        </w:rPr>
      </w:pPr>
    </w:p>
    <w:p w:rsidR="00A91BB1" w:rsidRPr="00264231" w:rsidRDefault="00A91BB1" w:rsidP="00F048D7">
      <w:pPr>
        <w:spacing w:after="0" w:line="240" w:lineRule="auto"/>
        <w:jc w:val="center"/>
        <w:rPr>
          <w:rFonts w:eastAsia="Times New Roman" w:cs="Times New Roman"/>
          <w:b/>
          <w:bCs/>
          <w:sz w:val="18"/>
          <w:szCs w:val="18"/>
          <w:lang w:eastAsia="es-MX"/>
        </w:rPr>
      </w:pPr>
      <w:r w:rsidRPr="00264231">
        <w:rPr>
          <w:rFonts w:cs="Arial"/>
          <w:b/>
          <w:sz w:val="18"/>
          <w:szCs w:val="18"/>
        </w:rPr>
        <w:t xml:space="preserve">Cómputos totales de elecciones y procesos de participación ciudadana </w:t>
      </w:r>
      <w:r w:rsidRPr="00264231">
        <w:rPr>
          <w:rFonts w:eastAsia="Times New Roman" w:cs="Times New Roman"/>
          <w:b/>
          <w:bCs/>
          <w:sz w:val="18"/>
          <w:szCs w:val="18"/>
          <w:lang w:eastAsia="es-MX"/>
        </w:rPr>
        <w:t>&lt;&lt;sujeto obligado&gt;&gt;</w:t>
      </w:r>
    </w:p>
    <w:tbl>
      <w:tblPr>
        <w:tblW w:w="0" w:type="auto"/>
        <w:jc w:val="center"/>
        <w:tblCellMar>
          <w:left w:w="70" w:type="dxa"/>
          <w:right w:w="70" w:type="dxa"/>
        </w:tblCellMar>
        <w:tblLook w:val="04A0" w:firstRow="1" w:lastRow="0" w:firstColumn="1" w:lastColumn="0" w:noHBand="0" w:noVBand="1"/>
      </w:tblPr>
      <w:tblGrid>
        <w:gridCol w:w="745"/>
        <w:gridCol w:w="1453"/>
        <w:gridCol w:w="3826"/>
        <w:gridCol w:w="2954"/>
      </w:tblGrid>
      <w:tr w:rsidR="00FF00B0" w:rsidRPr="00264231" w:rsidTr="00E04EF7">
        <w:trPr>
          <w:trHeight w:val="1113"/>
          <w:jc w:val="center"/>
        </w:trPr>
        <w:tc>
          <w:tcPr>
            <w:tcW w:w="74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04EF7" w:rsidRPr="008915C9" w:rsidRDefault="00E04EF7" w:rsidP="00024F6A">
            <w:pPr>
              <w:spacing w:after="0" w:line="240" w:lineRule="auto"/>
              <w:jc w:val="center"/>
              <w:rPr>
                <w:rFonts w:eastAsia="Times New Roman" w:cs="Times New Roman"/>
                <w:sz w:val="16"/>
                <w:lang w:eastAsia="es-MX"/>
              </w:rPr>
            </w:pPr>
            <w:r w:rsidRPr="008915C9">
              <w:rPr>
                <w:rFonts w:eastAsia="Times New Roman" w:cs="Arial"/>
                <w:sz w:val="16"/>
                <w:lang w:eastAsia="es-MX"/>
              </w:rPr>
              <w:t>Ejercicio</w:t>
            </w:r>
          </w:p>
        </w:tc>
        <w:tc>
          <w:tcPr>
            <w:tcW w:w="1453" w:type="dxa"/>
            <w:tcBorders>
              <w:top w:val="dotted" w:sz="4" w:space="0" w:color="auto"/>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r w:rsidRPr="008915C9">
              <w:rPr>
                <w:rFonts w:eastAsia="Times New Roman" w:cs="Arial"/>
                <w:sz w:val="16"/>
                <w:lang w:eastAsia="es-MX"/>
              </w:rPr>
              <w:t>Periodo que se reporta</w:t>
            </w:r>
          </w:p>
        </w:tc>
        <w:tc>
          <w:tcPr>
            <w:tcW w:w="3827" w:type="dxa"/>
            <w:tcBorders>
              <w:top w:val="dotted" w:sz="4" w:space="0" w:color="auto"/>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r w:rsidRPr="008915C9">
              <w:rPr>
                <w:rFonts w:eastAsia="Times New Roman" w:cs="Arial"/>
                <w:sz w:val="16"/>
                <w:lang w:eastAsia="es-MX"/>
              </w:rPr>
              <w:t>Fecha de publicación del acuerdo del Consejo General de la instancia electoral en el que se emiten normas, lineamientos, o cualquier normatividad en donde se establezca el procedimiento a seguir en el desarrollo de las sesiones de cómputo; con el formato día/mes/año</w:t>
            </w:r>
          </w:p>
        </w:tc>
        <w:tc>
          <w:tcPr>
            <w:tcW w:w="2955" w:type="dxa"/>
            <w:tcBorders>
              <w:top w:val="dotted" w:sz="4" w:space="0" w:color="auto"/>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r w:rsidRPr="008915C9">
              <w:rPr>
                <w:rFonts w:eastAsia="Times New Roman" w:cs="Arial"/>
                <w:sz w:val="16"/>
                <w:lang w:eastAsia="es-MX"/>
              </w:rPr>
              <w:t>Número del acuerdo del Consejo General de la instancia electoral en el que se emiten normas, lineamientos, o cualquier normatividad en donde se establezca el procedimiento a seguir en el desarrollo de las sesiones de cómputo</w:t>
            </w:r>
          </w:p>
        </w:tc>
      </w:tr>
      <w:tr w:rsidR="00FF00B0" w:rsidRPr="00264231" w:rsidTr="00E04EF7">
        <w:trPr>
          <w:trHeight w:val="300"/>
          <w:jc w:val="center"/>
        </w:trPr>
        <w:tc>
          <w:tcPr>
            <w:tcW w:w="745" w:type="dxa"/>
            <w:tcBorders>
              <w:top w:val="nil"/>
              <w:left w:val="dotted" w:sz="4" w:space="0" w:color="auto"/>
              <w:bottom w:val="dotted" w:sz="4" w:space="0" w:color="auto"/>
              <w:right w:val="dotted" w:sz="4" w:space="0" w:color="auto"/>
            </w:tcBorders>
            <w:shd w:val="clear" w:color="auto" w:fill="auto"/>
            <w:noWrap/>
            <w:vAlign w:val="center"/>
            <w:hideMark/>
          </w:tcPr>
          <w:p w:rsidR="00E04EF7" w:rsidRPr="008915C9" w:rsidRDefault="00E04EF7" w:rsidP="00024F6A">
            <w:pPr>
              <w:spacing w:after="0" w:line="240" w:lineRule="auto"/>
              <w:jc w:val="center"/>
              <w:rPr>
                <w:rFonts w:eastAsia="Times New Roman" w:cs="Times New Roman"/>
                <w:sz w:val="16"/>
                <w:lang w:eastAsia="es-MX"/>
              </w:rPr>
            </w:pPr>
          </w:p>
        </w:tc>
        <w:tc>
          <w:tcPr>
            <w:tcW w:w="1453"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p>
        </w:tc>
        <w:tc>
          <w:tcPr>
            <w:tcW w:w="3827"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p>
        </w:tc>
        <w:tc>
          <w:tcPr>
            <w:tcW w:w="2955"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p>
        </w:tc>
      </w:tr>
      <w:tr w:rsidR="00FF00B0" w:rsidRPr="00264231" w:rsidTr="00E04EF7">
        <w:trPr>
          <w:trHeight w:val="300"/>
          <w:jc w:val="center"/>
        </w:trPr>
        <w:tc>
          <w:tcPr>
            <w:tcW w:w="745" w:type="dxa"/>
            <w:tcBorders>
              <w:top w:val="nil"/>
              <w:left w:val="dotted" w:sz="4" w:space="0" w:color="auto"/>
              <w:bottom w:val="dotted" w:sz="4" w:space="0" w:color="auto"/>
              <w:right w:val="dotted" w:sz="4" w:space="0" w:color="auto"/>
            </w:tcBorders>
            <w:shd w:val="clear" w:color="auto" w:fill="auto"/>
            <w:noWrap/>
            <w:vAlign w:val="center"/>
            <w:hideMark/>
          </w:tcPr>
          <w:p w:rsidR="00E04EF7" w:rsidRPr="008915C9" w:rsidRDefault="00E04EF7" w:rsidP="00024F6A">
            <w:pPr>
              <w:spacing w:after="0" w:line="240" w:lineRule="auto"/>
              <w:jc w:val="center"/>
              <w:rPr>
                <w:rFonts w:eastAsia="Times New Roman" w:cs="Times New Roman"/>
                <w:sz w:val="16"/>
                <w:lang w:eastAsia="es-MX"/>
              </w:rPr>
            </w:pPr>
          </w:p>
        </w:tc>
        <w:tc>
          <w:tcPr>
            <w:tcW w:w="1453"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p>
        </w:tc>
        <w:tc>
          <w:tcPr>
            <w:tcW w:w="3827"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p>
        </w:tc>
        <w:tc>
          <w:tcPr>
            <w:tcW w:w="2955"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p>
        </w:tc>
      </w:tr>
    </w:tbl>
    <w:p w:rsidR="00A91BB1" w:rsidRPr="00264231" w:rsidRDefault="00A91BB1" w:rsidP="00F048D7">
      <w:pPr>
        <w:spacing w:after="0" w:line="240" w:lineRule="auto"/>
        <w:ind w:firstLine="709"/>
        <w:jc w:val="center"/>
        <w:rPr>
          <w:sz w:val="16"/>
          <w:szCs w:val="16"/>
        </w:rPr>
      </w:pPr>
    </w:p>
    <w:tbl>
      <w:tblPr>
        <w:tblW w:w="10032" w:type="dxa"/>
        <w:jc w:val="center"/>
        <w:tblLayout w:type="fixed"/>
        <w:tblCellMar>
          <w:left w:w="70" w:type="dxa"/>
          <w:right w:w="70" w:type="dxa"/>
        </w:tblCellMar>
        <w:tblLook w:val="04A0" w:firstRow="1" w:lastRow="0" w:firstColumn="1" w:lastColumn="0" w:noHBand="0" w:noVBand="1"/>
      </w:tblPr>
      <w:tblGrid>
        <w:gridCol w:w="1129"/>
        <w:gridCol w:w="1129"/>
        <w:gridCol w:w="1985"/>
        <w:gridCol w:w="2023"/>
        <w:gridCol w:w="1563"/>
        <w:gridCol w:w="990"/>
        <w:gridCol w:w="1213"/>
      </w:tblGrid>
      <w:tr w:rsidR="00E04EF7" w:rsidRPr="00264231" w:rsidTr="008915C9">
        <w:trPr>
          <w:trHeight w:val="1365"/>
          <w:jc w:val="center"/>
        </w:trPr>
        <w:tc>
          <w:tcPr>
            <w:tcW w:w="1129" w:type="dxa"/>
            <w:tcBorders>
              <w:top w:val="dotted" w:sz="4" w:space="0" w:color="auto"/>
              <w:left w:val="dotted" w:sz="4" w:space="0" w:color="auto"/>
              <w:bottom w:val="dotted" w:sz="4" w:space="0" w:color="auto"/>
              <w:right w:val="dotted" w:sz="4" w:space="0" w:color="auto"/>
            </w:tcBorders>
            <w:vAlign w:val="center"/>
          </w:tcPr>
          <w:p w:rsidR="00E04EF7" w:rsidRPr="00024F6A" w:rsidRDefault="00E04EF7" w:rsidP="00024F6A">
            <w:pPr>
              <w:spacing w:after="0" w:line="240" w:lineRule="auto"/>
              <w:jc w:val="center"/>
              <w:rPr>
                <w:rFonts w:eastAsia="Times New Roman" w:cs="Arial"/>
                <w:sz w:val="16"/>
                <w:lang w:eastAsia="es-MX"/>
              </w:rPr>
            </w:pPr>
            <w:r w:rsidRPr="00743380">
              <w:rPr>
                <w:rFonts w:eastAsia="Times New Roman" w:cs="Arial"/>
                <w:sz w:val="16"/>
                <w:lang w:eastAsia="es-MX"/>
              </w:rPr>
              <w:t>Hipervínculo al documento</w:t>
            </w:r>
          </w:p>
        </w:tc>
        <w:tc>
          <w:tcPr>
            <w:tcW w:w="112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b/>
                <w:bCs/>
                <w:sz w:val="16"/>
                <w:lang w:eastAsia="es-MX"/>
              </w:rPr>
            </w:pPr>
            <w:r w:rsidRPr="008915C9">
              <w:rPr>
                <w:rFonts w:eastAsia="Times New Roman" w:cs="Arial"/>
                <w:sz w:val="16"/>
                <w:lang w:eastAsia="es-MX"/>
              </w:rPr>
              <w:t>Tipo de elección</w:t>
            </w:r>
          </w:p>
        </w:tc>
        <w:tc>
          <w:tcPr>
            <w:tcW w:w="1985" w:type="dxa"/>
            <w:tcBorders>
              <w:top w:val="dotted" w:sz="4" w:space="0" w:color="auto"/>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r w:rsidRPr="008915C9">
              <w:rPr>
                <w:rFonts w:eastAsia="Times New Roman" w:cs="Arial"/>
                <w:sz w:val="16"/>
                <w:lang w:eastAsia="es-MX"/>
              </w:rPr>
              <w:t>Fecha de la sesión en la que se realizará el cómputo de cada una de las elecciones (con el formato día/mes/año)</w:t>
            </w:r>
          </w:p>
        </w:tc>
        <w:tc>
          <w:tcPr>
            <w:tcW w:w="2023" w:type="dxa"/>
            <w:tcBorders>
              <w:top w:val="dotted" w:sz="4" w:space="0" w:color="auto"/>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r w:rsidRPr="008915C9">
              <w:rPr>
                <w:rFonts w:eastAsia="Times New Roman" w:cs="Arial"/>
                <w:sz w:val="16"/>
                <w:lang w:eastAsia="es-MX"/>
              </w:rPr>
              <w:t>Hipervínculo al acta circunstanciada de la sesión de cómputo de los consejos distritales para las elecciones federales o sus equivalentes para las elecciones locales</w:t>
            </w:r>
          </w:p>
        </w:tc>
        <w:tc>
          <w:tcPr>
            <w:tcW w:w="1563" w:type="dxa"/>
            <w:tcBorders>
              <w:top w:val="dotted" w:sz="4" w:space="0" w:color="auto"/>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r w:rsidRPr="008915C9">
              <w:rPr>
                <w:rFonts w:eastAsia="Times New Roman" w:cs="Arial"/>
                <w:sz w:val="16"/>
                <w:lang w:eastAsia="es-MX"/>
              </w:rPr>
              <w:t>Hipervínculo al sistema de cómputo que permita consultar la de la sesión de</w:t>
            </w:r>
            <w:r w:rsidR="00FA4666">
              <w:rPr>
                <w:rFonts w:eastAsia="Times New Roman" w:cs="Arial"/>
                <w:sz w:val="16"/>
                <w:lang w:eastAsia="es-MX"/>
              </w:rPr>
              <w:t xml:space="preserve"> </w:t>
            </w:r>
            <w:r w:rsidRPr="008915C9">
              <w:rPr>
                <w:rFonts w:eastAsia="Times New Roman" w:cs="Arial"/>
                <w:sz w:val="16"/>
                <w:lang w:eastAsia="es-MX"/>
              </w:rPr>
              <w:t>cómputo</w:t>
            </w:r>
          </w:p>
        </w:tc>
        <w:tc>
          <w:tcPr>
            <w:tcW w:w="990" w:type="dxa"/>
            <w:tcBorders>
              <w:top w:val="dotted" w:sz="4" w:space="0" w:color="auto"/>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r w:rsidRPr="008915C9">
              <w:rPr>
                <w:rFonts w:eastAsia="Times New Roman" w:cs="Arial"/>
                <w:sz w:val="16"/>
                <w:lang w:eastAsia="es-MX"/>
              </w:rPr>
              <w:t>Hipervínculo al(as) actas de escrutinio y cómputos</w:t>
            </w:r>
          </w:p>
        </w:tc>
        <w:tc>
          <w:tcPr>
            <w:tcW w:w="1213" w:type="dxa"/>
            <w:tcBorders>
              <w:top w:val="dotted" w:sz="4" w:space="0" w:color="auto"/>
              <w:left w:val="nil"/>
              <w:bottom w:val="dotted" w:sz="4" w:space="0" w:color="auto"/>
              <w:right w:val="dotted" w:sz="4" w:space="0" w:color="auto"/>
            </w:tcBorders>
            <w:shd w:val="clear" w:color="auto" w:fill="auto"/>
            <w:noWrap/>
            <w:vAlign w:val="center"/>
            <w:hideMark/>
          </w:tcPr>
          <w:p w:rsidR="00E04EF7" w:rsidRPr="008915C9" w:rsidRDefault="00E04EF7">
            <w:pPr>
              <w:spacing w:after="0" w:line="240" w:lineRule="auto"/>
              <w:jc w:val="center"/>
              <w:rPr>
                <w:rFonts w:eastAsia="Times New Roman" w:cs="Times New Roman"/>
                <w:sz w:val="16"/>
                <w:lang w:eastAsia="es-MX"/>
              </w:rPr>
            </w:pPr>
            <w:r w:rsidRPr="008915C9">
              <w:rPr>
                <w:rFonts w:eastAsia="Times New Roman" w:cs="Arial"/>
                <w:sz w:val="16"/>
                <w:lang w:eastAsia="es-MX"/>
              </w:rPr>
              <w:t>Número total de actas capturadas en el sistema por tipo de elección</w:t>
            </w:r>
          </w:p>
        </w:tc>
      </w:tr>
      <w:tr w:rsidR="00E04EF7" w:rsidRPr="00264231" w:rsidTr="008915C9">
        <w:trPr>
          <w:trHeight w:val="300"/>
          <w:jc w:val="center"/>
        </w:trPr>
        <w:tc>
          <w:tcPr>
            <w:tcW w:w="1129" w:type="dxa"/>
            <w:tcBorders>
              <w:top w:val="nil"/>
              <w:left w:val="dotted" w:sz="4" w:space="0" w:color="auto"/>
              <w:bottom w:val="dotted" w:sz="4" w:space="0" w:color="auto"/>
              <w:right w:val="dotted" w:sz="4" w:space="0" w:color="auto"/>
            </w:tcBorders>
            <w:vAlign w:val="center"/>
          </w:tcPr>
          <w:p w:rsidR="00E04EF7" w:rsidRPr="00264231" w:rsidRDefault="00E04EF7" w:rsidP="008915C9">
            <w:pPr>
              <w:spacing w:after="0" w:line="240" w:lineRule="auto"/>
              <w:jc w:val="center"/>
              <w:rPr>
                <w:rFonts w:eastAsia="Times New Roman" w:cs="Times New Roman"/>
                <w:sz w:val="16"/>
                <w:lang w:eastAsia="es-MX"/>
              </w:rPr>
            </w:pPr>
          </w:p>
        </w:tc>
        <w:tc>
          <w:tcPr>
            <w:tcW w:w="1129" w:type="dxa"/>
            <w:tcBorders>
              <w:top w:val="nil"/>
              <w:left w:val="dotted" w:sz="4" w:space="0" w:color="auto"/>
              <w:bottom w:val="dotted" w:sz="4" w:space="0" w:color="auto"/>
              <w:right w:val="dotted" w:sz="4" w:space="0" w:color="auto"/>
            </w:tcBorders>
            <w:shd w:val="clear" w:color="auto" w:fill="auto"/>
            <w:noWrap/>
            <w:vAlign w:val="center"/>
            <w:hideMark/>
          </w:tcPr>
          <w:p w:rsidR="00E04EF7" w:rsidRPr="008915C9" w:rsidRDefault="00E04EF7" w:rsidP="008915C9">
            <w:pPr>
              <w:spacing w:after="0" w:line="240" w:lineRule="auto"/>
              <w:jc w:val="center"/>
              <w:rPr>
                <w:rFonts w:eastAsia="Times New Roman" w:cs="Times New Roman"/>
                <w:sz w:val="16"/>
                <w:lang w:eastAsia="es-MX"/>
              </w:rPr>
            </w:pPr>
          </w:p>
        </w:tc>
        <w:tc>
          <w:tcPr>
            <w:tcW w:w="1985"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rsidP="008915C9">
            <w:pPr>
              <w:spacing w:after="0" w:line="240" w:lineRule="auto"/>
              <w:jc w:val="center"/>
              <w:rPr>
                <w:rFonts w:eastAsia="Times New Roman" w:cs="Times New Roman"/>
                <w:sz w:val="16"/>
                <w:lang w:eastAsia="es-MX"/>
              </w:rPr>
            </w:pPr>
          </w:p>
        </w:tc>
        <w:tc>
          <w:tcPr>
            <w:tcW w:w="2023"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rsidP="008915C9">
            <w:pPr>
              <w:spacing w:after="0" w:line="240" w:lineRule="auto"/>
              <w:jc w:val="center"/>
              <w:rPr>
                <w:rFonts w:eastAsia="Times New Roman" w:cs="Times New Roman"/>
                <w:sz w:val="16"/>
                <w:lang w:eastAsia="es-MX"/>
              </w:rPr>
            </w:pPr>
          </w:p>
        </w:tc>
        <w:tc>
          <w:tcPr>
            <w:tcW w:w="1563"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rsidP="008915C9">
            <w:pPr>
              <w:spacing w:after="0" w:line="240" w:lineRule="auto"/>
              <w:jc w:val="center"/>
              <w:rPr>
                <w:rFonts w:eastAsia="Times New Roman" w:cs="Times New Roman"/>
                <w:sz w:val="16"/>
                <w:lang w:eastAsia="es-MX"/>
              </w:rPr>
            </w:pPr>
          </w:p>
        </w:tc>
        <w:tc>
          <w:tcPr>
            <w:tcW w:w="990"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rsidP="008915C9">
            <w:pPr>
              <w:spacing w:after="0" w:line="240" w:lineRule="auto"/>
              <w:jc w:val="center"/>
              <w:rPr>
                <w:rFonts w:eastAsia="Times New Roman" w:cs="Times New Roman"/>
                <w:sz w:val="16"/>
                <w:lang w:eastAsia="es-MX"/>
              </w:rPr>
            </w:pPr>
          </w:p>
        </w:tc>
        <w:tc>
          <w:tcPr>
            <w:tcW w:w="1213"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rsidP="008915C9">
            <w:pPr>
              <w:spacing w:after="0" w:line="240" w:lineRule="auto"/>
              <w:jc w:val="center"/>
              <w:rPr>
                <w:rFonts w:eastAsia="Times New Roman" w:cs="Times New Roman"/>
                <w:sz w:val="16"/>
                <w:lang w:eastAsia="es-MX"/>
              </w:rPr>
            </w:pPr>
          </w:p>
        </w:tc>
      </w:tr>
      <w:tr w:rsidR="00E04EF7" w:rsidRPr="00264231" w:rsidTr="008915C9">
        <w:trPr>
          <w:trHeight w:val="300"/>
          <w:jc w:val="center"/>
        </w:trPr>
        <w:tc>
          <w:tcPr>
            <w:tcW w:w="1129" w:type="dxa"/>
            <w:tcBorders>
              <w:top w:val="nil"/>
              <w:left w:val="dotted" w:sz="4" w:space="0" w:color="auto"/>
              <w:bottom w:val="dotted" w:sz="4" w:space="0" w:color="auto"/>
              <w:right w:val="dotted" w:sz="4" w:space="0" w:color="auto"/>
            </w:tcBorders>
            <w:vAlign w:val="center"/>
          </w:tcPr>
          <w:p w:rsidR="00E04EF7" w:rsidRPr="00264231" w:rsidRDefault="00E04EF7" w:rsidP="008915C9">
            <w:pPr>
              <w:spacing w:after="0" w:line="240" w:lineRule="auto"/>
              <w:jc w:val="center"/>
              <w:rPr>
                <w:rFonts w:eastAsia="Times New Roman" w:cs="Times New Roman"/>
                <w:sz w:val="16"/>
                <w:lang w:eastAsia="es-MX"/>
              </w:rPr>
            </w:pPr>
          </w:p>
        </w:tc>
        <w:tc>
          <w:tcPr>
            <w:tcW w:w="1129" w:type="dxa"/>
            <w:tcBorders>
              <w:top w:val="nil"/>
              <w:left w:val="dotted" w:sz="4" w:space="0" w:color="auto"/>
              <w:bottom w:val="dotted" w:sz="4" w:space="0" w:color="auto"/>
              <w:right w:val="dotted" w:sz="4" w:space="0" w:color="auto"/>
            </w:tcBorders>
            <w:shd w:val="clear" w:color="auto" w:fill="auto"/>
            <w:noWrap/>
            <w:vAlign w:val="center"/>
            <w:hideMark/>
          </w:tcPr>
          <w:p w:rsidR="00E04EF7" w:rsidRPr="008915C9" w:rsidRDefault="00E04EF7" w:rsidP="008915C9">
            <w:pPr>
              <w:spacing w:after="0" w:line="240" w:lineRule="auto"/>
              <w:jc w:val="center"/>
              <w:rPr>
                <w:rFonts w:eastAsia="Times New Roman" w:cs="Times New Roman"/>
                <w:sz w:val="16"/>
                <w:lang w:eastAsia="es-MX"/>
              </w:rPr>
            </w:pPr>
          </w:p>
        </w:tc>
        <w:tc>
          <w:tcPr>
            <w:tcW w:w="1985"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rsidP="008915C9">
            <w:pPr>
              <w:spacing w:after="0" w:line="240" w:lineRule="auto"/>
              <w:jc w:val="center"/>
              <w:rPr>
                <w:rFonts w:eastAsia="Times New Roman" w:cs="Times New Roman"/>
                <w:sz w:val="16"/>
                <w:lang w:eastAsia="es-MX"/>
              </w:rPr>
            </w:pPr>
          </w:p>
        </w:tc>
        <w:tc>
          <w:tcPr>
            <w:tcW w:w="2023"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rsidP="008915C9">
            <w:pPr>
              <w:spacing w:after="0" w:line="240" w:lineRule="auto"/>
              <w:jc w:val="center"/>
              <w:rPr>
                <w:rFonts w:eastAsia="Times New Roman" w:cs="Times New Roman"/>
                <w:sz w:val="16"/>
                <w:lang w:eastAsia="es-MX"/>
              </w:rPr>
            </w:pPr>
          </w:p>
        </w:tc>
        <w:tc>
          <w:tcPr>
            <w:tcW w:w="1563"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rsidP="008915C9">
            <w:pPr>
              <w:spacing w:after="0" w:line="240" w:lineRule="auto"/>
              <w:jc w:val="center"/>
              <w:rPr>
                <w:rFonts w:eastAsia="Times New Roman" w:cs="Times New Roman"/>
                <w:sz w:val="16"/>
                <w:lang w:eastAsia="es-MX"/>
              </w:rPr>
            </w:pPr>
          </w:p>
        </w:tc>
        <w:tc>
          <w:tcPr>
            <w:tcW w:w="990"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rsidP="008915C9">
            <w:pPr>
              <w:spacing w:after="0" w:line="240" w:lineRule="auto"/>
              <w:jc w:val="center"/>
              <w:rPr>
                <w:rFonts w:eastAsia="Times New Roman" w:cs="Times New Roman"/>
                <w:sz w:val="16"/>
                <w:lang w:eastAsia="es-MX"/>
              </w:rPr>
            </w:pPr>
          </w:p>
        </w:tc>
        <w:tc>
          <w:tcPr>
            <w:tcW w:w="1213" w:type="dxa"/>
            <w:tcBorders>
              <w:top w:val="nil"/>
              <w:left w:val="nil"/>
              <w:bottom w:val="dotted" w:sz="4" w:space="0" w:color="auto"/>
              <w:right w:val="dotted" w:sz="4" w:space="0" w:color="auto"/>
            </w:tcBorders>
            <w:shd w:val="clear" w:color="auto" w:fill="auto"/>
            <w:noWrap/>
            <w:vAlign w:val="center"/>
            <w:hideMark/>
          </w:tcPr>
          <w:p w:rsidR="00E04EF7" w:rsidRPr="008915C9" w:rsidRDefault="00E04EF7" w:rsidP="008915C9">
            <w:pPr>
              <w:spacing w:after="0" w:line="240" w:lineRule="auto"/>
              <w:jc w:val="center"/>
              <w:rPr>
                <w:rFonts w:eastAsia="Times New Roman" w:cs="Times New Roman"/>
                <w:sz w:val="16"/>
                <w:lang w:eastAsia="es-MX"/>
              </w:rPr>
            </w:pPr>
          </w:p>
        </w:tc>
      </w:tr>
    </w:tbl>
    <w:p w:rsidR="00516DD1" w:rsidRPr="00264231" w:rsidRDefault="00516DD1" w:rsidP="00F048D7">
      <w:pPr>
        <w:spacing w:after="0" w:line="240" w:lineRule="auto"/>
        <w:ind w:firstLine="709"/>
        <w:jc w:val="both"/>
        <w:rPr>
          <w:sz w:val="16"/>
          <w:szCs w:val="16"/>
        </w:rPr>
      </w:pPr>
    </w:p>
    <w:tbl>
      <w:tblPr>
        <w:tblW w:w="0" w:type="auto"/>
        <w:jc w:val="center"/>
        <w:tblLayout w:type="fixed"/>
        <w:tblCellMar>
          <w:left w:w="70" w:type="dxa"/>
          <w:right w:w="70" w:type="dxa"/>
        </w:tblCellMar>
        <w:tblLook w:val="04A0" w:firstRow="1" w:lastRow="0" w:firstColumn="1" w:lastColumn="0" w:noHBand="0" w:noVBand="1"/>
      </w:tblPr>
      <w:tblGrid>
        <w:gridCol w:w="1191"/>
        <w:gridCol w:w="1923"/>
        <w:gridCol w:w="2268"/>
        <w:gridCol w:w="2126"/>
        <w:gridCol w:w="1395"/>
      </w:tblGrid>
      <w:tr w:rsidR="00516DD1" w:rsidRPr="00264231" w:rsidTr="008915C9">
        <w:trPr>
          <w:trHeight w:val="868"/>
          <w:jc w:val="center"/>
        </w:trPr>
        <w:tc>
          <w:tcPr>
            <w:tcW w:w="119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16DD1" w:rsidRPr="008915C9" w:rsidRDefault="00516DD1" w:rsidP="00024F6A">
            <w:pPr>
              <w:spacing w:after="0" w:line="240" w:lineRule="auto"/>
              <w:jc w:val="center"/>
              <w:rPr>
                <w:rFonts w:eastAsia="Times New Roman" w:cs="Times New Roman"/>
                <w:sz w:val="16"/>
                <w:lang w:eastAsia="es-MX"/>
              </w:rPr>
            </w:pPr>
            <w:r w:rsidRPr="008915C9">
              <w:rPr>
                <w:rFonts w:eastAsia="Times New Roman" w:cs="Arial"/>
                <w:sz w:val="16"/>
                <w:lang w:eastAsia="es-MX"/>
              </w:rPr>
              <w:t>Porcentaje del total de actas</w:t>
            </w:r>
          </w:p>
        </w:tc>
        <w:tc>
          <w:tcPr>
            <w:tcW w:w="1923" w:type="dxa"/>
            <w:tcBorders>
              <w:top w:val="dotted" w:sz="4" w:space="0" w:color="auto"/>
              <w:left w:val="nil"/>
              <w:bottom w:val="dotted" w:sz="4" w:space="0" w:color="auto"/>
              <w:right w:val="dotted" w:sz="4" w:space="0" w:color="auto"/>
            </w:tcBorders>
            <w:shd w:val="clear" w:color="auto" w:fill="auto"/>
            <w:noWrap/>
            <w:vAlign w:val="center"/>
            <w:hideMark/>
          </w:tcPr>
          <w:p w:rsidR="00516DD1" w:rsidRPr="008915C9" w:rsidRDefault="00516DD1">
            <w:pPr>
              <w:spacing w:after="0" w:line="240" w:lineRule="auto"/>
              <w:jc w:val="center"/>
              <w:rPr>
                <w:rFonts w:eastAsia="Times New Roman" w:cs="Times New Roman"/>
                <w:sz w:val="16"/>
                <w:lang w:eastAsia="es-MX"/>
              </w:rPr>
            </w:pPr>
            <w:r w:rsidRPr="008915C9">
              <w:rPr>
                <w:rFonts w:eastAsia="Times New Roman" w:cs="Arial"/>
                <w:sz w:val="16"/>
                <w:lang w:eastAsia="es-MX"/>
              </w:rPr>
              <w:t>Votación obtenida por partido político, coaliciones, candidatos independientes</w:t>
            </w:r>
          </w:p>
        </w:tc>
        <w:tc>
          <w:tcPr>
            <w:tcW w:w="2268" w:type="dxa"/>
            <w:tcBorders>
              <w:top w:val="dotted" w:sz="4" w:space="0" w:color="auto"/>
              <w:left w:val="nil"/>
              <w:bottom w:val="dotted" w:sz="4" w:space="0" w:color="auto"/>
              <w:right w:val="dotted" w:sz="4" w:space="0" w:color="auto"/>
            </w:tcBorders>
            <w:shd w:val="clear" w:color="auto" w:fill="auto"/>
            <w:noWrap/>
            <w:vAlign w:val="center"/>
            <w:hideMark/>
          </w:tcPr>
          <w:p w:rsidR="00516DD1" w:rsidRPr="008915C9" w:rsidRDefault="00516DD1">
            <w:pPr>
              <w:spacing w:after="0" w:line="240" w:lineRule="auto"/>
              <w:jc w:val="center"/>
              <w:rPr>
                <w:rFonts w:eastAsia="Times New Roman" w:cs="Times New Roman"/>
                <w:sz w:val="16"/>
                <w:lang w:eastAsia="es-MX"/>
              </w:rPr>
            </w:pPr>
            <w:r w:rsidRPr="008915C9">
              <w:rPr>
                <w:rFonts w:eastAsia="Times New Roman" w:cs="Arial"/>
                <w:sz w:val="16"/>
                <w:lang w:eastAsia="es-MX"/>
              </w:rPr>
              <w:t>Número de ciudadanos inscritos en la lista nominal</w:t>
            </w:r>
          </w:p>
        </w:tc>
        <w:tc>
          <w:tcPr>
            <w:tcW w:w="2126" w:type="dxa"/>
            <w:tcBorders>
              <w:top w:val="dotted" w:sz="4" w:space="0" w:color="auto"/>
              <w:left w:val="nil"/>
              <w:bottom w:val="dotted" w:sz="4" w:space="0" w:color="auto"/>
              <w:right w:val="dotted" w:sz="4" w:space="0" w:color="auto"/>
            </w:tcBorders>
            <w:shd w:val="clear" w:color="auto" w:fill="auto"/>
            <w:noWrap/>
            <w:vAlign w:val="center"/>
            <w:hideMark/>
          </w:tcPr>
          <w:p w:rsidR="00516DD1" w:rsidRPr="008915C9" w:rsidRDefault="00516DD1">
            <w:pPr>
              <w:spacing w:after="0" w:line="240" w:lineRule="auto"/>
              <w:jc w:val="center"/>
              <w:rPr>
                <w:rFonts w:eastAsia="Times New Roman" w:cs="Times New Roman"/>
                <w:sz w:val="16"/>
                <w:lang w:eastAsia="es-MX"/>
              </w:rPr>
            </w:pPr>
            <w:r w:rsidRPr="008915C9">
              <w:rPr>
                <w:rFonts w:eastAsia="Times New Roman" w:cs="Arial"/>
                <w:sz w:val="16"/>
                <w:lang w:eastAsia="es-MX"/>
              </w:rPr>
              <w:t>Porcentaje de participación ciudadana</w:t>
            </w:r>
          </w:p>
        </w:tc>
        <w:tc>
          <w:tcPr>
            <w:tcW w:w="1395" w:type="dxa"/>
            <w:tcBorders>
              <w:top w:val="dotted" w:sz="4" w:space="0" w:color="auto"/>
              <w:left w:val="nil"/>
              <w:bottom w:val="dotted" w:sz="4" w:space="0" w:color="auto"/>
              <w:right w:val="dotted" w:sz="4" w:space="0" w:color="auto"/>
            </w:tcBorders>
            <w:shd w:val="clear" w:color="auto" w:fill="auto"/>
            <w:noWrap/>
            <w:vAlign w:val="center"/>
            <w:hideMark/>
          </w:tcPr>
          <w:p w:rsidR="00516DD1" w:rsidRPr="008915C9" w:rsidRDefault="00516DD1">
            <w:pPr>
              <w:spacing w:after="0" w:line="240" w:lineRule="auto"/>
              <w:jc w:val="center"/>
              <w:rPr>
                <w:rFonts w:eastAsia="Times New Roman" w:cs="Times New Roman"/>
                <w:sz w:val="16"/>
                <w:lang w:eastAsia="es-MX"/>
              </w:rPr>
            </w:pPr>
            <w:r w:rsidRPr="008915C9">
              <w:rPr>
                <w:rFonts w:eastAsia="Times New Roman" w:cs="Arial"/>
                <w:bCs/>
                <w:sz w:val="16"/>
                <w:lang w:eastAsia="es-MX"/>
              </w:rPr>
              <w:t>Hipervínculo a las Gráficas</w:t>
            </w:r>
          </w:p>
        </w:tc>
      </w:tr>
      <w:tr w:rsidR="00516DD1" w:rsidRPr="00264231" w:rsidTr="008915C9">
        <w:trPr>
          <w:trHeight w:val="300"/>
          <w:jc w:val="center"/>
        </w:trPr>
        <w:tc>
          <w:tcPr>
            <w:tcW w:w="1191" w:type="dxa"/>
            <w:tcBorders>
              <w:top w:val="nil"/>
              <w:left w:val="dotted" w:sz="4" w:space="0" w:color="auto"/>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1923"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2268"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2126"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1395"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r>
      <w:tr w:rsidR="00516DD1" w:rsidRPr="00264231" w:rsidTr="008915C9">
        <w:trPr>
          <w:trHeight w:val="300"/>
          <w:jc w:val="center"/>
        </w:trPr>
        <w:tc>
          <w:tcPr>
            <w:tcW w:w="1191" w:type="dxa"/>
            <w:tcBorders>
              <w:top w:val="nil"/>
              <w:left w:val="dotted" w:sz="4" w:space="0" w:color="auto"/>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1923"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2268"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2126"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1395"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r>
    </w:tbl>
    <w:p w:rsidR="00516DD1" w:rsidRPr="00264231" w:rsidRDefault="00516DD1" w:rsidP="00F048D7">
      <w:pPr>
        <w:tabs>
          <w:tab w:val="left" w:pos="4215"/>
          <w:tab w:val="left" w:pos="5675"/>
          <w:tab w:val="left" w:pos="7415"/>
        </w:tabs>
        <w:spacing w:after="0" w:line="240" w:lineRule="auto"/>
        <w:ind w:left="426"/>
        <w:rPr>
          <w:rFonts w:eastAsia="Times New Roman" w:cs="Times New Roman"/>
          <w:sz w:val="18"/>
          <w:szCs w:val="18"/>
          <w:lang w:eastAsia="es-MX"/>
        </w:rPr>
      </w:pPr>
    </w:p>
    <w:tbl>
      <w:tblPr>
        <w:tblW w:w="0" w:type="auto"/>
        <w:jc w:val="center"/>
        <w:tblLayout w:type="fixed"/>
        <w:tblCellMar>
          <w:left w:w="70" w:type="dxa"/>
          <w:right w:w="70" w:type="dxa"/>
        </w:tblCellMar>
        <w:tblLook w:val="04A0" w:firstRow="1" w:lastRow="0" w:firstColumn="1" w:lastColumn="0" w:noHBand="0" w:noVBand="1"/>
      </w:tblPr>
      <w:tblGrid>
        <w:gridCol w:w="1063"/>
        <w:gridCol w:w="1701"/>
        <w:gridCol w:w="1559"/>
        <w:gridCol w:w="2268"/>
        <w:gridCol w:w="2387"/>
      </w:tblGrid>
      <w:tr w:rsidR="00516DD1" w:rsidRPr="00264231" w:rsidTr="008915C9">
        <w:trPr>
          <w:trHeight w:val="1403"/>
          <w:jc w:val="center"/>
        </w:trPr>
        <w:tc>
          <w:tcPr>
            <w:tcW w:w="1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16DD1" w:rsidRPr="008915C9" w:rsidRDefault="00516DD1" w:rsidP="00024F6A">
            <w:pPr>
              <w:spacing w:after="0" w:line="240" w:lineRule="auto"/>
              <w:jc w:val="center"/>
              <w:rPr>
                <w:rFonts w:eastAsia="Times New Roman" w:cs="Times New Roman"/>
                <w:sz w:val="16"/>
                <w:lang w:eastAsia="es-MX"/>
              </w:rPr>
            </w:pPr>
            <w:r w:rsidRPr="008915C9">
              <w:rPr>
                <w:rFonts w:eastAsia="Times New Roman" w:cs="Arial"/>
                <w:bCs/>
                <w:sz w:val="16"/>
                <w:lang w:eastAsia="es-MX"/>
              </w:rPr>
              <w:lastRenderedPageBreak/>
              <w:t>Hipervínculo a las Bases de datos descargables</w:t>
            </w:r>
          </w:p>
        </w:tc>
        <w:tc>
          <w:tcPr>
            <w:tcW w:w="1701" w:type="dxa"/>
            <w:tcBorders>
              <w:top w:val="dotted" w:sz="4" w:space="0" w:color="auto"/>
              <w:left w:val="nil"/>
              <w:bottom w:val="dotted" w:sz="4" w:space="0" w:color="auto"/>
              <w:right w:val="dotted" w:sz="4" w:space="0" w:color="auto"/>
            </w:tcBorders>
            <w:shd w:val="clear" w:color="auto" w:fill="auto"/>
            <w:noWrap/>
            <w:vAlign w:val="center"/>
            <w:hideMark/>
          </w:tcPr>
          <w:p w:rsidR="00516DD1" w:rsidRPr="008915C9" w:rsidRDefault="00516DD1">
            <w:pPr>
              <w:spacing w:after="0" w:line="240" w:lineRule="auto"/>
              <w:jc w:val="center"/>
              <w:rPr>
                <w:rFonts w:eastAsia="Times New Roman" w:cs="Times New Roman"/>
                <w:sz w:val="16"/>
                <w:lang w:eastAsia="es-MX"/>
              </w:rPr>
            </w:pPr>
            <w:r w:rsidRPr="008915C9">
              <w:rPr>
                <w:rFonts w:eastAsia="Times New Roman" w:cs="Arial"/>
                <w:bCs/>
                <w:sz w:val="16"/>
                <w:lang w:eastAsia="es-MX"/>
              </w:rPr>
              <w:t>La información permite su descarga</w:t>
            </w:r>
          </w:p>
        </w:tc>
        <w:tc>
          <w:tcPr>
            <w:tcW w:w="1559" w:type="dxa"/>
            <w:tcBorders>
              <w:top w:val="dotted" w:sz="4" w:space="0" w:color="auto"/>
              <w:left w:val="nil"/>
              <w:bottom w:val="dotted" w:sz="4" w:space="0" w:color="auto"/>
              <w:right w:val="dotted" w:sz="4" w:space="0" w:color="auto"/>
            </w:tcBorders>
            <w:shd w:val="clear" w:color="auto" w:fill="auto"/>
            <w:noWrap/>
            <w:vAlign w:val="center"/>
            <w:hideMark/>
          </w:tcPr>
          <w:p w:rsidR="00516DD1" w:rsidRPr="008915C9" w:rsidRDefault="00516DD1">
            <w:pPr>
              <w:spacing w:after="0" w:line="240" w:lineRule="auto"/>
              <w:jc w:val="center"/>
              <w:rPr>
                <w:rFonts w:eastAsia="Times New Roman" w:cs="Times New Roman"/>
                <w:sz w:val="16"/>
                <w:lang w:eastAsia="es-MX"/>
              </w:rPr>
            </w:pPr>
            <w:r w:rsidRPr="008915C9">
              <w:rPr>
                <w:rFonts w:eastAsia="Times New Roman" w:cs="Arial"/>
                <w:bCs/>
                <w:sz w:val="16"/>
                <w:lang w:eastAsia="es-MX"/>
              </w:rPr>
              <w:t>Listado de los requerimientos técnicos para obtener la descarga con éxito</w:t>
            </w:r>
          </w:p>
        </w:tc>
        <w:tc>
          <w:tcPr>
            <w:tcW w:w="2268" w:type="dxa"/>
            <w:tcBorders>
              <w:top w:val="dotted" w:sz="4" w:space="0" w:color="auto"/>
              <w:left w:val="nil"/>
              <w:bottom w:val="dotted" w:sz="4" w:space="0" w:color="auto"/>
              <w:right w:val="dotted" w:sz="4" w:space="0" w:color="auto"/>
            </w:tcBorders>
            <w:shd w:val="clear" w:color="auto" w:fill="auto"/>
            <w:noWrap/>
            <w:vAlign w:val="center"/>
            <w:hideMark/>
          </w:tcPr>
          <w:p w:rsidR="00516DD1" w:rsidRPr="008915C9" w:rsidRDefault="00516DD1">
            <w:pPr>
              <w:spacing w:after="0" w:line="240" w:lineRule="auto"/>
              <w:jc w:val="center"/>
              <w:rPr>
                <w:rFonts w:eastAsia="Times New Roman" w:cs="Times New Roman"/>
                <w:sz w:val="16"/>
                <w:lang w:eastAsia="es-MX"/>
              </w:rPr>
            </w:pPr>
            <w:r w:rsidRPr="008915C9">
              <w:rPr>
                <w:rFonts w:eastAsia="Times New Roman" w:cs="Arial"/>
                <w:sz w:val="16"/>
                <w:lang w:eastAsia="es-MX"/>
              </w:rPr>
              <w:t>Hipervínculo a la Metodología que registre la forma en que se integró, operó y se realizaron los resultados de los cómputos distritales</w:t>
            </w:r>
          </w:p>
        </w:tc>
        <w:tc>
          <w:tcPr>
            <w:tcW w:w="2387" w:type="dxa"/>
            <w:tcBorders>
              <w:top w:val="dotted" w:sz="4" w:space="0" w:color="auto"/>
              <w:left w:val="nil"/>
              <w:bottom w:val="dotted" w:sz="4" w:space="0" w:color="auto"/>
              <w:right w:val="dotted" w:sz="4" w:space="0" w:color="auto"/>
            </w:tcBorders>
            <w:shd w:val="clear" w:color="auto" w:fill="auto"/>
            <w:noWrap/>
            <w:vAlign w:val="center"/>
            <w:hideMark/>
          </w:tcPr>
          <w:p w:rsidR="00516DD1" w:rsidRPr="008915C9" w:rsidRDefault="00516DD1">
            <w:pPr>
              <w:spacing w:after="0" w:line="240" w:lineRule="auto"/>
              <w:jc w:val="center"/>
              <w:rPr>
                <w:rFonts w:eastAsia="Times New Roman" w:cs="Times New Roman"/>
                <w:sz w:val="16"/>
                <w:lang w:eastAsia="es-MX"/>
              </w:rPr>
            </w:pPr>
            <w:r w:rsidRPr="008915C9">
              <w:rPr>
                <w:rFonts w:eastAsia="Times New Roman" w:cs="Arial"/>
                <w:sz w:val="16"/>
                <w:lang w:eastAsia="es-MX"/>
              </w:rPr>
              <w:t>Hipervínculo a las actas del nuevo escrutinio y cómputo levantadas ante consejo y/o grupos de trabajo durante la sesión de cómputo distrital, de los diferentes tipos de elección y equivalente en los OPLE</w:t>
            </w:r>
          </w:p>
        </w:tc>
      </w:tr>
      <w:tr w:rsidR="00516DD1" w:rsidRPr="00264231" w:rsidTr="008915C9">
        <w:trPr>
          <w:trHeight w:val="300"/>
          <w:jc w:val="center"/>
        </w:trPr>
        <w:tc>
          <w:tcPr>
            <w:tcW w:w="1063" w:type="dxa"/>
            <w:tcBorders>
              <w:top w:val="nil"/>
              <w:left w:val="dotted" w:sz="4" w:space="0" w:color="auto"/>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1701"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1559"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2268"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2387"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r>
      <w:tr w:rsidR="00516DD1" w:rsidRPr="00264231" w:rsidTr="008915C9">
        <w:trPr>
          <w:trHeight w:val="300"/>
          <w:jc w:val="center"/>
        </w:trPr>
        <w:tc>
          <w:tcPr>
            <w:tcW w:w="1063" w:type="dxa"/>
            <w:tcBorders>
              <w:top w:val="nil"/>
              <w:left w:val="dotted" w:sz="4" w:space="0" w:color="auto"/>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1701"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1559"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2268"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c>
          <w:tcPr>
            <w:tcW w:w="2387" w:type="dxa"/>
            <w:tcBorders>
              <w:top w:val="nil"/>
              <w:left w:val="nil"/>
              <w:bottom w:val="dotted" w:sz="4" w:space="0" w:color="auto"/>
              <w:right w:val="dotted" w:sz="4" w:space="0" w:color="auto"/>
            </w:tcBorders>
            <w:shd w:val="clear" w:color="auto" w:fill="auto"/>
            <w:noWrap/>
            <w:vAlign w:val="center"/>
            <w:hideMark/>
          </w:tcPr>
          <w:p w:rsidR="00516DD1" w:rsidRPr="008915C9" w:rsidRDefault="00516DD1" w:rsidP="008915C9">
            <w:pPr>
              <w:spacing w:after="0" w:line="240" w:lineRule="auto"/>
              <w:jc w:val="center"/>
              <w:rPr>
                <w:rFonts w:eastAsia="Times New Roman" w:cs="Times New Roman"/>
                <w:sz w:val="16"/>
                <w:lang w:eastAsia="es-MX"/>
              </w:rPr>
            </w:pPr>
          </w:p>
        </w:tc>
      </w:tr>
    </w:tbl>
    <w:p w:rsidR="00A91BB1" w:rsidRPr="00264231" w:rsidRDefault="00A91BB1" w:rsidP="00F048D7">
      <w:pPr>
        <w:tabs>
          <w:tab w:val="left" w:pos="4215"/>
          <w:tab w:val="left" w:pos="5675"/>
          <w:tab w:val="left" w:pos="7415"/>
        </w:tabs>
        <w:spacing w:after="0" w:line="240" w:lineRule="auto"/>
        <w:ind w:left="426"/>
        <w:rPr>
          <w:rFonts w:eastAsia="Times New Roman" w:cs="Times New Roman"/>
          <w:sz w:val="18"/>
          <w:szCs w:val="18"/>
          <w:lang w:eastAsia="es-MX"/>
        </w:rPr>
      </w:pPr>
      <w:r w:rsidRPr="00264231">
        <w:rPr>
          <w:rFonts w:eastAsia="Times New Roman" w:cs="Times New Roman"/>
          <w:sz w:val="18"/>
          <w:szCs w:val="18"/>
          <w:lang w:eastAsia="es-MX"/>
        </w:rPr>
        <w:t xml:space="preserve">Periodo de actualización de la información: </w:t>
      </w:r>
      <w:r w:rsidR="00160897">
        <w:rPr>
          <w:rFonts w:eastAsia="Times New Roman" w:cs="Times New Roman"/>
          <w:sz w:val="18"/>
          <w:szCs w:val="18"/>
          <w:lang w:eastAsia="es-MX"/>
        </w:rPr>
        <w:t>t</w:t>
      </w:r>
      <w:r w:rsidR="00160897" w:rsidRPr="00024F6A">
        <w:rPr>
          <w:rFonts w:eastAsia="Times New Roman" w:cs="Times New Roman"/>
          <w:sz w:val="18"/>
          <w:szCs w:val="18"/>
          <w:lang w:eastAsia="es-MX"/>
        </w:rPr>
        <w:t xml:space="preserve">rianual </w:t>
      </w:r>
      <w:r w:rsidR="00516DD1" w:rsidRPr="00264231">
        <w:rPr>
          <w:rFonts w:eastAsia="Times New Roman" w:cs="Times New Roman"/>
          <w:sz w:val="18"/>
          <w:szCs w:val="18"/>
          <w:lang w:eastAsia="es-MX"/>
        </w:rPr>
        <w:t>y sexenal</w:t>
      </w:r>
    </w:p>
    <w:p w:rsidR="00A91BB1" w:rsidRPr="00264231" w:rsidRDefault="00A91BB1" w:rsidP="00F048D7">
      <w:pPr>
        <w:tabs>
          <w:tab w:val="left" w:pos="4215"/>
          <w:tab w:val="left" w:pos="5675"/>
          <w:tab w:val="left" w:pos="7415"/>
        </w:tabs>
        <w:spacing w:after="0" w:line="240" w:lineRule="auto"/>
        <w:ind w:left="426"/>
        <w:rPr>
          <w:rFonts w:eastAsia="Times New Roman" w:cs="Times New Roman"/>
          <w:lang w:eastAsia="es-MX"/>
        </w:rPr>
      </w:pPr>
      <w:r w:rsidRPr="00264231">
        <w:rPr>
          <w:rFonts w:eastAsia="Times New Roman" w:cs="Times New Roman"/>
          <w:sz w:val="18"/>
          <w:szCs w:val="18"/>
          <w:lang w:eastAsia="es-MX"/>
        </w:rPr>
        <w:t>Fecha de actualización: día/mes/año</w:t>
      </w:r>
    </w:p>
    <w:p w:rsidR="00A91BB1" w:rsidRPr="00264231" w:rsidRDefault="00A91BB1" w:rsidP="00F048D7">
      <w:pPr>
        <w:tabs>
          <w:tab w:val="left" w:pos="4215"/>
          <w:tab w:val="left" w:pos="5675"/>
          <w:tab w:val="left" w:pos="7415"/>
        </w:tabs>
        <w:spacing w:after="0" w:line="240" w:lineRule="auto"/>
        <w:ind w:left="426"/>
        <w:rPr>
          <w:rFonts w:eastAsia="Times New Roman" w:cs="Times New Roman"/>
          <w:lang w:eastAsia="es-MX"/>
        </w:rPr>
      </w:pPr>
      <w:r w:rsidRPr="00264231">
        <w:rPr>
          <w:rFonts w:eastAsia="Times New Roman" w:cs="Times New Roman"/>
          <w:sz w:val="18"/>
          <w:szCs w:val="18"/>
          <w:lang w:eastAsia="es-MX"/>
        </w:rPr>
        <w:t>Fecha de validación: día/mes/año</w:t>
      </w:r>
    </w:p>
    <w:p w:rsidR="00160897" w:rsidRDefault="00587924" w:rsidP="00F048D7">
      <w:pPr>
        <w:spacing w:after="0" w:line="240" w:lineRule="auto"/>
        <w:ind w:left="426"/>
        <w:rPr>
          <w:rFonts w:eastAsia="Times New Roman" w:cs="Times New Roman"/>
          <w:sz w:val="18"/>
          <w:szCs w:val="18"/>
          <w:lang w:eastAsia="es-MX"/>
        </w:rPr>
      </w:pPr>
      <w:r>
        <w:rPr>
          <w:rFonts w:eastAsia="Times New Roman" w:cs="Times New Roman"/>
          <w:sz w:val="18"/>
          <w:szCs w:val="18"/>
          <w:lang w:eastAsia="es-MX"/>
        </w:rPr>
        <w:t>Área(s) o unidad(es) administrativa(s) que genera(n) o posee(n) la información</w:t>
      </w:r>
      <w:r w:rsidR="00A91BB1" w:rsidRPr="00024F6A">
        <w:rPr>
          <w:rFonts w:eastAsia="Times New Roman" w:cs="Times New Roman"/>
          <w:sz w:val="18"/>
          <w:szCs w:val="18"/>
          <w:lang w:eastAsia="es-MX"/>
        </w:rPr>
        <w:t>: ______________</w:t>
      </w:r>
    </w:p>
    <w:p w:rsidR="00A91BB1" w:rsidRPr="00024F6A" w:rsidRDefault="00A91BB1" w:rsidP="00F048D7">
      <w:pPr>
        <w:spacing w:after="0" w:line="240" w:lineRule="auto"/>
        <w:ind w:left="426"/>
      </w:pPr>
      <w:r w:rsidRPr="00024F6A">
        <w:br w:type="page"/>
      </w:r>
    </w:p>
    <w:p w:rsidR="00A91BB1" w:rsidRPr="008915C9" w:rsidRDefault="00A91BB1" w:rsidP="008431ED">
      <w:pPr>
        <w:pStyle w:val="Ttulo4"/>
        <w:numPr>
          <w:ilvl w:val="0"/>
          <w:numId w:val="47"/>
        </w:numPr>
        <w:spacing w:line="240" w:lineRule="auto"/>
        <w:jc w:val="both"/>
        <w:rPr>
          <w:rFonts w:asciiTheme="minorHAnsi" w:hAnsiTheme="minorHAnsi"/>
          <w:b w:val="0"/>
          <w:color w:val="auto"/>
        </w:rPr>
      </w:pPr>
      <w:bookmarkStart w:id="13" w:name="_Toc440652029"/>
      <w:r w:rsidRPr="008915C9">
        <w:rPr>
          <w:rFonts w:asciiTheme="minorHAnsi" w:hAnsiTheme="minorHAnsi"/>
          <w:b w:val="0"/>
          <w:color w:val="auto"/>
        </w:rPr>
        <w:lastRenderedPageBreak/>
        <w:t>Los resultados y declaraciones de validez de las elecciones</w:t>
      </w:r>
      <w:bookmarkEnd w:id="13"/>
      <w:r w:rsidR="0067606E">
        <w:rPr>
          <w:rFonts w:asciiTheme="minorHAnsi" w:hAnsiTheme="minorHAnsi"/>
          <w:b w:val="0"/>
          <w:color w:val="auto"/>
        </w:rPr>
        <w:t>;</w:t>
      </w:r>
    </w:p>
    <w:p w:rsidR="00EE72A3" w:rsidRPr="00024F6A" w:rsidRDefault="00EE72A3"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264231">
        <w:rPr>
          <w:rFonts w:cs="Arial"/>
        </w:rPr>
        <w:t>Los resultados de una elección se dan a través de los cómputos distritales, en donde se realiza la sumatoria justamente de los resultados asentados en las actas de escrutinio y cómputo de las casillas en un distrito electoral uninominal.</w:t>
      </w:r>
    </w:p>
    <w:p w:rsidR="00FF00B0" w:rsidRDefault="00FF00B0"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024F6A">
        <w:rPr>
          <w:rFonts w:cs="Arial"/>
        </w:rPr>
        <w:t>De acuerdo con lo mandatado por la Ley General de Instituciones y Procedimientos Electorales en su artículo 310, los consejos distritales celebra</w:t>
      </w:r>
      <w:r w:rsidRPr="00264231">
        <w:rPr>
          <w:rFonts w:cs="Arial"/>
        </w:rPr>
        <w:t>rán sesión a partir de las 8:00 horas del miércoles siguiente al día de la jornada electoral para hacer el cómputo de cada una de las elecciones que haya tenido verificativo. Los órganos locales estatales harán pública su información, de conformidad con la normatividad que los regule.</w:t>
      </w:r>
      <w:r w:rsidR="00FF00B0">
        <w:rPr>
          <w:rFonts w:cs="Arial"/>
        </w:rPr>
        <w:t xml:space="preserve"> </w:t>
      </w:r>
      <w:r w:rsidRPr="00024F6A">
        <w:rPr>
          <w:rFonts w:cs="Arial"/>
        </w:rPr>
        <w:t xml:space="preserve">Por consiguiente, los cómputos distritales, constituyen el primer eslabón para obtener los resultados de la elección de que se trate. </w:t>
      </w:r>
    </w:p>
    <w:p w:rsidR="00FF00B0" w:rsidRDefault="00FF00B0"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024F6A">
        <w:rPr>
          <w:rFonts w:cs="Arial"/>
        </w:rPr>
        <w:t>La suma de los resultados constituye el cómputo distrital por lo que concluido con este</w:t>
      </w:r>
      <w:r w:rsidRPr="00264231">
        <w:rPr>
          <w:rFonts w:cs="Arial"/>
        </w:rPr>
        <w:t xml:space="preserve"> proceso se hará constar en el Acta Circunstanciada respectiva, los resultados del cómputo, los incidentes que hayan ocurrido durante el desarrollo de dicha sesión y se procederá a la declaración de validez.</w:t>
      </w:r>
    </w:p>
    <w:p w:rsidR="00FF00B0" w:rsidRDefault="00FF00B0"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024F6A">
        <w:rPr>
          <w:rFonts w:cs="Arial"/>
        </w:rPr>
        <w:t>Por ello, el INE ha diseñado un sistema que reg</w:t>
      </w:r>
      <w:r w:rsidRPr="00264231">
        <w:rPr>
          <w:rFonts w:cs="Arial"/>
        </w:rPr>
        <w:t>istra los cómputos respectivos que se dan a lo largo del país y que integra información relativa de la elección federal.</w:t>
      </w:r>
      <w:r w:rsidR="00560F91">
        <w:rPr>
          <w:rFonts w:cs="Arial"/>
        </w:rPr>
        <w:t xml:space="preserve"> </w:t>
      </w:r>
      <w:r w:rsidRPr="00264231">
        <w:rPr>
          <w:rFonts w:cs="Arial"/>
        </w:rPr>
        <w:t>Este sistema es público y hoy es referente obligado para cumplir con las disposiciones contenidas en la Ley General de Transparencia y Acceso a la Información Pública.</w:t>
      </w:r>
    </w:p>
    <w:p w:rsidR="00FF00B0" w:rsidRDefault="00FF00B0"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024F6A">
        <w:rPr>
          <w:rFonts w:cs="Arial"/>
        </w:rPr>
        <w:t>Una vez concluidos los cómputos de la elección, el presidente del Consejo procederá a declarar la validez de la elección y expedirá la constancia de mayoría y validez a quién hubiese obtenido el triunfo,</w:t>
      </w:r>
      <w:r w:rsidR="00560F91">
        <w:rPr>
          <w:rFonts w:cs="Arial"/>
        </w:rPr>
        <w:t xml:space="preserve"> </w:t>
      </w:r>
      <w:r w:rsidRPr="00024F6A">
        <w:rPr>
          <w:rFonts w:cs="Arial"/>
        </w:rPr>
        <w:t>o en su caso las</w:t>
      </w:r>
      <w:r w:rsidRPr="00264231">
        <w:rPr>
          <w:rFonts w:cs="Arial"/>
        </w:rPr>
        <w:t xml:space="preserve"> constancias de asignación proporcional, por lo que deberá publicarse el </w:t>
      </w:r>
      <w:r w:rsidR="0067094F" w:rsidRPr="00264231">
        <w:rPr>
          <w:rFonts w:cs="Arial"/>
        </w:rPr>
        <w:t xml:space="preserve">hipervínculo </w:t>
      </w:r>
      <w:r w:rsidRPr="00264231">
        <w:rPr>
          <w:rFonts w:cs="Arial"/>
        </w:rPr>
        <w:t>al sistema informático que en su caso opere el INE u OPLE en donde se puedan consultar los resultados de las elecciones, en caso de que la información no se encuentre contenida en un sistema, se deberá publicar el hipervínculo al documento que contenga los resultados de las elecciones.</w:t>
      </w:r>
    </w:p>
    <w:p w:rsidR="00FF00B0" w:rsidRDefault="00FF00B0"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024F6A">
        <w:rPr>
          <w:rFonts w:cs="Arial"/>
        </w:rPr>
        <w:t xml:space="preserve">Se deberán publicar los acuerdos de Consejo General </w:t>
      </w:r>
      <w:r w:rsidR="0067094F" w:rsidRPr="00264231">
        <w:rPr>
          <w:rFonts w:cs="Arial"/>
        </w:rPr>
        <w:t>de la instancia electoral correspondiente</w:t>
      </w:r>
      <w:r w:rsidRPr="00264231">
        <w:rPr>
          <w:rFonts w:cs="Arial"/>
        </w:rPr>
        <w:t xml:space="preserve"> </w:t>
      </w:r>
      <w:r w:rsidR="0037654A" w:rsidRPr="00264231">
        <w:rPr>
          <w:rFonts w:cs="Arial"/>
        </w:rPr>
        <w:t>en</w:t>
      </w:r>
      <w:r w:rsidRPr="00264231">
        <w:rPr>
          <w:rFonts w:cs="Arial"/>
        </w:rPr>
        <w:t xml:space="preserve"> el que se declara la validez de la elección y se asignan diputados y para el caso del INE senadores por el principio de representación proporcional, así como el hipervínculo que permita descargar el documento completo.</w:t>
      </w:r>
    </w:p>
    <w:p w:rsidR="000A1AB5" w:rsidRDefault="000A1AB5"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024F6A">
        <w:rPr>
          <w:rFonts w:cs="Arial"/>
        </w:rPr>
        <w:t xml:space="preserve">De igual manera se </w:t>
      </w:r>
      <w:r w:rsidRPr="00264231">
        <w:rPr>
          <w:rFonts w:cs="Arial"/>
        </w:rPr>
        <w:t>publicar</w:t>
      </w:r>
      <w:r w:rsidR="000A1AB5">
        <w:rPr>
          <w:rFonts w:cs="Arial"/>
        </w:rPr>
        <w:t>án</w:t>
      </w:r>
      <w:r w:rsidRPr="00024F6A">
        <w:rPr>
          <w:rFonts w:cs="Arial"/>
        </w:rPr>
        <w:t xml:space="preserve"> los dictámenes y declaración de validez</w:t>
      </w:r>
      <w:r w:rsidRPr="00264231">
        <w:rPr>
          <w:rFonts w:cs="Arial"/>
        </w:rPr>
        <w:t xml:space="preserve"> de la elección de que se trate emitidos por la autoridad electoral nacional o local, así como el hipervínculo que permita descargar el documento completo.</w:t>
      </w:r>
    </w:p>
    <w:p w:rsidR="00FF00B0" w:rsidRDefault="00FF00B0"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024F6A">
        <w:rPr>
          <w:rFonts w:cs="Arial"/>
        </w:rPr>
        <w:t>Se deberá publicar el cómputo final, calificación jurisdiccional de la elección y declaración de va</w:t>
      </w:r>
      <w:r w:rsidRPr="00264231">
        <w:rPr>
          <w:rFonts w:cs="Arial"/>
        </w:rPr>
        <w:t>lidez y de presidente electo de los Estados Unidos Mexicanos emitida por el Tribunal Electoral del Poder Judicial de la Federación.</w:t>
      </w:r>
    </w:p>
    <w:p w:rsidR="00FF00B0" w:rsidRDefault="00FF00B0" w:rsidP="00F048D7">
      <w:pPr>
        <w:pBdr>
          <w:bottom w:val="single" w:sz="12" w:space="1" w:color="auto"/>
        </w:pBdr>
        <w:spacing w:after="0" w:line="240" w:lineRule="auto"/>
        <w:jc w:val="both"/>
        <w:rPr>
          <w:rFonts w:cs="Arial"/>
        </w:rPr>
      </w:pPr>
    </w:p>
    <w:p w:rsidR="00DF5BDF" w:rsidRPr="00264231" w:rsidRDefault="00DF5BDF" w:rsidP="00F048D7">
      <w:pPr>
        <w:pBdr>
          <w:bottom w:val="single" w:sz="12" w:space="1" w:color="auto"/>
        </w:pBdr>
        <w:spacing w:after="0" w:line="240" w:lineRule="auto"/>
        <w:jc w:val="both"/>
        <w:rPr>
          <w:rFonts w:cs="Arial"/>
        </w:rPr>
      </w:pPr>
      <w:r w:rsidRPr="00024F6A">
        <w:rPr>
          <w:rFonts w:cs="Arial"/>
        </w:rPr>
        <w:t>Finalmente l</w:t>
      </w:r>
      <w:r w:rsidR="00A91BB1" w:rsidRPr="00264231">
        <w:rPr>
          <w:rFonts w:cs="Arial"/>
        </w:rPr>
        <w:t xml:space="preserve">os </w:t>
      </w:r>
      <w:r w:rsidR="0087785A" w:rsidRPr="00264231">
        <w:rPr>
          <w:rFonts w:cs="Arial"/>
        </w:rPr>
        <w:t>s</w:t>
      </w:r>
      <w:r w:rsidR="00A91BB1" w:rsidRPr="00264231">
        <w:rPr>
          <w:rFonts w:cs="Arial"/>
        </w:rPr>
        <w:t xml:space="preserve">ujetos </w:t>
      </w:r>
      <w:r w:rsidR="0087785A" w:rsidRPr="00264231">
        <w:rPr>
          <w:rFonts w:cs="Arial"/>
        </w:rPr>
        <w:t>ob</w:t>
      </w:r>
      <w:r w:rsidR="00A91BB1" w:rsidRPr="00264231">
        <w:rPr>
          <w:rFonts w:cs="Arial"/>
        </w:rPr>
        <w:t xml:space="preserve">ligados deberán hacer público los medios de impugnación interpuestos, ante el </w:t>
      </w:r>
      <w:r w:rsidR="0087785A" w:rsidRPr="00264231">
        <w:rPr>
          <w:rFonts w:cs="Arial"/>
        </w:rPr>
        <w:t>Tribunal Electoral del Poder Judicial de la Federación</w:t>
      </w:r>
      <w:r w:rsidR="00A91BB1" w:rsidRPr="00264231">
        <w:rPr>
          <w:rFonts w:cs="Arial"/>
        </w:rPr>
        <w:t xml:space="preserve">, en contra de los resultados y declaraciones de validez de las elecciones, así como las sentencias emitidas, ya que derivado de las resoluciones podría haber modificación de los resultados electorales, por lo que esta información </w:t>
      </w:r>
      <w:r w:rsidR="00A91BB1" w:rsidRPr="00264231">
        <w:rPr>
          <w:rFonts w:cs="Arial"/>
        </w:rPr>
        <w:lastRenderedPageBreak/>
        <w:t>deberá estar publicada en el portal de transparencia del INE y en su caso de los</w:t>
      </w:r>
      <w:r w:rsidR="00B55D47" w:rsidRPr="00264231">
        <w:rPr>
          <w:rFonts w:cs="Arial"/>
        </w:rPr>
        <w:t xml:space="preserve"> organismos públicos locales electorales.</w:t>
      </w:r>
    </w:p>
    <w:p w:rsidR="00A91BB1" w:rsidRPr="00264231" w:rsidRDefault="00A91BB1" w:rsidP="00F048D7">
      <w:pPr>
        <w:spacing w:after="0" w:line="240" w:lineRule="auto"/>
        <w:jc w:val="both"/>
        <w:rPr>
          <w:rFonts w:cs="Arial"/>
        </w:rPr>
      </w:pPr>
      <w:r w:rsidRPr="00264231">
        <w:rPr>
          <w:rFonts w:cs="Arial"/>
          <w:b/>
        </w:rPr>
        <w:t xml:space="preserve">Periodo de actualización: </w:t>
      </w:r>
      <w:r w:rsidR="004624C3">
        <w:rPr>
          <w:rFonts w:cs="Arial"/>
        </w:rPr>
        <w:t>c</w:t>
      </w:r>
      <w:r w:rsidR="004624C3" w:rsidRPr="00024F6A">
        <w:rPr>
          <w:rFonts w:cs="Arial"/>
        </w:rPr>
        <w:t xml:space="preserve">uando </w:t>
      </w:r>
      <w:r w:rsidRPr="00264231">
        <w:rPr>
          <w:rFonts w:cs="Arial"/>
        </w:rPr>
        <w:t>en cada elección ordinaria o de carácter extraordinaria se lleven a cabo los cómputos distritales. La información debe publicarse en tiempo real en cuanto se vayan capt</w:t>
      </w:r>
      <w:r w:rsidR="006679C4" w:rsidRPr="00264231">
        <w:rPr>
          <w:rFonts w:cs="Arial"/>
        </w:rPr>
        <w:t>urando en el sistema de cómputo</w:t>
      </w:r>
      <w:r w:rsidRPr="00264231">
        <w:rPr>
          <w:rFonts w:cs="Arial"/>
        </w:rPr>
        <w:t xml:space="preserve"> respectivo y bajo los lineamientos que para tal efecto establezca el INE, los datos asentados en las Actas de Escrutinio y Cómputo de casilla, o bien, las levantadas en el consejo distrital, o las que deriven de los grupos de trabajo respectivos para el eventual recuento de votos,</w:t>
      </w:r>
      <w:r w:rsidR="00560F91">
        <w:rPr>
          <w:rFonts w:cs="Arial"/>
        </w:rPr>
        <w:t xml:space="preserve"> </w:t>
      </w:r>
      <w:r w:rsidRPr="00264231">
        <w:rPr>
          <w:rFonts w:cs="Arial"/>
        </w:rPr>
        <w:t>y su actualización corresponderá a la fluidez con que se sigan registrando los datos en el sistema hasta que se determine concluir con su publicación</w:t>
      </w:r>
    </w:p>
    <w:p w:rsidR="00A91BB1" w:rsidRPr="00264231" w:rsidRDefault="004624C3" w:rsidP="00F048D7">
      <w:pPr>
        <w:spacing w:after="0" w:line="240" w:lineRule="auto"/>
        <w:jc w:val="both"/>
        <w:rPr>
          <w:rFonts w:cs="Arial"/>
          <w:b/>
        </w:rPr>
      </w:pPr>
      <w:r>
        <w:rPr>
          <w:rFonts w:cs="Arial"/>
          <w:b/>
        </w:rPr>
        <w:t>Conservar en el sitio de Internet</w:t>
      </w:r>
      <w:r w:rsidR="006243A0" w:rsidRPr="00024F6A">
        <w:rPr>
          <w:rFonts w:cs="Arial"/>
          <w:b/>
        </w:rPr>
        <w:t>:</w:t>
      </w:r>
      <w:r w:rsidR="00A91BB1" w:rsidRPr="00264231">
        <w:rPr>
          <w:rFonts w:cs="Arial"/>
          <w:b/>
        </w:rPr>
        <w:t xml:space="preserve"> </w:t>
      </w:r>
      <w:r w:rsidR="006243A0" w:rsidRPr="00264231">
        <w:rPr>
          <w:rFonts w:cs="Arial"/>
        </w:rPr>
        <w:t>Vigente.</w:t>
      </w:r>
      <w:r w:rsidR="006243A0" w:rsidRPr="00264231">
        <w:rPr>
          <w:rFonts w:cs="Arial"/>
          <w:b/>
        </w:rPr>
        <w:t xml:space="preserve"> </w:t>
      </w:r>
      <w:r w:rsidR="00A91BB1" w:rsidRPr="00264231">
        <w:rPr>
          <w:rFonts w:cs="Arial"/>
        </w:rPr>
        <w:t>De manera permanente hasta que tenga verificativo nuevas elecciones para lo que dicha información deberá registrarse en el portal de transparencia pero con el registro del año que corresponda</w:t>
      </w:r>
    </w:p>
    <w:p w:rsidR="00A91BB1" w:rsidRPr="00264231" w:rsidRDefault="00A91BB1" w:rsidP="00F048D7">
      <w:pPr>
        <w:spacing w:after="0" w:line="240" w:lineRule="auto"/>
        <w:jc w:val="both"/>
        <w:rPr>
          <w:rFonts w:cs="Arial"/>
          <w:b/>
        </w:rPr>
      </w:pPr>
      <w:r w:rsidRPr="00264231">
        <w:rPr>
          <w:rFonts w:cs="Arial"/>
          <w:b/>
        </w:rPr>
        <w:t>Aplica</w:t>
      </w:r>
      <w:r w:rsidR="006243A0" w:rsidRPr="00264231">
        <w:rPr>
          <w:rFonts w:cs="Arial"/>
          <w:b/>
        </w:rPr>
        <w:t xml:space="preserve"> a</w:t>
      </w:r>
      <w:r w:rsidRPr="00264231">
        <w:rPr>
          <w:rFonts w:cs="Arial"/>
          <w:b/>
        </w:rPr>
        <w:t xml:space="preserve">: </w:t>
      </w:r>
      <w:r w:rsidR="00B649A7" w:rsidRPr="00264231">
        <w:rPr>
          <w:rFonts w:cs="Arial"/>
        </w:rPr>
        <w:t>Instituto Nacional Electoral y Organismos Públicos Locales Electorales</w:t>
      </w:r>
    </w:p>
    <w:p w:rsidR="00A91BB1" w:rsidRPr="008915C9" w:rsidRDefault="00A91BB1" w:rsidP="00F048D7">
      <w:pPr>
        <w:spacing w:after="0" w:line="240" w:lineRule="auto"/>
        <w:jc w:val="both"/>
        <w:rPr>
          <w:rFonts w:cs="Arial"/>
          <w:sz w:val="24"/>
          <w:szCs w:val="24"/>
        </w:rPr>
      </w:pPr>
      <w:r w:rsidRPr="008915C9">
        <w:rPr>
          <w:rFonts w:cs="Arial"/>
          <w:sz w:val="24"/>
          <w:szCs w:val="24"/>
        </w:rPr>
        <w:t>_</w:t>
      </w:r>
      <w:r w:rsidRPr="0067606E">
        <w:rPr>
          <w:rFonts w:cs="Arial"/>
          <w:b/>
          <w:sz w:val="24"/>
          <w:szCs w:val="24"/>
        </w:rPr>
        <w:t>_____________________________________________________________________</w:t>
      </w:r>
    </w:p>
    <w:p w:rsidR="00A91BB1" w:rsidRPr="00024F6A" w:rsidRDefault="00A91BB1" w:rsidP="00F048D7">
      <w:pPr>
        <w:spacing w:after="0" w:line="240" w:lineRule="auto"/>
        <w:jc w:val="both"/>
        <w:rPr>
          <w:rFonts w:cs="Arial"/>
          <w:b/>
        </w:rPr>
      </w:pPr>
      <w:r w:rsidRPr="00024F6A">
        <w:rPr>
          <w:rFonts w:cs="Arial"/>
          <w:b/>
        </w:rPr>
        <w:t>Criterios sustantivos de contenido</w:t>
      </w:r>
    </w:p>
    <w:p w:rsidR="00A91BB1" w:rsidRPr="00264231" w:rsidRDefault="00A91BB1" w:rsidP="004619F2">
      <w:pPr>
        <w:spacing w:after="0" w:line="240" w:lineRule="auto"/>
        <w:ind w:left="1701" w:right="474" w:hanging="1134"/>
        <w:jc w:val="both"/>
        <w:rPr>
          <w:rFonts w:cs="Arial"/>
          <w:b/>
          <w:bCs/>
        </w:rPr>
      </w:pPr>
      <w:r w:rsidRPr="00264231">
        <w:rPr>
          <w:rFonts w:cs="Arial"/>
          <w:b/>
          <w:bCs/>
        </w:rPr>
        <w:t>Criterio 1</w:t>
      </w:r>
      <w:r w:rsidR="004624C3">
        <w:rPr>
          <w:rFonts w:cs="Arial"/>
          <w:b/>
          <w:bCs/>
        </w:rPr>
        <w:tab/>
      </w:r>
      <w:r w:rsidRPr="00024F6A">
        <w:rPr>
          <w:rFonts w:cs="Arial"/>
          <w:bCs/>
        </w:rPr>
        <w:t>Ejercicio</w:t>
      </w:r>
    </w:p>
    <w:p w:rsidR="00A91BB1" w:rsidRPr="00024F6A" w:rsidRDefault="00A91BB1" w:rsidP="004619F2">
      <w:pPr>
        <w:spacing w:after="0" w:line="240" w:lineRule="auto"/>
        <w:ind w:left="1701" w:right="474" w:hanging="1134"/>
        <w:jc w:val="both"/>
        <w:rPr>
          <w:rFonts w:cs="Arial"/>
          <w:bCs/>
        </w:rPr>
      </w:pPr>
      <w:r w:rsidRPr="00264231">
        <w:rPr>
          <w:rFonts w:cs="Arial"/>
          <w:b/>
          <w:bCs/>
        </w:rPr>
        <w:t>Criterio 2</w:t>
      </w:r>
      <w:r w:rsidR="004624C3">
        <w:rPr>
          <w:rFonts w:cs="Arial"/>
          <w:b/>
          <w:bCs/>
        </w:rPr>
        <w:tab/>
      </w:r>
      <w:r w:rsidR="00254D5C" w:rsidRPr="00024F6A">
        <w:rPr>
          <w:rFonts w:cs="Arial"/>
        </w:rPr>
        <w:t xml:space="preserve">Periodo que se </w:t>
      </w:r>
      <w:r w:rsidR="006A5CF1">
        <w:rPr>
          <w:rFonts w:cs="Arial"/>
        </w:rPr>
        <w:t>informa</w:t>
      </w:r>
    </w:p>
    <w:p w:rsidR="004624C3" w:rsidRDefault="004624C3" w:rsidP="004619F2">
      <w:pPr>
        <w:spacing w:after="0" w:line="240" w:lineRule="auto"/>
        <w:ind w:right="474"/>
        <w:jc w:val="both"/>
        <w:rPr>
          <w:rFonts w:cs="Arial"/>
          <w:bCs/>
        </w:rPr>
      </w:pPr>
    </w:p>
    <w:p w:rsidR="001412BE" w:rsidRPr="00264231" w:rsidRDefault="00A91BB1" w:rsidP="004619F2">
      <w:pPr>
        <w:spacing w:after="0" w:line="240" w:lineRule="auto"/>
        <w:ind w:left="567" w:right="474"/>
        <w:jc w:val="both"/>
        <w:rPr>
          <w:rFonts w:cs="Arial"/>
        </w:rPr>
      </w:pPr>
      <w:r w:rsidRPr="00024F6A">
        <w:rPr>
          <w:rFonts w:cs="Arial"/>
          <w:bCs/>
        </w:rPr>
        <w:t xml:space="preserve">Respecto de la sesión </w:t>
      </w:r>
      <w:r w:rsidRPr="00264231">
        <w:rPr>
          <w:rFonts w:cs="Arial"/>
        </w:rPr>
        <w:t>para hacer el cómputo de cada una de las elecciones que haya tenido verificativo, se especificará:</w:t>
      </w:r>
    </w:p>
    <w:p w:rsidR="00A91BB1" w:rsidRPr="00264231" w:rsidRDefault="00A91BB1" w:rsidP="004619F2">
      <w:pPr>
        <w:spacing w:after="0" w:line="240" w:lineRule="auto"/>
        <w:ind w:left="1701" w:right="474" w:hanging="1134"/>
        <w:jc w:val="both"/>
        <w:rPr>
          <w:rFonts w:cs="Arial"/>
        </w:rPr>
      </w:pPr>
      <w:r w:rsidRPr="00264231">
        <w:rPr>
          <w:rFonts w:cs="Arial"/>
          <w:b/>
          <w:bCs/>
        </w:rPr>
        <w:t>Criterio 3</w:t>
      </w:r>
      <w:r w:rsidR="006A5CF1">
        <w:rPr>
          <w:rFonts w:cs="Arial"/>
          <w:b/>
          <w:bCs/>
        </w:rPr>
        <w:tab/>
      </w:r>
      <w:r w:rsidRPr="00024F6A">
        <w:rPr>
          <w:rFonts w:cs="Arial"/>
          <w:bCs/>
        </w:rPr>
        <w:t>Tipo de elección</w:t>
      </w:r>
    </w:p>
    <w:p w:rsidR="00A91BB1" w:rsidRPr="00264231" w:rsidRDefault="00A91BB1" w:rsidP="004619F2">
      <w:pPr>
        <w:spacing w:after="0" w:line="240" w:lineRule="auto"/>
        <w:ind w:left="1701" w:right="474" w:hanging="1134"/>
        <w:jc w:val="both"/>
      </w:pPr>
      <w:r w:rsidRPr="00264231">
        <w:rPr>
          <w:rFonts w:cs="Arial"/>
          <w:b/>
          <w:bCs/>
        </w:rPr>
        <w:t>Criterio 4</w:t>
      </w:r>
      <w:r w:rsidR="006A5CF1">
        <w:rPr>
          <w:rFonts w:cs="Arial"/>
          <w:b/>
          <w:bCs/>
        </w:rPr>
        <w:tab/>
      </w:r>
      <w:r w:rsidRPr="00024F6A">
        <w:rPr>
          <w:rFonts w:cs="Arial"/>
          <w:bCs/>
        </w:rPr>
        <w:t xml:space="preserve">Fecha de la sesión </w:t>
      </w:r>
      <w:r w:rsidRPr="00264231">
        <w:t>con el formato día/mes/año</w:t>
      </w:r>
      <w:r w:rsidR="006E77F8">
        <w:t xml:space="preserve"> </w:t>
      </w:r>
      <w:r w:rsidR="006E77F8" w:rsidRPr="00024F6A">
        <w:t>(por ej. 31/Marzo/2016)</w:t>
      </w:r>
    </w:p>
    <w:p w:rsidR="00A91BB1" w:rsidRPr="00264231" w:rsidRDefault="00A91BB1" w:rsidP="004619F2">
      <w:pPr>
        <w:spacing w:after="0" w:line="240" w:lineRule="auto"/>
        <w:ind w:left="1701" w:right="474" w:hanging="1134"/>
        <w:jc w:val="both"/>
        <w:rPr>
          <w:rFonts w:cs="Arial"/>
          <w:bCs/>
        </w:rPr>
      </w:pPr>
      <w:r w:rsidRPr="00264231">
        <w:rPr>
          <w:rFonts w:cs="Arial"/>
          <w:b/>
          <w:bCs/>
        </w:rPr>
        <w:t>Criterio 5</w:t>
      </w:r>
      <w:r w:rsidR="006A5CF1">
        <w:rPr>
          <w:rFonts w:cs="Arial"/>
          <w:b/>
          <w:bCs/>
        </w:rPr>
        <w:tab/>
      </w:r>
      <w:r w:rsidRPr="00024F6A">
        <w:rPr>
          <w:rFonts w:cs="Arial"/>
          <w:bCs/>
        </w:rPr>
        <w:t>Fundamento</w:t>
      </w:r>
      <w:r w:rsidRPr="00264231">
        <w:rPr>
          <w:rFonts w:cs="Arial"/>
          <w:bCs/>
        </w:rPr>
        <w:t xml:space="preserve"> jurídico para realizar el cómputo de cada una de las elecciones</w:t>
      </w:r>
    </w:p>
    <w:p w:rsidR="00A91BB1" w:rsidRPr="00024F6A" w:rsidRDefault="00A91BB1" w:rsidP="004619F2">
      <w:pPr>
        <w:spacing w:after="0" w:line="240" w:lineRule="auto"/>
        <w:ind w:left="1701" w:right="474" w:hanging="1134"/>
        <w:jc w:val="both"/>
        <w:rPr>
          <w:rFonts w:cs="Arial"/>
          <w:bCs/>
        </w:rPr>
      </w:pPr>
      <w:r w:rsidRPr="00264231">
        <w:rPr>
          <w:rFonts w:cs="Arial"/>
          <w:b/>
          <w:bCs/>
        </w:rPr>
        <w:t>Criterio 6</w:t>
      </w:r>
      <w:r w:rsidR="006A5CF1">
        <w:rPr>
          <w:rFonts w:cs="Arial"/>
          <w:b/>
          <w:bCs/>
        </w:rPr>
        <w:tab/>
      </w:r>
      <w:r w:rsidRPr="00024F6A">
        <w:rPr>
          <w:rFonts w:cs="Arial"/>
          <w:bCs/>
        </w:rPr>
        <w:t>Hipervínculo al acta circunstanciada</w:t>
      </w:r>
    </w:p>
    <w:p w:rsidR="004624C3" w:rsidRDefault="004624C3" w:rsidP="004619F2">
      <w:pPr>
        <w:autoSpaceDE w:val="0"/>
        <w:autoSpaceDN w:val="0"/>
        <w:adjustRightInd w:val="0"/>
        <w:spacing w:after="0" w:line="240" w:lineRule="auto"/>
        <w:ind w:left="1134" w:right="474" w:hanging="1134"/>
        <w:jc w:val="both"/>
      </w:pPr>
    </w:p>
    <w:p w:rsidR="00A91BB1" w:rsidRPr="00264231" w:rsidRDefault="00A91BB1" w:rsidP="004619F2">
      <w:pPr>
        <w:autoSpaceDE w:val="0"/>
        <w:autoSpaceDN w:val="0"/>
        <w:adjustRightInd w:val="0"/>
        <w:spacing w:after="0" w:line="240" w:lineRule="auto"/>
        <w:ind w:left="567" w:right="474"/>
        <w:jc w:val="both"/>
      </w:pPr>
      <w:r w:rsidRPr="00024F6A">
        <w:t xml:space="preserve">Respecto de los diputados </w:t>
      </w:r>
      <w:r w:rsidR="00653A46" w:rsidRPr="00264231">
        <w:t xml:space="preserve">o senadores </w:t>
      </w:r>
      <w:r w:rsidRPr="00264231">
        <w:t>asignados, publicar lo siguiente:</w:t>
      </w:r>
    </w:p>
    <w:p w:rsidR="00653A46" w:rsidRPr="00264231" w:rsidRDefault="00653A46" w:rsidP="004619F2">
      <w:pPr>
        <w:autoSpaceDE w:val="0"/>
        <w:autoSpaceDN w:val="0"/>
        <w:adjustRightInd w:val="0"/>
        <w:spacing w:after="0" w:line="240" w:lineRule="auto"/>
        <w:ind w:left="1701" w:right="474" w:hanging="1134"/>
        <w:jc w:val="both"/>
      </w:pPr>
      <w:r w:rsidRPr="00264231">
        <w:rPr>
          <w:rFonts w:cs="Arial"/>
          <w:b/>
          <w:bCs/>
        </w:rPr>
        <w:t>Criterio 7</w:t>
      </w:r>
      <w:r w:rsidR="006A5CF1">
        <w:rPr>
          <w:rFonts w:cs="Arial"/>
          <w:b/>
          <w:bCs/>
        </w:rPr>
        <w:tab/>
      </w:r>
      <w:r w:rsidRPr="00024F6A">
        <w:rPr>
          <w:rFonts w:cs="Arial"/>
          <w:bCs/>
        </w:rPr>
        <w:t>Figura asignada: diputado / senador</w:t>
      </w:r>
    </w:p>
    <w:p w:rsidR="00A91BB1" w:rsidRPr="00264231" w:rsidRDefault="00A91BB1" w:rsidP="004619F2">
      <w:pPr>
        <w:spacing w:after="0" w:line="240" w:lineRule="auto"/>
        <w:ind w:left="1701" w:right="474" w:hanging="1134"/>
        <w:jc w:val="both"/>
        <w:rPr>
          <w:rFonts w:cs="Arial"/>
          <w:b/>
          <w:bCs/>
        </w:rPr>
      </w:pPr>
      <w:r w:rsidRPr="00264231">
        <w:rPr>
          <w:rFonts w:cs="Arial"/>
          <w:b/>
          <w:bCs/>
        </w:rPr>
        <w:t xml:space="preserve">Criterio </w:t>
      </w:r>
      <w:r w:rsidR="00EE72A3" w:rsidRPr="00264231">
        <w:rPr>
          <w:rFonts w:cs="Arial"/>
          <w:b/>
          <w:bCs/>
        </w:rPr>
        <w:t>8</w:t>
      </w:r>
      <w:r w:rsidR="006A5CF1">
        <w:rPr>
          <w:rFonts w:cs="Arial"/>
          <w:b/>
          <w:bCs/>
        </w:rPr>
        <w:tab/>
      </w:r>
      <w:r w:rsidRPr="00024F6A">
        <w:rPr>
          <w:rFonts w:cs="Arial"/>
          <w:bCs/>
        </w:rPr>
        <w:t>Fecha del Ac</w:t>
      </w:r>
      <w:r w:rsidRPr="00264231">
        <w:rPr>
          <w:rFonts w:cs="Arial"/>
          <w:bCs/>
        </w:rPr>
        <w:t>uerdo por el que se declara la validez de la elección y se asignan diputados</w:t>
      </w:r>
      <w:r w:rsidR="00653A46" w:rsidRPr="00264231">
        <w:rPr>
          <w:rFonts w:cs="Arial"/>
          <w:bCs/>
        </w:rPr>
        <w:t xml:space="preserve"> o senadores</w:t>
      </w:r>
      <w:r w:rsidRPr="00264231">
        <w:rPr>
          <w:rFonts w:cs="Arial"/>
          <w:bCs/>
        </w:rPr>
        <w:t xml:space="preserve"> por el principio de representación proporcional </w:t>
      </w:r>
      <w:r w:rsidRPr="00264231">
        <w:t>con el formato día/mes/año</w:t>
      </w:r>
      <w:r w:rsidR="006E77F8">
        <w:t xml:space="preserve"> </w:t>
      </w:r>
      <w:r w:rsidR="006E77F8" w:rsidRPr="00024F6A">
        <w:t>(por ej. 31/Marzo/2016)</w:t>
      </w:r>
    </w:p>
    <w:p w:rsidR="00A91BB1" w:rsidRPr="00264231" w:rsidRDefault="00A91BB1" w:rsidP="004619F2">
      <w:pPr>
        <w:autoSpaceDE w:val="0"/>
        <w:autoSpaceDN w:val="0"/>
        <w:adjustRightInd w:val="0"/>
        <w:spacing w:after="0" w:line="240" w:lineRule="auto"/>
        <w:ind w:left="1701" w:right="474" w:hanging="1134"/>
        <w:jc w:val="both"/>
        <w:rPr>
          <w:b/>
        </w:rPr>
      </w:pPr>
      <w:r w:rsidRPr="00264231">
        <w:rPr>
          <w:rFonts w:cs="Arial"/>
          <w:b/>
          <w:bCs/>
        </w:rPr>
        <w:t xml:space="preserve">Criterio </w:t>
      </w:r>
      <w:r w:rsidR="00EE72A3" w:rsidRPr="00264231">
        <w:rPr>
          <w:rFonts w:cs="Arial"/>
          <w:b/>
          <w:bCs/>
        </w:rPr>
        <w:t>9</w:t>
      </w:r>
      <w:r w:rsidR="006A5CF1">
        <w:rPr>
          <w:rFonts w:cs="Arial"/>
          <w:b/>
          <w:bCs/>
        </w:rPr>
        <w:tab/>
      </w:r>
      <w:r w:rsidRPr="00024F6A">
        <w:rPr>
          <w:rFonts w:cs="Arial"/>
          <w:bCs/>
        </w:rPr>
        <w:t>Número de Acuerdo</w:t>
      </w:r>
    </w:p>
    <w:p w:rsidR="00A91BB1" w:rsidRPr="00024F6A" w:rsidRDefault="00A91BB1" w:rsidP="004619F2">
      <w:pPr>
        <w:autoSpaceDE w:val="0"/>
        <w:autoSpaceDN w:val="0"/>
        <w:adjustRightInd w:val="0"/>
        <w:spacing w:after="0" w:line="240" w:lineRule="auto"/>
        <w:ind w:left="1701" w:right="474" w:hanging="1134"/>
        <w:jc w:val="both"/>
      </w:pPr>
      <w:r w:rsidRPr="00264231">
        <w:rPr>
          <w:b/>
        </w:rPr>
        <w:t xml:space="preserve">Criterio </w:t>
      </w:r>
      <w:r w:rsidR="00EE72A3" w:rsidRPr="00264231">
        <w:rPr>
          <w:b/>
        </w:rPr>
        <w:t>10</w:t>
      </w:r>
      <w:r w:rsidR="006A5CF1">
        <w:rPr>
          <w:b/>
        </w:rPr>
        <w:tab/>
      </w:r>
      <w:r w:rsidRPr="00024F6A">
        <w:t xml:space="preserve">Hipervínculo al Acuerdo </w:t>
      </w:r>
    </w:p>
    <w:p w:rsidR="00A91BB1" w:rsidRPr="00264231" w:rsidRDefault="00A91BB1" w:rsidP="004619F2">
      <w:pPr>
        <w:autoSpaceDE w:val="0"/>
        <w:autoSpaceDN w:val="0"/>
        <w:adjustRightInd w:val="0"/>
        <w:spacing w:after="0" w:line="240" w:lineRule="auto"/>
        <w:ind w:left="567" w:right="474"/>
        <w:jc w:val="both"/>
      </w:pPr>
    </w:p>
    <w:p w:rsidR="001412BE" w:rsidRPr="00264231" w:rsidRDefault="00A91BB1" w:rsidP="004619F2">
      <w:pPr>
        <w:spacing w:after="0" w:line="240" w:lineRule="auto"/>
        <w:ind w:left="567" w:right="474"/>
        <w:jc w:val="both"/>
        <w:rPr>
          <w:rFonts w:cs="Arial"/>
          <w:bCs/>
        </w:rPr>
      </w:pPr>
      <w:r w:rsidRPr="00264231">
        <w:rPr>
          <w:rFonts w:cs="Arial"/>
          <w:bCs/>
        </w:rPr>
        <w:t>Respecto de los resultados de las elecciones, se publicará:</w:t>
      </w:r>
    </w:p>
    <w:p w:rsidR="00A91BB1" w:rsidRPr="00264231" w:rsidRDefault="00A91BB1" w:rsidP="004619F2">
      <w:pPr>
        <w:autoSpaceDE w:val="0"/>
        <w:autoSpaceDN w:val="0"/>
        <w:adjustRightInd w:val="0"/>
        <w:spacing w:after="0" w:line="240" w:lineRule="auto"/>
        <w:ind w:left="1701" w:right="474" w:hanging="1134"/>
        <w:jc w:val="both"/>
        <w:rPr>
          <w:b/>
        </w:rPr>
      </w:pPr>
      <w:r w:rsidRPr="00264231">
        <w:rPr>
          <w:b/>
        </w:rPr>
        <w:t>Criterio 1</w:t>
      </w:r>
      <w:r w:rsidR="00EE72A3" w:rsidRPr="00264231">
        <w:rPr>
          <w:b/>
        </w:rPr>
        <w:t>1</w:t>
      </w:r>
      <w:r w:rsidR="00924DE2">
        <w:rPr>
          <w:b/>
        </w:rPr>
        <w:tab/>
      </w:r>
      <w:r w:rsidRPr="00024F6A">
        <w:t>Hiper</w:t>
      </w:r>
      <w:r w:rsidR="006E77F8">
        <w:t xml:space="preserve">vínculo al sistema informático </w:t>
      </w:r>
      <w:r w:rsidRPr="00024F6A">
        <w:t>en el que se puedan consultar los resultados de las elecciones. En caso de no contar con dicho sistema, se publicará el documento que contenga los re</w:t>
      </w:r>
      <w:r w:rsidRPr="00264231">
        <w:t>sultados de las elecciones</w:t>
      </w:r>
    </w:p>
    <w:p w:rsidR="00A91BB1" w:rsidRPr="00264231" w:rsidRDefault="00A91BB1" w:rsidP="004619F2">
      <w:pPr>
        <w:autoSpaceDE w:val="0"/>
        <w:autoSpaceDN w:val="0"/>
        <w:adjustRightInd w:val="0"/>
        <w:spacing w:after="0" w:line="240" w:lineRule="auto"/>
        <w:ind w:left="1701" w:right="474" w:hanging="1134"/>
        <w:jc w:val="both"/>
        <w:rPr>
          <w:b/>
        </w:rPr>
      </w:pPr>
      <w:r w:rsidRPr="00264231">
        <w:rPr>
          <w:b/>
        </w:rPr>
        <w:t>Criterio 1</w:t>
      </w:r>
      <w:r w:rsidR="00EE72A3" w:rsidRPr="00264231">
        <w:rPr>
          <w:b/>
        </w:rPr>
        <w:t>2</w:t>
      </w:r>
      <w:r w:rsidR="00924DE2">
        <w:rPr>
          <w:b/>
        </w:rPr>
        <w:tab/>
      </w:r>
      <w:r w:rsidRPr="00024F6A">
        <w:t>Hipervínculo a la constancia de mayoría y validez a qui</w:t>
      </w:r>
      <w:r w:rsidR="00924DE2">
        <w:t>én hubiese obtenido el triunfo,</w:t>
      </w:r>
      <w:r w:rsidRPr="00024F6A">
        <w:t xml:space="preserve"> o en su caso las constancias de asignación proporcional</w:t>
      </w:r>
    </w:p>
    <w:p w:rsidR="00A91BB1" w:rsidRPr="00264231" w:rsidRDefault="00A91BB1" w:rsidP="004619F2">
      <w:pPr>
        <w:autoSpaceDE w:val="0"/>
        <w:autoSpaceDN w:val="0"/>
        <w:adjustRightInd w:val="0"/>
        <w:spacing w:after="0" w:line="240" w:lineRule="auto"/>
        <w:ind w:left="1701" w:right="474" w:hanging="1134"/>
        <w:jc w:val="both"/>
        <w:rPr>
          <w:b/>
        </w:rPr>
      </w:pPr>
      <w:r w:rsidRPr="00264231">
        <w:rPr>
          <w:b/>
        </w:rPr>
        <w:t>Criterio 1</w:t>
      </w:r>
      <w:r w:rsidR="00EE72A3" w:rsidRPr="00264231">
        <w:rPr>
          <w:b/>
        </w:rPr>
        <w:t>3</w:t>
      </w:r>
      <w:r w:rsidR="00924DE2">
        <w:rPr>
          <w:b/>
        </w:rPr>
        <w:tab/>
      </w:r>
      <w:r w:rsidRPr="00024F6A">
        <w:t>Hipervínculo a los Dictámenes y declaración de validez de la e</w:t>
      </w:r>
      <w:r w:rsidRPr="00264231">
        <w:t>lección de que se trate emitida por la autoridad electoral nacional o local</w:t>
      </w:r>
    </w:p>
    <w:p w:rsidR="00A91BB1" w:rsidRPr="00264231" w:rsidRDefault="00A91BB1" w:rsidP="004619F2">
      <w:pPr>
        <w:autoSpaceDE w:val="0"/>
        <w:autoSpaceDN w:val="0"/>
        <w:adjustRightInd w:val="0"/>
        <w:spacing w:after="0" w:line="240" w:lineRule="auto"/>
        <w:ind w:left="1701" w:right="474" w:hanging="1134"/>
        <w:jc w:val="both"/>
        <w:rPr>
          <w:b/>
        </w:rPr>
      </w:pPr>
      <w:r w:rsidRPr="00264231">
        <w:rPr>
          <w:b/>
        </w:rPr>
        <w:t>Criterio 1</w:t>
      </w:r>
      <w:r w:rsidR="00EE72A3" w:rsidRPr="00264231">
        <w:rPr>
          <w:b/>
        </w:rPr>
        <w:t>4</w:t>
      </w:r>
      <w:r w:rsidR="00924DE2">
        <w:rPr>
          <w:b/>
        </w:rPr>
        <w:tab/>
      </w:r>
      <w:r w:rsidRPr="00024F6A">
        <w:t>Cómputo final, calificación jurisdiccional de la elección y declaración de validez y de presidente electo de los Estados Unidos Mexicanos emitida por el Tribunal Electo</w:t>
      </w:r>
      <w:r w:rsidRPr="00264231">
        <w:t>ral del Poder Judicial de la Federación</w:t>
      </w:r>
    </w:p>
    <w:p w:rsidR="00A91BB1" w:rsidRPr="00264231" w:rsidRDefault="00A91BB1" w:rsidP="004619F2">
      <w:pPr>
        <w:autoSpaceDE w:val="0"/>
        <w:autoSpaceDN w:val="0"/>
        <w:adjustRightInd w:val="0"/>
        <w:spacing w:after="0" w:line="240" w:lineRule="auto"/>
        <w:ind w:left="1701" w:right="474" w:hanging="1134"/>
        <w:jc w:val="both"/>
        <w:rPr>
          <w:b/>
        </w:rPr>
      </w:pPr>
      <w:r w:rsidRPr="00264231">
        <w:rPr>
          <w:b/>
        </w:rPr>
        <w:t>Criterio 1</w:t>
      </w:r>
      <w:r w:rsidR="00EE72A3" w:rsidRPr="00264231">
        <w:rPr>
          <w:b/>
        </w:rPr>
        <w:t>5</w:t>
      </w:r>
      <w:r w:rsidR="00924DE2">
        <w:rPr>
          <w:b/>
        </w:rPr>
        <w:tab/>
      </w:r>
      <w:r w:rsidRPr="00024F6A">
        <w:t xml:space="preserve">Medios de impugnación interpuestos, ante el </w:t>
      </w:r>
      <w:r w:rsidR="006B1F39" w:rsidRPr="00264231">
        <w:t>Tribunal Electoral del Poder Judicial de la Federación</w:t>
      </w:r>
      <w:r w:rsidRPr="00264231">
        <w:rPr>
          <w:b/>
        </w:rPr>
        <w:t xml:space="preserve">, </w:t>
      </w:r>
      <w:r w:rsidRPr="00264231">
        <w:t>en contra de los resultados</w:t>
      </w:r>
      <w:r w:rsidRPr="00264231">
        <w:rPr>
          <w:b/>
        </w:rPr>
        <w:t xml:space="preserve"> </w:t>
      </w:r>
    </w:p>
    <w:p w:rsidR="00A91BB1" w:rsidRPr="00264231" w:rsidRDefault="00A91BB1" w:rsidP="004619F2">
      <w:pPr>
        <w:autoSpaceDE w:val="0"/>
        <w:autoSpaceDN w:val="0"/>
        <w:adjustRightInd w:val="0"/>
        <w:spacing w:after="0" w:line="240" w:lineRule="auto"/>
        <w:ind w:left="1701" w:right="474" w:hanging="1134"/>
        <w:jc w:val="both"/>
        <w:rPr>
          <w:b/>
        </w:rPr>
      </w:pPr>
      <w:r w:rsidRPr="00264231">
        <w:rPr>
          <w:b/>
        </w:rPr>
        <w:lastRenderedPageBreak/>
        <w:t>Criterio 1</w:t>
      </w:r>
      <w:r w:rsidR="00EE72A3" w:rsidRPr="00264231">
        <w:rPr>
          <w:b/>
        </w:rPr>
        <w:t>6</w:t>
      </w:r>
      <w:r w:rsidR="00924DE2">
        <w:rPr>
          <w:b/>
        </w:rPr>
        <w:tab/>
      </w:r>
      <w:r w:rsidRPr="00024F6A">
        <w:t>Hipervínculo al documento completo</w:t>
      </w:r>
    </w:p>
    <w:p w:rsidR="00A91BB1" w:rsidRPr="00264231" w:rsidRDefault="00A91BB1" w:rsidP="004619F2">
      <w:pPr>
        <w:autoSpaceDE w:val="0"/>
        <w:autoSpaceDN w:val="0"/>
        <w:adjustRightInd w:val="0"/>
        <w:spacing w:after="0" w:line="240" w:lineRule="auto"/>
        <w:ind w:left="1701" w:right="333" w:hanging="1134"/>
        <w:jc w:val="both"/>
        <w:rPr>
          <w:b/>
        </w:rPr>
      </w:pPr>
      <w:r w:rsidRPr="00264231">
        <w:rPr>
          <w:b/>
        </w:rPr>
        <w:t>Criterio 1</w:t>
      </w:r>
      <w:r w:rsidR="00EE72A3" w:rsidRPr="00264231">
        <w:rPr>
          <w:b/>
        </w:rPr>
        <w:t>7</w:t>
      </w:r>
      <w:r w:rsidR="00924DE2">
        <w:rPr>
          <w:b/>
        </w:rPr>
        <w:tab/>
      </w:r>
      <w:r w:rsidR="00653A46" w:rsidRPr="00024F6A">
        <w:t>Hipervínculo a l</w:t>
      </w:r>
      <w:r w:rsidR="00653A46" w:rsidRPr="00264231">
        <w:t>a(s)</w:t>
      </w:r>
      <w:r w:rsidR="00653A46" w:rsidRPr="00264231">
        <w:rPr>
          <w:b/>
        </w:rPr>
        <w:t xml:space="preserve"> </w:t>
      </w:r>
      <w:r w:rsidR="00653A46" w:rsidRPr="00264231">
        <w:t>s</w:t>
      </w:r>
      <w:r w:rsidRPr="00264231">
        <w:t>entencia</w:t>
      </w:r>
      <w:r w:rsidR="00653A46" w:rsidRPr="00264231">
        <w:t>(</w:t>
      </w:r>
      <w:r w:rsidRPr="00264231">
        <w:t>s</w:t>
      </w:r>
      <w:r w:rsidR="00653A46" w:rsidRPr="00264231">
        <w:t>)</w:t>
      </w:r>
      <w:r w:rsidRPr="00264231">
        <w:t xml:space="preserve"> emitida</w:t>
      </w:r>
      <w:r w:rsidR="00653A46" w:rsidRPr="00264231">
        <w:t>(</w:t>
      </w:r>
      <w:r w:rsidRPr="00264231">
        <w:t>s</w:t>
      </w:r>
      <w:r w:rsidR="00653A46" w:rsidRPr="00264231">
        <w:t>)</w:t>
      </w:r>
      <w:r w:rsidRPr="00264231">
        <w:t xml:space="preserve"> por el </w:t>
      </w:r>
      <w:r w:rsidR="006B1F39" w:rsidRPr="00264231">
        <w:t>Tribunal Electoral del Poder Judicial de la Federación</w:t>
      </w:r>
      <w:r w:rsidR="006B1F39" w:rsidRPr="00264231" w:rsidDel="006B1F39">
        <w:t xml:space="preserve"> </w:t>
      </w:r>
      <w:r w:rsidRPr="00264231">
        <w:t>respecto a los medios de impugnación interpuestos en contra de los resultados y declaraciones de validez de las elecciones</w:t>
      </w:r>
    </w:p>
    <w:p w:rsidR="00A91BB1" w:rsidRPr="00264231" w:rsidRDefault="00A91BB1" w:rsidP="004619F2">
      <w:pPr>
        <w:autoSpaceDE w:val="0"/>
        <w:autoSpaceDN w:val="0"/>
        <w:adjustRightInd w:val="0"/>
        <w:spacing w:after="0" w:line="240" w:lineRule="auto"/>
        <w:ind w:left="1701" w:right="333" w:hanging="1701"/>
        <w:jc w:val="both"/>
        <w:rPr>
          <w:b/>
        </w:rPr>
      </w:pPr>
    </w:p>
    <w:p w:rsidR="00EE72A3" w:rsidRPr="00264231" w:rsidRDefault="00EE72A3" w:rsidP="004619F2">
      <w:pPr>
        <w:spacing w:after="0" w:line="240" w:lineRule="auto"/>
        <w:ind w:right="899"/>
        <w:jc w:val="both"/>
      </w:pPr>
      <w:r w:rsidRPr="00264231">
        <w:rPr>
          <w:b/>
        </w:rPr>
        <w:t>Criterios adjetivos de actualización</w:t>
      </w:r>
    </w:p>
    <w:p w:rsidR="00EE72A3" w:rsidRPr="00264231" w:rsidRDefault="00EE72A3" w:rsidP="004619F2">
      <w:pPr>
        <w:spacing w:after="0" w:line="240" w:lineRule="auto"/>
        <w:ind w:left="1701" w:right="899" w:hanging="1134"/>
        <w:jc w:val="both"/>
      </w:pPr>
      <w:r w:rsidRPr="00264231">
        <w:rPr>
          <w:b/>
        </w:rPr>
        <w:t>Criterio 18</w:t>
      </w:r>
      <w:r w:rsidRPr="00264231">
        <w:tab/>
        <w:t xml:space="preserve">Periodo de actualización de la información: </w:t>
      </w:r>
      <w:r w:rsidRPr="00024F6A">
        <w:rPr>
          <w:rFonts w:cs="Arial"/>
        </w:rPr>
        <w:t>Cuando en cada elección ordinaria o de carácter extraordinaria se lleven a cabo los cómputos distritales.</w:t>
      </w:r>
      <w:r w:rsidR="00560F91">
        <w:rPr>
          <w:rFonts w:cs="Arial"/>
        </w:rPr>
        <w:t xml:space="preserve"> </w:t>
      </w:r>
      <w:r w:rsidRPr="00024F6A">
        <w:rPr>
          <w:rFonts w:cs="Arial"/>
        </w:rPr>
        <w:t>La información debe publicarse en tiempo real en cuanto se vayan capturando en el sistema de cómp</w:t>
      </w:r>
      <w:r w:rsidRPr="00264231">
        <w:rPr>
          <w:rFonts w:cs="Arial"/>
        </w:rPr>
        <w:t>uto respectivo y bajo los lineamientos que para tal efecto establezca el INE, los datos asentados en las Actas de Escrutinio y Cómputo de casilla, o bien, las levantadas en el consejo distrital, o las que deriven de los grupos de trabajo respectivos para el eventual recuento de votos,</w:t>
      </w:r>
      <w:r w:rsidR="00560F91">
        <w:rPr>
          <w:rFonts w:cs="Arial"/>
        </w:rPr>
        <w:t xml:space="preserve"> </w:t>
      </w:r>
      <w:r w:rsidRPr="00264231">
        <w:rPr>
          <w:rFonts w:cs="Arial"/>
        </w:rPr>
        <w:t>y su actualización corresponderá a la fluidez con que se sigan registrando los datos en el sistema hasta que se determine concluir con su publicación</w:t>
      </w:r>
    </w:p>
    <w:p w:rsidR="00EE72A3" w:rsidRPr="00264231" w:rsidRDefault="00EE72A3" w:rsidP="004619F2">
      <w:pPr>
        <w:spacing w:after="0" w:line="240" w:lineRule="auto"/>
        <w:ind w:left="1701" w:right="899" w:hanging="1134"/>
        <w:jc w:val="both"/>
      </w:pPr>
      <w:r w:rsidRPr="00264231">
        <w:rPr>
          <w:b/>
        </w:rPr>
        <w:t>Criterio 19</w:t>
      </w:r>
      <w:r w:rsidRPr="00264231">
        <w:tab/>
        <w:t xml:space="preserve">La información publicada deberá estar actualizada al periodo que corresponde de acuerdo con la </w:t>
      </w:r>
      <w:r w:rsidRPr="00264231">
        <w:rPr>
          <w:i/>
        </w:rPr>
        <w:t xml:space="preserve">Tabla de actualización y conservación de la información </w:t>
      </w:r>
    </w:p>
    <w:p w:rsidR="00EE72A3" w:rsidRPr="00264231" w:rsidRDefault="00EE72A3" w:rsidP="004619F2">
      <w:pPr>
        <w:spacing w:after="0" w:line="240" w:lineRule="auto"/>
        <w:ind w:left="1701" w:right="899" w:hanging="1134"/>
        <w:jc w:val="both"/>
      </w:pPr>
      <w:r w:rsidRPr="00264231">
        <w:rPr>
          <w:b/>
        </w:rPr>
        <w:t>Criterio 20</w:t>
      </w:r>
      <w:r w:rsidRPr="00264231">
        <w:rPr>
          <w:b/>
        </w:rPr>
        <w:tab/>
      </w:r>
      <w:r w:rsidRPr="00264231">
        <w:t xml:space="preserve">Conservar en el sitio de Internet y a través de la Plataforma Nacional la información de acuerdo con la </w:t>
      </w:r>
      <w:r w:rsidRPr="00264231">
        <w:rPr>
          <w:i/>
        </w:rPr>
        <w:t>Tabla de actualización y conservación de la información</w:t>
      </w:r>
    </w:p>
    <w:p w:rsidR="00EE72A3" w:rsidRPr="00264231" w:rsidRDefault="00EE72A3" w:rsidP="004619F2">
      <w:pPr>
        <w:spacing w:after="0" w:line="240" w:lineRule="auto"/>
        <w:ind w:right="899"/>
        <w:jc w:val="both"/>
      </w:pPr>
    </w:p>
    <w:p w:rsidR="00EE72A3" w:rsidRPr="00264231" w:rsidRDefault="00EE72A3" w:rsidP="004619F2">
      <w:pPr>
        <w:spacing w:after="0" w:line="240" w:lineRule="auto"/>
        <w:ind w:right="899"/>
        <w:jc w:val="both"/>
      </w:pPr>
      <w:r w:rsidRPr="00264231">
        <w:rPr>
          <w:b/>
        </w:rPr>
        <w:t>Criterios adjetivos de confiabilidad</w:t>
      </w:r>
    </w:p>
    <w:p w:rsidR="00EE72A3" w:rsidRPr="00264231" w:rsidRDefault="00EE72A3" w:rsidP="004619F2">
      <w:pPr>
        <w:spacing w:after="0" w:line="240" w:lineRule="auto"/>
        <w:ind w:left="1701" w:right="899" w:hanging="1134"/>
        <w:jc w:val="both"/>
      </w:pPr>
      <w:r w:rsidRPr="00264231">
        <w:rPr>
          <w:b/>
        </w:rPr>
        <w:t>Criterio 21</w:t>
      </w:r>
      <w:r w:rsidRPr="00264231">
        <w:rPr>
          <w:b/>
        </w:rPr>
        <w:tab/>
      </w:r>
      <w:r w:rsidRPr="00264231">
        <w:t>Área(s) o unidad(es) administrativa(s) que genera(n) o posee(n) la información respectiva y son responsables de publicarla y actualizarla</w:t>
      </w:r>
    </w:p>
    <w:p w:rsidR="00EE72A3" w:rsidRPr="00264231" w:rsidRDefault="00EE72A3" w:rsidP="004619F2">
      <w:pPr>
        <w:spacing w:after="0" w:line="240" w:lineRule="auto"/>
        <w:ind w:left="1701" w:right="899" w:hanging="1134"/>
        <w:jc w:val="both"/>
      </w:pPr>
      <w:r w:rsidRPr="00264231">
        <w:rPr>
          <w:b/>
        </w:rPr>
        <w:t>Criterio 22</w:t>
      </w:r>
      <w:r w:rsidRPr="00264231">
        <w:rPr>
          <w:b/>
        </w:rPr>
        <w:tab/>
      </w:r>
      <w:r w:rsidRPr="00264231">
        <w:t xml:space="preserve">Fecha de actualización de la información publicada con el formato día/mes/año (por ej. 31/Marzo/2016) </w:t>
      </w:r>
    </w:p>
    <w:p w:rsidR="00EE72A3" w:rsidRPr="00264231" w:rsidRDefault="00EE72A3" w:rsidP="004619F2">
      <w:pPr>
        <w:spacing w:after="0" w:line="240" w:lineRule="auto"/>
        <w:ind w:left="1701" w:right="899" w:hanging="1134"/>
        <w:jc w:val="both"/>
      </w:pPr>
      <w:r w:rsidRPr="00264231">
        <w:rPr>
          <w:b/>
        </w:rPr>
        <w:t>Criterio 23</w:t>
      </w:r>
      <w:r w:rsidRPr="00264231">
        <w:rPr>
          <w:b/>
        </w:rPr>
        <w:tab/>
      </w:r>
      <w:r w:rsidRPr="00264231">
        <w:t>Fecha de validación de la información publicada con el formato día/mes/año (por ej. 31/Marzo/2016)</w:t>
      </w:r>
    </w:p>
    <w:p w:rsidR="00EE72A3" w:rsidRPr="00264231" w:rsidRDefault="00EE72A3" w:rsidP="004619F2">
      <w:pPr>
        <w:spacing w:after="0" w:line="240" w:lineRule="auto"/>
        <w:ind w:right="899"/>
        <w:jc w:val="both"/>
      </w:pPr>
    </w:p>
    <w:p w:rsidR="00EE72A3" w:rsidRPr="00264231" w:rsidRDefault="00EE72A3" w:rsidP="004619F2">
      <w:pPr>
        <w:spacing w:after="0" w:line="240" w:lineRule="auto"/>
        <w:ind w:right="899"/>
        <w:jc w:val="both"/>
      </w:pPr>
      <w:r w:rsidRPr="00264231">
        <w:rPr>
          <w:b/>
        </w:rPr>
        <w:t>Criterios adjetivos de formato</w:t>
      </w:r>
    </w:p>
    <w:p w:rsidR="00EE72A3" w:rsidRPr="00264231" w:rsidRDefault="00EE72A3" w:rsidP="004619F2">
      <w:pPr>
        <w:spacing w:after="0" w:line="240" w:lineRule="auto"/>
        <w:ind w:left="1701" w:right="899" w:hanging="1134"/>
        <w:jc w:val="both"/>
      </w:pPr>
      <w:r w:rsidRPr="00264231">
        <w:rPr>
          <w:b/>
        </w:rPr>
        <w:t>Criterio 24</w:t>
      </w:r>
      <w:r w:rsidRPr="00264231">
        <w:rPr>
          <w:b/>
        </w:rPr>
        <w:tab/>
      </w:r>
      <w:r w:rsidRPr="00264231">
        <w:t xml:space="preserve">La información publicada se organiza mediante </w:t>
      </w:r>
      <w:r w:rsidR="00E71D0E" w:rsidRPr="00264231">
        <w:t>el</w:t>
      </w:r>
      <w:r w:rsidRPr="00264231">
        <w:t xml:space="preserve"> </w:t>
      </w:r>
      <w:r w:rsidR="00E71D0E" w:rsidRPr="00264231">
        <w:t>formato</w:t>
      </w:r>
      <w:r w:rsidRPr="00264231">
        <w:t xml:space="preserve"> </w:t>
      </w:r>
      <w:r w:rsidR="00E71D0E" w:rsidRPr="00264231">
        <w:t>10</w:t>
      </w:r>
      <w:r w:rsidR="006E77F8">
        <w:t>,</w:t>
      </w:r>
      <w:r w:rsidRPr="00024F6A">
        <w:t xml:space="preserve"> en </w:t>
      </w:r>
      <w:r w:rsidR="00E71D0E" w:rsidRPr="00264231">
        <w:t xml:space="preserve">el </w:t>
      </w:r>
      <w:r w:rsidRPr="00264231">
        <w:t>que se incluyen todos los campos especificados en los criterios sustantivos de contenido</w:t>
      </w:r>
    </w:p>
    <w:p w:rsidR="00A91BB1" w:rsidRPr="00264231" w:rsidRDefault="00EE72A3" w:rsidP="001412BE">
      <w:pPr>
        <w:pStyle w:val="Prrafodelista"/>
        <w:spacing w:after="0" w:line="240" w:lineRule="auto"/>
        <w:ind w:left="1701" w:hanging="1134"/>
        <w:jc w:val="both"/>
        <w:rPr>
          <w:rFonts w:cs="Arial"/>
        </w:rPr>
      </w:pPr>
      <w:r w:rsidRPr="00264231">
        <w:rPr>
          <w:b/>
        </w:rPr>
        <w:t>Criterio 25</w:t>
      </w:r>
      <w:r w:rsidRPr="00264231">
        <w:rPr>
          <w:b/>
        </w:rPr>
        <w:tab/>
      </w:r>
      <w:r w:rsidRPr="00264231">
        <w:t>El soporte de la información permite su reutilización</w:t>
      </w:r>
    </w:p>
    <w:p w:rsidR="006E77F8" w:rsidRPr="00560F91" w:rsidRDefault="006E77F8" w:rsidP="00F048D7">
      <w:pPr>
        <w:spacing w:after="0" w:line="240" w:lineRule="auto"/>
        <w:jc w:val="both"/>
        <w:rPr>
          <w:rFonts w:cs="Arial"/>
          <w:b/>
        </w:rPr>
      </w:pPr>
    </w:p>
    <w:p w:rsidR="00274212" w:rsidRPr="00264231" w:rsidRDefault="00274212" w:rsidP="00F048D7">
      <w:pPr>
        <w:spacing w:after="0" w:line="240" w:lineRule="auto"/>
        <w:jc w:val="both"/>
        <w:rPr>
          <w:rFonts w:cs="Arial"/>
          <w:b/>
          <w:lang w:val="en-US"/>
        </w:rPr>
      </w:pPr>
      <w:proofErr w:type="spellStart"/>
      <w:r w:rsidRPr="008431ED">
        <w:rPr>
          <w:rFonts w:cs="Arial"/>
          <w:b/>
          <w:lang w:val="en-US"/>
        </w:rPr>
        <w:t>Formato</w:t>
      </w:r>
      <w:proofErr w:type="spellEnd"/>
      <w:r w:rsidRPr="008431ED">
        <w:rPr>
          <w:rFonts w:cs="Arial"/>
          <w:b/>
          <w:lang w:val="en-US"/>
        </w:rPr>
        <w:t xml:space="preserve"> 10</w:t>
      </w:r>
      <w:r w:rsidR="009C0BE1" w:rsidRPr="008431ED">
        <w:rPr>
          <w:rFonts w:cs="Arial"/>
          <w:b/>
          <w:lang w:val="en-US"/>
        </w:rPr>
        <w:t>_ LGT_Art_74_Fr_I_inciso</w:t>
      </w:r>
      <w:r w:rsidR="009C0BE1" w:rsidRPr="00264231">
        <w:rPr>
          <w:rFonts w:cs="Arial"/>
          <w:b/>
          <w:lang w:val="en-US"/>
        </w:rPr>
        <w:t>_j</w:t>
      </w:r>
    </w:p>
    <w:p w:rsidR="00274212" w:rsidRPr="00264231" w:rsidRDefault="00274212" w:rsidP="00F048D7">
      <w:pPr>
        <w:spacing w:after="0" w:line="240" w:lineRule="auto"/>
        <w:jc w:val="both"/>
        <w:rPr>
          <w:rFonts w:cs="Arial"/>
          <w:b/>
          <w:lang w:val="en-US"/>
        </w:rPr>
      </w:pPr>
    </w:p>
    <w:p w:rsidR="00A91BB1" w:rsidRPr="00264231" w:rsidRDefault="00A91BB1" w:rsidP="00F048D7">
      <w:pPr>
        <w:spacing w:after="0" w:line="240" w:lineRule="auto"/>
        <w:jc w:val="center"/>
        <w:rPr>
          <w:rFonts w:eastAsia="Times New Roman" w:cs="Times New Roman"/>
          <w:b/>
          <w:bCs/>
          <w:sz w:val="18"/>
          <w:szCs w:val="18"/>
          <w:lang w:eastAsia="es-MX"/>
        </w:rPr>
      </w:pPr>
      <w:r w:rsidRPr="00264231">
        <w:rPr>
          <w:rFonts w:cs="Arial"/>
          <w:b/>
          <w:sz w:val="18"/>
          <w:szCs w:val="18"/>
        </w:rPr>
        <w:t xml:space="preserve">Resultados y declaración de validez de elecciones </w:t>
      </w:r>
      <w:r w:rsidRPr="00264231">
        <w:rPr>
          <w:rFonts w:eastAsia="Times New Roman" w:cs="Times New Roman"/>
          <w:b/>
          <w:bCs/>
          <w:sz w:val="18"/>
          <w:szCs w:val="18"/>
          <w:lang w:eastAsia="es-MX"/>
        </w:rPr>
        <w:t>&lt;&lt;sujeto obligado&gt;&gt;</w:t>
      </w:r>
    </w:p>
    <w:tbl>
      <w:tblPr>
        <w:tblW w:w="0" w:type="auto"/>
        <w:jc w:val="center"/>
        <w:tblCellMar>
          <w:left w:w="70" w:type="dxa"/>
          <w:right w:w="70" w:type="dxa"/>
        </w:tblCellMar>
        <w:tblLook w:val="04A0" w:firstRow="1" w:lastRow="0" w:firstColumn="1" w:lastColumn="0" w:noHBand="0" w:noVBand="1"/>
      </w:tblPr>
      <w:tblGrid>
        <w:gridCol w:w="686"/>
        <w:gridCol w:w="1079"/>
        <w:gridCol w:w="896"/>
        <w:gridCol w:w="1907"/>
        <w:gridCol w:w="2699"/>
        <w:gridCol w:w="1711"/>
      </w:tblGrid>
      <w:tr w:rsidR="00E71D0E" w:rsidRPr="00264231" w:rsidTr="000D5F3C">
        <w:trPr>
          <w:trHeight w:val="243"/>
          <w:jc w:val="center"/>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r w:rsidRPr="008915C9">
              <w:rPr>
                <w:rFonts w:eastAsia="Times New Roman" w:cs="Arial"/>
                <w:sz w:val="16"/>
                <w:lang w:eastAsia="es-MX"/>
              </w:rPr>
              <w:t>Ejercicio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74212" w:rsidRPr="008915C9" w:rsidRDefault="006E77F8" w:rsidP="000D5F3C">
            <w:pPr>
              <w:spacing w:after="0" w:line="240" w:lineRule="auto"/>
              <w:jc w:val="center"/>
              <w:rPr>
                <w:rFonts w:eastAsia="Times New Roman" w:cs="Times New Roman"/>
                <w:sz w:val="16"/>
                <w:lang w:eastAsia="es-MX"/>
              </w:rPr>
            </w:pPr>
            <w:r>
              <w:rPr>
                <w:rFonts w:eastAsia="Times New Roman" w:cs="Arial"/>
                <w:sz w:val="16"/>
                <w:lang w:eastAsia="es-MX"/>
              </w:rPr>
              <w:t>Periodo que se</w:t>
            </w:r>
            <w:r w:rsidR="000D5F3C">
              <w:rPr>
                <w:rFonts w:eastAsia="Times New Roman" w:cs="Arial"/>
                <w:sz w:val="16"/>
                <w:lang w:eastAsia="es-MX"/>
              </w:rPr>
              <w:t xml:space="preserve"> informa</w:t>
            </w:r>
          </w:p>
        </w:tc>
        <w:tc>
          <w:tcPr>
            <w:tcW w:w="0" w:type="auto"/>
            <w:gridSpan w:val="4"/>
            <w:tcBorders>
              <w:top w:val="dotted" w:sz="4" w:space="0" w:color="auto"/>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r w:rsidRPr="008915C9">
              <w:rPr>
                <w:rFonts w:eastAsia="Times New Roman" w:cs="Times New Roman"/>
                <w:sz w:val="16"/>
                <w:lang w:eastAsia="es-MX"/>
              </w:rPr>
              <w:t>Sesiones</w:t>
            </w:r>
            <w:r w:rsidR="00E71D0E" w:rsidRPr="008915C9">
              <w:rPr>
                <w:rFonts w:eastAsia="Times New Roman" w:cs="Times New Roman"/>
                <w:sz w:val="16"/>
                <w:lang w:eastAsia="es-MX"/>
              </w:rPr>
              <w:t xml:space="preserve"> </w:t>
            </w:r>
            <w:r w:rsidRPr="008915C9">
              <w:rPr>
                <w:rFonts w:eastAsia="Times New Roman" w:cs="Times New Roman"/>
                <w:sz w:val="16"/>
                <w:lang w:eastAsia="es-MX"/>
              </w:rPr>
              <w:t>para hacer el cómputo de cada una de las elecciones que haya tenido verificativo</w:t>
            </w:r>
          </w:p>
        </w:tc>
      </w:tr>
      <w:tr w:rsidR="00274212" w:rsidRPr="00264231" w:rsidTr="000D5F3C">
        <w:trPr>
          <w:trHeight w:val="544"/>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274212" w:rsidRPr="008915C9" w:rsidRDefault="00274212" w:rsidP="000D5F3C">
            <w:pPr>
              <w:spacing w:after="0" w:line="240" w:lineRule="auto"/>
              <w:jc w:val="center"/>
              <w:rPr>
                <w:rFonts w:eastAsia="Times New Roman" w:cs="Times New Roman"/>
                <w:sz w:val="16"/>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74212" w:rsidRPr="008915C9" w:rsidRDefault="00274212"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r w:rsidRPr="008915C9">
              <w:rPr>
                <w:rFonts w:eastAsia="Times New Roman" w:cs="Arial"/>
                <w:sz w:val="16"/>
                <w:lang w:eastAsia="es-MX"/>
              </w:rPr>
              <w:t>Tipo de elección</w:t>
            </w: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r w:rsidRPr="008915C9">
              <w:rPr>
                <w:rFonts w:eastAsia="Times New Roman" w:cs="Arial"/>
                <w:sz w:val="16"/>
                <w:lang w:eastAsia="es-MX"/>
              </w:rPr>
              <w:t>Fecha de la sesión con el formato día/mes/año</w:t>
            </w: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r w:rsidRPr="008915C9">
              <w:rPr>
                <w:rFonts w:eastAsia="Times New Roman" w:cs="Arial"/>
                <w:sz w:val="16"/>
                <w:lang w:eastAsia="es-MX"/>
              </w:rPr>
              <w:t>Fundamento jurídico para realizar el cómputo de cada una de las elecciones</w:t>
            </w: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r w:rsidRPr="008915C9">
              <w:rPr>
                <w:rFonts w:eastAsia="Times New Roman" w:cs="Arial"/>
                <w:sz w:val="16"/>
                <w:lang w:eastAsia="es-MX"/>
              </w:rPr>
              <w:t>Hipervínculo al acta circunstanciada</w:t>
            </w:r>
          </w:p>
        </w:tc>
      </w:tr>
      <w:tr w:rsidR="00274212" w:rsidRPr="00264231" w:rsidTr="000D5F3C">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p>
        </w:tc>
      </w:tr>
      <w:tr w:rsidR="00274212" w:rsidRPr="00264231" w:rsidTr="000D5F3C">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274212" w:rsidRPr="008915C9" w:rsidRDefault="00274212" w:rsidP="000D5F3C">
            <w:pPr>
              <w:spacing w:after="0" w:line="240" w:lineRule="auto"/>
              <w:jc w:val="center"/>
              <w:rPr>
                <w:rFonts w:eastAsia="Times New Roman" w:cs="Times New Roman"/>
                <w:sz w:val="16"/>
                <w:lang w:eastAsia="es-MX"/>
              </w:rPr>
            </w:pPr>
          </w:p>
        </w:tc>
      </w:tr>
    </w:tbl>
    <w:p w:rsidR="00A91BB1" w:rsidRPr="00264231" w:rsidRDefault="00A91BB1" w:rsidP="00F048D7">
      <w:pPr>
        <w:spacing w:after="0" w:line="240" w:lineRule="auto"/>
        <w:jc w:val="center"/>
        <w:rPr>
          <w:rFonts w:eastAsia="Times New Roman" w:cs="Times New Roman"/>
          <w:b/>
          <w:bCs/>
          <w:sz w:val="18"/>
          <w:szCs w:val="18"/>
          <w:lang w:eastAsia="es-MX"/>
        </w:rPr>
      </w:pPr>
    </w:p>
    <w:tbl>
      <w:tblPr>
        <w:tblW w:w="0" w:type="auto"/>
        <w:jc w:val="center"/>
        <w:tblCellMar>
          <w:left w:w="70" w:type="dxa"/>
          <w:right w:w="70" w:type="dxa"/>
        </w:tblCellMar>
        <w:tblLook w:val="04A0" w:firstRow="1" w:lastRow="0" w:firstColumn="1" w:lastColumn="0" w:noHBand="0" w:noVBand="1"/>
      </w:tblPr>
      <w:tblGrid>
        <w:gridCol w:w="1436"/>
        <w:gridCol w:w="5297"/>
        <w:gridCol w:w="993"/>
        <w:gridCol w:w="1252"/>
      </w:tblGrid>
      <w:tr w:rsidR="00E71D0E" w:rsidRPr="00264231" w:rsidTr="000D5F3C">
        <w:trPr>
          <w:trHeight w:val="318"/>
          <w:jc w:val="center"/>
        </w:trPr>
        <w:tc>
          <w:tcPr>
            <w:tcW w:w="0" w:type="auto"/>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r w:rsidRPr="008915C9">
              <w:rPr>
                <w:rFonts w:eastAsia="Times New Roman" w:cs="Times New Roman"/>
                <w:sz w:val="16"/>
                <w:lang w:eastAsia="es-MX"/>
              </w:rPr>
              <w:lastRenderedPageBreak/>
              <w:t>Diputados o Senadores asignados</w:t>
            </w:r>
          </w:p>
        </w:tc>
      </w:tr>
      <w:tr w:rsidR="00E71D0E" w:rsidRPr="00264231" w:rsidTr="000D5F3C">
        <w:trPr>
          <w:trHeight w:val="848"/>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r w:rsidRPr="008915C9">
              <w:rPr>
                <w:rFonts w:eastAsia="Times New Roman" w:cs="Arial"/>
                <w:sz w:val="16"/>
                <w:lang w:eastAsia="es-MX"/>
              </w:rPr>
              <w:t>Figura asignada: diputado / senador</w:t>
            </w: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r w:rsidRPr="008915C9">
              <w:rPr>
                <w:rFonts w:eastAsia="Times New Roman" w:cs="Arial"/>
                <w:sz w:val="16"/>
                <w:lang w:eastAsia="es-MX"/>
              </w:rPr>
              <w:t>Fecha del Acuerdo por el que se declara la validez de la elección y se asignan diputados o senadores por el principio de representación proporcional (con el formato día/mes/año)</w:t>
            </w: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r w:rsidRPr="008915C9">
              <w:rPr>
                <w:rFonts w:eastAsia="Times New Roman" w:cs="Arial"/>
                <w:sz w:val="16"/>
                <w:lang w:eastAsia="es-MX"/>
              </w:rPr>
              <w:t>Número de Acuerdo</w:t>
            </w: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 Acuerdo</w:t>
            </w:r>
          </w:p>
        </w:tc>
      </w:tr>
      <w:tr w:rsidR="00E71D0E" w:rsidRPr="00264231" w:rsidTr="000D5F3C">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r>
      <w:tr w:rsidR="00E71D0E" w:rsidRPr="00264231" w:rsidTr="000D5F3C">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r>
    </w:tbl>
    <w:p w:rsidR="00E71D0E" w:rsidRPr="00264231" w:rsidRDefault="00E71D0E" w:rsidP="00F048D7">
      <w:pPr>
        <w:spacing w:after="0" w:line="240" w:lineRule="auto"/>
        <w:jc w:val="center"/>
        <w:rPr>
          <w:rFonts w:eastAsia="Times New Roman" w:cs="Times New Roman"/>
          <w:b/>
          <w:bCs/>
          <w:sz w:val="18"/>
          <w:szCs w:val="18"/>
          <w:lang w:eastAsia="es-MX"/>
        </w:rPr>
      </w:pPr>
    </w:p>
    <w:tbl>
      <w:tblPr>
        <w:tblW w:w="0" w:type="auto"/>
        <w:tblInd w:w="70" w:type="dxa"/>
        <w:tblCellMar>
          <w:left w:w="70" w:type="dxa"/>
          <w:right w:w="70" w:type="dxa"/>
        </w:tblCellMar>
        <w:tblLook w:val="04A0" w:firstRow="1" w:lastRow="0" w:firstColumn="1" w:lastColumn="0" w:noHBand="0" w:noVBand="1"/>
      </w:tblPr>
      <w:tblGrid>
        <w:gridCol w:w="1369"/>
        <w:gridCol w:w="1237"/>
        <w:gridCol w:w="1211"/>
        <w:gridCol w:w="1380"/>
        <w:gridCol w:w="1233"/>
        <w:gridCol w:w="1012"/>
        <w:gridCol w:w="1466"/>
      </w:tblGrid>
      <w:tr w:rsidR="00E71D0E" w:rsidRPr="00264231" w:rsidTr="000D5F3C">
        <w:trPr>
          <w:trHeight w:val="322"/>
        </w:trPr>
        <w:tc>
          <w:tcPr>
            <w:tcW w:w="0" w:type="auto"/>
            <w:gridSpan w:val="7"/>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E71D0E" w:rsidRPr="008915C9" w:rsidRDefault="00E71D0E" w:rsidP="000D5F3C">
            <w:pPr>
              <w:spacing w:after="0" w:line="240" w:lineRule="auto"/>
              <w:jc w:val="center"/>
              <w:rPr>
                <w:rFonts w:eastAsia="Times New Roman" w:cs="Times New Roman"/>
                <w:sz w:val="16"/>
                <w:lang w:eastAsia="es-MX"/>
              </w:rPr>
            </w:pPr>
            <w:r w:rsidRPr="008915C9">
              <w:rPr>
                <w:rFonts w:eastAsia="Times New Roman" w:cs="Times New Roman"/>
                <w:sz w:val="16"/>
                <w:lang w:eastAsia="es-MX"/>
              </w:rPr>
              <w:t>Resultados de las elecciones</w:t>
            </w:r>
          </w:p>
        </w:tc>
      </w:tr>
      <w:tr w:rsidR="00E71D0E" w:rsidRPr="00264231" w:rsidTr="000D5F3C">
        <w:trPr>
          <w:trHeight w:val="2964"/>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 sistema informático</w:t>
            </w:r>
            <w:r w:rsidR="00560F91">
              <w:rPr>
                <w:rFonts w:eastAsia="Times New Roman" w:cs="Times New Roman"/>
                <w:sz w:val="16"/>
                <w:lang w:eastAsia="es-MX"/>
              </w:rPr>
              <w:t xml:space="preserve"> </w:t>
            </w:r>
            <w:r w:rsidRPr="008915C9">
              <w:rPr>
                <w:rFonts w:eastAsia="Times New Roman" w:cs="Times New Roman"/>
                <w:sz w:val="16"/>
                <w:lang w:eastAsia="es-MX"/>
              </w:rPr>
              <w:t>en el que se puedan consultar los resultados de las elecciones. En caso de no contar con dicho sistema, se publicará el documento que contenga los resultados de las elecciones</w:t>
            </w: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la constancia de mayoría y validez a quién hubiese obtenido el triunfo,</w:t>
            </w:r>
            <w:r w:rsidR="00560F91">
              <w:rPr>
                <w:rFonts w:eastAsia="Times New Roman" w:cs="Times New Roman"/>
                <w:sz w:val="16"/>
                <w:lang w:eastAsia="es-MX"/>
              </w:rPr>
              <w:t xml:space="preserve"> </w:t>
            </w:r>
            <w:r w:rsidRPr="008915C9">
              <w:rPr>
                <w:rFonts w:eastAsia="Times New Roman" w:cs="Times New Roman"/>
                <w:sz w:val="16"/>
                <w:lang w:eastAsia="es-MX"/>
              </w:rPr>
              <w:t>o en su caso las constancias de asignación proporcional</w:t>
            </w: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los Dictámenes y declaración de validez de la elección de que se trate emitida por la autoridad electoral nacional o local</w:t>
            </w: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r w:rsidRPr="008915C9">
              <w:rPr>
                <w:rFonts w:eastAsia="Times New Roman" w:cs="Times New Roman"/>
                <w:sz w:val="16"/>
                <w:lang w:eastAsia="es-MX"/>
              </w:rPr>
              <w:t>Cómputo final, calificación jurisdiccional de la elección y declaración de validez y de presidente electo de los Estados Unidos Mexicanos emitida por el Tribunal Electoral del Poder Judicial de la Federación</w:t>
            </w: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r w:rsidRPr="008915C9">
              <w:rPr>
                <w:rFonts w:eastAsia="Times New Roman" w:cs="Times New Roman"/>
                <w:sz w:val="16"/>
                <w:lang w:eastAsia="es-MX"/>
              </w:rPr>
              <w:t>Medios de impugnación interpuestos, ante el Tribunal Electoral del Poder Judicial de la Federación</w:t>
            </w:r>
            <w:r w:rsidRPr="008915C9">
              <w:rPr>
                <w:rFonts w:eastAsia="Times New Roman" w:cs="Times New Roman"/>
                <w:b/>
                <w:bCs/>
                <w:sz w:val="16"/>
                <w:lang w:eastAsia="es-MX"/>
              </w:rPr>
              <w:t xml:space="preserve">, </w:t>
            </w:r>
            <w:r w:rsidRPr="008915C9">
              <w:rPr>
                <w:rFonts w:eastAsia="Times New Roman" w:cs="Times New Roman"/>
                <w:sz w:val="16"/>
                <w:lang w:eastAsia="es-MX"/>
              </w:rPr>
              <w:t>en contra de los resultados</w:t>
            </w: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 documento completo</w:t>
            </w: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la(s)</w:t>
            </w:r>
            <w:r w:rsidRPr="008915C9">
              <w:rPr>
                <w:rFonts w:eastAsia="Times New Roman" w:cs="Times New Roman"/>
                <w:b/>
                <w:bCs/>
                <w:sz w:val="16"/>
                <w:lang w:eastAsia="es-MX"/>
              </w:rPr>
              <w:t xml:space="preserve"> </w:t>
            </w:r>
            <w:r w:rsidRPr="008915C9">
              <w:rPr>
                <w:rFonts w:eastAsia="Times New Roman" w:cs="Times New Roman"/>
                <w:sz w:val="16"/>
                <w:lang w:eastAsia="es-MX"/>
              </w:rPr>
              <w:t>sentencia(s) emitida(s) por el Tribunal Electoral del Poder Judicial de la Federación respecto a los medios de impugnación interpuestos en contra de los resultados y declaraciones de validez de las elecciones</w:t>
            </w:r>
          </w:p>
        </w:tc>
      </w:tr>
      <w:tr w:rsidR="00E71D0E" w:rsidRPr="00264231" w:rsidTr="000D5F3C">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r>
      <w:tr w:rsidR="00E71D0E" w:rsidRPr="00264231" w:rsidTr="000D5F3C">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E71D0E" w:rsidRPr="008915C9" w:rsidRDefault="00E71D0E" w:rsidP="000D5F3C">
            <w:pPr>
              <w:spacing w:after="0" w:line="240" w:lineRule="auto"/>
              <w:jc w:val="center"/>
              <w:rPr>
                <w:rFonts w:eastAsia="Times New Roman" w:cs="Times New Roman"/>
                <w:sz w:val="16"/>
                <w:lang w:eastAsia="es-MX"/>
              </w:rPr>
            </w:pPr>
          </w:p>
        </w:tc>
      </w:tr>
    </w:tbl>
    <w:p w:rsidR="00A91BB1" w:rsidRPr="00264231" w:rsidRDefault="00A91BB1" w:rsidP="00F048D7">
      <w:pPr>
        <w:tabs>
          <w:tab w:val="left" w:pos="4215"/>
          <w:tab w:val="left" w:pos="5675"/>
          <w:tab w:val="left" w:pos="7415"/>
        </w:tabs>
        <w:spacing w:after="0" w:line="240" w:lineRule="auto"/>
        <w:ind w:left="426"/>
        <w:rPr>
          <w:rFonts w:eastAsia="Times New Roman" w:cs="Times New Roman"/>
          <w:sz w:val="18"/>
          <w:szCs w:val="18"/>
          <w:lang w:eastAsia="es-MX"/>
        </w:rPr>
      </w:pPr>
      <w:r w:rsidRPr="00264231">
        <w:rPr>
          <w:rFonts w:eastAsia="Times New Roman" w:cs="Times New Roman"/>
          <w:sz w:val="18"/>
          <w:szCs w:val="18"/>
          <w:lang w:eastAsia="es-MX"/>
        </w:rPr>
        <w:t xml:space="preserve">Periodo de actualización de la información: </w:t>
      </w:r>
      <w:r w:rsidR="000D5F3C">
        <w:rPr>
          <w:rFonts w:eastAsia="Times New Roman" w:cs="Times New Roman"/>
          <w:sz w:val="18"/>
          <w:szCs w:val="18"/>
          <w:lang w:eastAsia="es-MX"/>
        </w:rPr>
        <w:t>v</w:t>
      </w:r>
      <w:r w:rsidR="00E71D0E" w:rsidRPr="00024F6A">
        <w:rPr>
          <w:rFonts w:eastAsia="Times New Roman" w:cs="Times New Roman"/>
          <w:sz w:val="18"/>
          <w:szCs w:val="18"/>
          <w:lang w:eastAsia="es-MX"/>
        </w:rPr>
        <w:t>ariable</w:t>
      </w:r>
    </w:p>
    <w:p w:rsidR="00A91BB1" w:rsidRPr="00264231" w:rsidRDefault="00A91BB1" w:rsidP="00F048D7">
      <w:pPr>
        <w:tabs>
          <w:tab w:val="left" w:pos="4215"/>
          <w:tab w:val="left" w:pos="5675"/>
          <w:tab w:val="left" w:pos="7415"/>
        </w:tabs>
        <w:spacing w:after="0" w:line="240" w:lineRule="auto"/>
        <w:ind w:left="426"/>
        <w:rPr>
          <w:rFonts w:eastAsia="Times New Roman" w:cs="Times New Roman"/>
          <w:lang w:eastAsia="es-MX"/>
        </w:rPr>
      </w:pPr>
      <w:r w:rsidRPr="00264231">
        <w:rPr>
          <w:rFonts w:eastAsia="Times New Roman" w:cs="Times New Roman"/>
          <w:sz w:val="18"/>
          <w:szCs w:val="18"/>
          <w:lang w:eastAsia="es-MX"/>
        </w:rPr>
        <w:t>Fecha de actualización: día/mes/año</w:t>
      </w:r>
    </w:p>
    <w:p w:rsidR="00A91BB1" w:rsidRPr="00264231" w:rsidRDefault="00A91BB1" w:rsidP="00F048D7">
      <w:pPr>
        <w:tabs>
          <w:tab w:val="left" w:pos="4215"/>
          <w:tab w:val="left" w:pos="5675"/>
          <w:tab w:val="left" w:pos="7415"/>
        </w:tabs>
        <w:spacing w:after="0" w:line="240" w:lineRule="auto"/>
        <w:ind w:left="426"/>
        <w:rPr>
          <w:rFonts w:eastAsia="Times New Roman" w:cs="Times New Roman"/>
          <w:lang w:eastAsia="es-MX"/>
        </w:rPr>
      </w:pPr>
      <w:r w:rsidRPr="00264231">
        <w:rPr>
          <w:rFonts w:eastAsia="Times New Roman" w:cs="Times New Roman"/>
          <w:sz w:val="18"/>
          <w:szCs w:val="18"/>
          <w:lang w:eastAsia="es-MX"/>
        </w:rPr>
        <w:t>Fecha de validación: día/mes/año</w:t>
      </w:r>
    </w:p>
    <w:p w:rsidR="00A91BB1" w:rsidRPr="00024F6A" w:rsidRDefault="00587924" w:rsidP="00F048D7">
      <w:pPr>
        <w:spacing w:after="0" w:line="240" w:lineRule="auto"/>
        <w:ind w:left="360"/>
        <w:jc w:val="both"/>
        <w:rPr>
          <w:rFonts w:eastAsia="Times New Roman" w:cs="Times New Roman"/>
          <w:sz w:val="18"/>
          <w:szCs w:val="18"/>
          <w:lang w:eastAsia="es-MX"/>
        </w:rPr>
      </w:pPr>
      <w:r>
        <w:rPr>
          <w:rFonts w:eastAsia="Times New Roman" w:cs="Times New Roman"/>
          <w:sz w:val="18"/>
          <w:szCs w:val="18"/>
          <w:lang w:eastAsia="es-MX"/>
        </w:rPr>
        <w:t>Área(s) o unidad(es) administrativa(s) que genera(n) o posee(n) la información</w:t>
      </w:r>
      <w:r w:rsidR="00A91BB1" w:rsidRPr="00024F6A">
        <w:rPr>
          <w:rFonts w:eastAsia="Times New Roman" w:cs="Times New Roman"/>
          <w:sz w:val="18"/>
          <w:szCs w:val="18"/>
          <w:lang w:eastAsia="es-MX"/>
        </w:rPr>
        <w:t>: ______________</w:t>
      </w:r>
    </w:p>
    <w:p w:rsidR="00B142BC" w:rsidRPr="00264231" w:rsidRDefault="00B142BC" w:rsidP="00F048D7">
      <w:pPr>
        <w:spacing w:after="0" w:line="240" w:lineRule="auto"/>
        <w:rPr>
          <w:rFonts w:eastAsia="Times New Roman" w:cs="Times New Roman"/>
          <w:sz w:val="18"/>
          <w:szCs w:val="18"/>
          <w:lang w:eastAsia="es-MX"/>
        </w:rPr>
      </w:pPr>
      <w:r w:rsidRPr="00264231">
        <w:rPr>
          <w:rFonts w:eastAsia="Times New Roman" w:cs="Times New Roman"/>
          <w:sz w:val="18"/>
          <w:szCs w:val="18"/>
          <w:lang w:eastAsia="es-MX"/>
        </w:rPr>
        <w:br w:type="page"/>
      </w:r>
    </w:p>
    <w:p w:rsidR="00B142BC" w:rsidRPr="00264231" w:rsidRDefault="00B142BC" w:rsidP="00F048D7">
      <w:pPr>
        <w:spacing w:after="0" w:line="240" w:lineRule="auto"/>
        <w:ind w:left="360"/>
        <w:jc w:val="both"/>
        <w:rPr>
          <w:rFonts w:eastAsia="Times New Roman" w:cs="Times New Roman"/>
          <w:sz w:val="18"/>
          <w:szCs w:val="18"/>
          <w:lang w:eastAsia="es-MX"/>
        </w:rPr>
      </w:pPr>
    </w:p>
    <w:p w:rsidR="00A91BB1" w:rsidRPr="008915C9" w:rsidRDefault="00A91BB1" w:rsidP="008431ED">
      <w:pPr>
        <w:pStyle w:val="Ttulo4"/>
        <w:numPr>
          <w:ilvl w:val="0"/>
          <w:numId w:val="47"/>
        </w:numPr>
        <w:spacing w:line="240" w:lineRule="auto"/>
        <w:ind w:right="333"/>
        <w:jc w:val="both"/>
        <w:rPr>
          <w:rFonts w:asciiTheme="minorHAnsi" w:hAnsiTheme="minorHAnsi"/>
          <w:b w:val="0"/>
          <w:color w:val="auto"/>
          <w:lang w:val="es-ES"/>
        </w:rPr>
      </w:pPr>
      <w:bookmarkStart w:id="14" w:name="_Toc440652030"/>
      <w:r w:rsidRPr="008915C9">
        <w:rPr>
          <w:rFonts w:asciiTheme="minorHAnsi" w:hAnsiTheme="minorHAnsi"/>
          <w:b w:val="0"/>
          <w:color w:val="auto"/>
          <w:lang w:val="es-ES"/>
        </w:rPr>
        <w:t>Las franquicias postales y telegráficas asignadas al partido político para el cumplimiento de sus funciones</w:t>
      </w:r>
      <w:bookmarkEnd w:id="14"/>
      <w:r w:rsidR="0067606E">
        <w:rPr>
          <w:rFonts w:asciiTheme="minorHAnsi" w:hAnsiTheme="minorHAnsi"/>
          <w:b w:val="0"/>
          <w:color w:val="auto"/>
          <w:lang w:val="es-ES"/>
        </w:rPr>
        <w:t>;</w:t>
      </w:r>
    </w:p>
    <w:p w:rsidR="00EE72A3" w:rsidRPr="00024F6A" w:rsidRDefault="00EE72A3" w:rsidP="00F048D7">
      <w:pPr>
        <w:spacing w:after="0" w:line="240" w:lineRule="auto"/>
        <w:jc w:val="both"/>
      </w:pPr>
    </w:p>
    <w:p w:rsidR="00A91BB1" w:rsidRPr="00264231" w:rsidRDefault="00A91BB1" w:rsidP="00F048D7">
      <w:pPr>
        <w:spacing w:after="0" w:line="240" w:lineRule="auto"/>
        <w:jc w:val="both"/>
      </w:pPr>
      <w:r w:rsidRPr="00264231">
        <w:t>El uso de las franquicias postales y telegráficas por parte de los partidos políticos nacionales constituye una prerrogativa, por lo que el I</w:t>
      </w:r>
      <w:r w:rsidR="006679C4" w:rsidRPr="00264231">
        <w:t>NE</w:t>
      </w:r>
      <w:r w:rsidRPr="00264231">
        <w:t xml:space="preserve"> destina anualmente dentro de su presupuesto de egresos una partida presupuestal destinada a cubrir el costo de las mismas</w:t>
      </w:r>
      <w:r w:rsidR="004B762C" w:rsidRPr="00264231">
        <w:t>, tal como se establece en el artículo 188 de la Ley General de Instituciones y Procedimientos Electorales</w:t>
      </w:r>
      <w:r w:rsidRPr="00264231">
        <w:t>.</w:t>
      </w:r>
    </w:p>
    <w:p w:rsidR="000D5F3C" w:rsidRDefault="000D5F3C" w:rsidP="00F048D7">
      <w:pPr>
        <w:spacing w:after="0" w:line="240" w:lineRule="auto"/>
        <w:jc w:val="both"/>
      </w:pPr>
    </w:p>
    <w:p w:rsidR="00A91BB1" w:rsidRPr="00264231" w:rsidRDefault="00A91BB1" w:rsidP="00F048D7">
      <w:pPr>
        <w:spacing w:after="0" w:line="240" w:lineRule="auto"/>
        <w:jc w:val="both"/>
      </w:pPr>
      <w:r w:rsidRPr="00024F6A">
        <w:t xml:space="preserve">En este apartado se deberá publicar el total del presupuesto </w:t>
      </w:r>
      <w:r w:rsidRPr="00264231">
        <w:t>anual asignado para el uso de las franquicias postales y telegráficas, así como el presupuesto ejercido por los partidos políticos para el cumplimiento de sus fines y el número de franquicias postales y telegráficas vigentes, de igual manera deberán publicarse los convenios firmados entre la autoridad local y el Servicio Postal Mexicano, así como los formatos para la autorización de los depósitos.</w:t>
      </w:r>
    </w:p>
    <w:p w:rsidR="000D5F3C" w:rsidRDefault="000D5F3C" w:rsidP="00F048D7">
      <w:pPr>
        <w:spacing w:after="0" w:line="240" w:lineRule="auto"/>
        <w:jc w:val="both"/>
      </w:pPr>
    </w:p>
    <w:p w:rsidR="00A91BB1" w:rsidRPr="00264231" w:rsidRDefault="009674BA" w:rsidP="00F048D7">
      <w:pPr>
        <w:spacing w:after="0" w:line="240" w:lineRule="auto"/>
        <w:jc w:val="both"/>
      </w:pPr>
      <w:r>
        <w:t>Adicionalmente se</w:t>
      </w:r>
      <w:r w:rsidR="00A91BB1" w:rsidRPr="00024F6A">
        <w:t xml:space="preserve"> </w:t>
      </w:r>
      <w:r>
        <w:t>publicará</w:t>
      </w:r>
      <w:r w:rsidR="00A91BB1" w:rsidRPr="00024F6A">
        <w:t xml:space="preserve"> el presupuesto asignado a los candidatos independientes para el uso de franquicias</w:t>
      </w:r>
      <w:r w:rsidR="00A91BB1" w:rsidRPr="00264231">
        <w:t xml:space="preserve"> postales, así como el presupuesto ejercido y el número de franquicias postales vigentes.</w:t>
      </w:r>
    </w:p>
    <w:p w:rsidR="000D5F3C" w:rsidRDefault="000D5F3C" w:rsidP="00F048D7">
      <w:pPr>
        <w:spacing w:after="0" w:line="240" w:lineRule="auto"/>
        <w:jc w:val="both"/>
      </w:pPr>
    </w:p>
    <w:p w:rsidR="008B6FB7" w:rsidRPr="00264231" w:rsidRDefault="0052025C" w:rsidP="00F048D7">
      <w:pPr>
        <w:spacing w:after="0" w:line="240" w:lineRule="auto"/>
        <w:jc w:val="both"/>
      </w:pPr>
      <w:r w:rsidRPr="00024F6A">
        <w:t>En virtud de que el INE será el organismo responsable de publicar la información correspondiente al presente inciso; los OPLE incluirán un hipervínculo a</w:t>
      </w:r>
      <w:r w:rsidR="00CE105F" w:rsidRPr="00264231">
        <w:t xml:space="preserve"> lo publicado por el INE</w:t>
      </w:r>
      <w:r w:rsidRPr="00264231">
        <w:t>.</w:t>
      </w:r>
    </w:p>
    <w:p w:rsidR="00A91BB1" w:rsidRPr="008915C9" w:rsidRDefault="00A91BB1" w:rsidP="00F048D7">
      <w:pPr>
        <w:spacing w:after="0" w:line="240" w:lineRule="auto"/>
        <w:jc w:val="both"/>
        <w:rPr>
          <w:rFonts w:cs="Arial"/>
          <w:b/>
        </w:rPr>
      </w:pPr>
      <w:r w:rsidRPr="008915C9">
        <w:rPr>
          <w:rFonts w:cs="Arial"/>
          <w:b/>
        </w:rPr>
        <w:t>__</w:t>
      </w:r>
      <w:r w:rsidR="009674BA">
        <w:rPr>
          <w:rFonts w:cs="Arial"/>
          <w:b/>
        </w:rPr>
        <w:t>__________</w:t>
      </w:r>
      <w:r w:rsidRPr="008915C9">
        <w:rPr>
          <w:rFonts w:cs="Arial"/>
          <w:b/>
        </w:rPr>
        <w:t>____________________________________________________________________</w:t>
      </w:r>
    </w:p>
    <w:p w:rsidR="00A91BB1" w:rsidRPr="00264231" w:rsidRDefault="00A91BB1" w:rsidP="009674BA">
      <w:pPr>
        <w:spacing w:after="0" w:line="240" w:lineRule="auto"/>
        <w:jc w:val="both"/>
      </w:pPr>
      <w:r w:rsidRPr="00024F6A">
        <w:rPr>
          <w:b/>
        </w:rPr>
        <w:t xml:space="preserve">Periodo de actualización: </w:t>
      </w:r>
      <w:r w:rsidR="009674BA">
        <w:t>t</w:t>
      </w:r>
      <w:r w:rsidR="006679C4" w:rsidRPr="00024F6A">
        <w:t>rimestral</w:t>
      </w:r>
    </w:p>
    <w:p w:rsidR="00A91BB1" w:rsidRPr="00264231" w:rsidRDefault="004624C3" w:rsidP="009674BA">
      <w:pPr>
        <w:spacing w:after="0" w:line="240" w:lineRule="auto"/>
        <w:jc w:val="both"/>
        <w:rPr>
          <w:b/>
        </w:rPr>
      </w:pPr>
      <w:r>
        <w:rPr>
          <w:b/>
        </w:rPr>
        <w:t>Conservar en el sitio de Internet</w:t>
      </w:r>
      <w:r w:rsidR="00A91BB1" w:rsidRPr="00024F6A">
        <w:t xml:space="preserve">: Información vigente </w:t>
      </w:r>
    </w:p>
    <w:p w:rsidR="00A91BB1" w:rsidRPr="00264231" w:rsidRDefault="00A91BB1" w:rsidP="009674BA">
      <w:pPr>
        <w:spacing w:after="0" w:line="240" w:lineRule="auto"/>
        <w:jc w:val="both"/>
        <w:rPr>
          <w:b/>
        </w:rPr>
      </w:pPr>
      <w:r w:rsidRPr="00264231">
        <w:rPr>
          <w:b/>
        </w:rPr>
        <w:t>Aplica</w:t>
      </w:r>
      <w:r w:rsidR="006243A0" w:rsidRPr="00264231">
        <w:rPr>
          <w:b/>
        </w:rPr>
        <w:t xml:space="preserve"> a</w:t>
      </w:r>
      <w:r w:rsidRPr="00264231">
        <w:rPr>
          <w:b/>
        </w:rPr>
        <w:t xml:space="preserve">: </w:t>
      </w:r>
      <w:r w:rsidR="008B6FB7" w:rsidRPr="00264231">
        <w:t>Instituto Nacional Electoral y Organismos Públicos Locales Electorales</w:t>
      </w:r>
    </w:p>
    <w:p w:rsidR="009674BA" w:rsidRPr="008915C9" w:rsidRDefault="009674BA" w:rsidP="009674BA">
      <w:pPr>
        <w:spacing w:after="0" w:line="240" w:lineRule="auto"/>
        <w:jc w:val="both"/>
        <w:rPr>
          <w:rFonts w:cs="Arial"/>
          <w:b/>
        </w:rPr>
      </w:pPr>
      <w:r w:rsidRPr="008915C9">
        <w:rPr>
          <w:rFonts w:cs="Arial"/>
          <w:b/>
        </w:rPr>
        <w:t>__</w:t>
      </w:r>
      <w:r>
        <w:rPr>
          <w:rFonts w:cs="Arial"/>
          <w:b/>
        </w:rPr>
        <w:t>__________</w:t>
      </w:r>
      <w:r w:rsidRPr="008915C9">
        <w:rPr>
          <w:rFonts w:cs="Arial"/>
          <w:b/>
        </w:rPr>
        <w:t>____________________________________________________________________</w:t>
      </w:r>
    </w:p>
    <w:p w:rsidR="00A91BB1" w:rsidRPr="00024F6A" w:rsidRDefault="00A91BB1" w:rsidP="009674BA">
      <w:pPr>
        <w:spacing w:after="0" w:line="240" w:lineRule="auto"/>
        <w:jc w:val="both"/>
        <w:rPr>
          <w:b/>
        </w:rPr>
      </w:pPr>
      <w:r w:rsidRPr="00024F6A">
        <w:rPr>
          <w:b/>
        </w:rPr>
        <w:t>Criterios sustantivos de contenido:</w:t>
      </w:r>
    </w:p>
    <w:p w:rsidR="00A91BB1" w:rsidRPr="00264231" w:rsidRDefault="00A91BB1" w:rsidP="004619F2">
      <w:pPr>
        <w:spacing w:after="0" w:line="240" w:lineRule="auto"/>
        <w:ind w:left="1701" w:right="333" w:hanging="1134"/>
        <w:jc w:val="both"/>
        <w:rPr>
          <w:b/>
        </w:rPr>
      </w:pPr>
      <w:r w:rsidRPr="00264231">
        <w:rPr>
          <w:b/>
        </w:rPr>
        <w:t>Criterio 1</w:t>
      </w:r>
      <w:r w:rsidRPr="00264231">
        <w:rPr>
          <w:b/>
        </w:rPr>
        <w:tab/>
      </w:r>
      <w:r w:rsidRPr="00264231">
        <w:t>Ejercicio</w:t>
      </w:r>
    </w:p>
    <w:p w:rsidR="00A91BB1" w:rsidRPr="00264231" w:rsidRDefault="00A91BB1" w:rsidP="004619F2">
      <w:pPr>
        <w:spacing w:after="0" w:line="240" w:lineRule="auto"/>
        <w:ind w:left="1701" w:right="333" w:hanging="1134"/>
        <w:jc w:val="both"/>
      </w:pPr>
      <w:r w:rsidRPr="00264231">
        <w:rPr>
          <w:b/>
        </w:rPr>
        <w:t>Criterio 2</w:t>
      </w:r>
      <w:r w:rsidRPr="00264231">
        <w:rPr>
          <w:b/>
        </w:rPr>
        <w:tab/>
      </w:r>
      <w:r w:rsidRPr="00264231">
        <w:t>Tipo de franquicia: postal/telegráfica</w:t>
      </w:r>
    </w:p>
    <w:p w:rsidR="00A91BB1" w:rsidRPr="00264231" w:rsidRDefault="00A91BB1" w:rsidP="004619F2">
      <w:pPr>
        <w:spacing w:after="0" w:line="240" w:lineRule="auto"/>
        <w:ind w:left="1701" w:right="333" w:hanging="1134"/>
        <w:jc w:val="both"/>
      </w:pPr>
      <w:r w:rsidRPr="00264231">
        <w:rPr>
          <w:b/>
        </w:rPr>
        <w:t>Criterio 3</w:t>
      </w:r>
      <w:r w:rsidRPr="00264231">
        <w:rPr>
          <w:b/>
        </w:rPr>
        <w:tab/>
      </w:r>
      <w:r w:rsidRPr="00264231">
        <w:t>Denominación del partido político o candidato independiente al que se le otorgó la franquicia</w:t>
      </w:r>
    </w:p>
    <w:p w:rsidR="00A91BB1" w:rsidRPr="00264231" w:rsidRDefault="00A91BB1" w:rsidP="004619F2">
      <w:pPr>
        <w:spacing w:after="0" w:line="240" w:lineRule="auto"/>
        <w:ind w:left="1701" w:right="333" w:hanging="1134"/>
        <w:jc w:val="both"/>
      </w:pPr>
      <w:r w:rsidRPr="00264231">
        <w:rPr>
          <w:b/>
        </w:rPr>
        <w:t>Criterio 4</w:t>
      </w:r>
      <w:r w:rsidRPr="00264231">
        <w:rPr>
          <w:b/>
        </w:rPr>
        <w:tab/>
      </w:r>
      <w:r w:rsidRPr="00264231">
        <w:t xml:space="preserve">Fecha en la que el organismo electoral correspondiente designó la franquicia postal o telegráfica al partido político o candidato independiente </w:t>
      </w:r>
    </w:p>
    <w:p w:rsidR="00A91BB1" w:rsidRPr="00264231" w:rsidRDefault="00A91BB1" w:rsidP="004619F2">
      <w:pPr>
        <w:spacing w:after="0" w:line="240" w:lineRule="auto"/>
        <w:ind w:left="1701" w:right="333" w:hanging="1134"/>
        <w:jc w:val="both"/>
        <w:rPr>
          <w:b/>
        </w:rPr>
      </w:pPr>
      <w:r w:rsidRPr="00264231">
        <w:rPr>
          <w:b/>
        </w:rPr>
        <w:t>Criterio 5</w:t>
      </w:r>
      <w:r w:rsidRPr="00264231">
        <w:rPr>
          <w:b/>
        </w:rPr>
        <w:tab/>
      </w:r>
      <w:r w:rsidRPr="00264231">
        <w:t>Número total de franquicias postales y telegráficas vigentes por partido político o candidato independiente</w:t>
      </w:r>
    </w:p>
    <w:p w:rsidR="00A91BB1" w:rsidRPr="00264231" w:rsidRDefault="00A91BB1" w:rsidP="004619F2">
      <w:pPr>
        <w:spacing w:after="0" w:line="240" w:lineRule="auto"/>
        <w:ind w:left="1701" w:right="333" w:hanging="1134"/>
        <w:jc w:val="both"/>
      </w:pPr>
      <w:r w:rsidRPr="00264231">
        <w:rPr>
          <w:b/>
        </w:rPr>
        <w:t>Criterio 6</w:t>
      </w:r>
      <w:r w:rsidRPr="00264231">
        <w:rPr>
          <w:b/>
        </w:rPr>
        <w:tab/>
      </w:r>
      <w:r w:rsidRPr="00264231">
        <w:t>Presupuesto total asignado por el organismo electoral a cada partido político o candidato independiente para el uso de franquicias postales o telegráficas</w:t>
      </w:r>
    </w:p>
    <w:p w:rsidR="00A91BB1" w:rsidRPr="00264231" w:rsidRDefault="00A91BB1" w:rsidP="004619F2">
      <w:pPr>
        <w:spacing w:after="0" w:line="240" w:lineRule="auto"/>
        <w:ind w:left="1701" w:right="333" w:hanging="1134"/>
        <w:jc w:val="both"/>
      </w:pPr>
      <w:r w:rsidRPr="00264231">
        <w:rPr>
          <w:b/>
        </w:rPr>
        <w:t>Criterio 7</w:t>
      </w:r>
      <w:r w:rsidRPr="00264231">
        <w:rPr>
          <w:b/>
        </w:rPr>
        <w:tab/>
      </w:r>
      <w:r w:rsidRPr="00264231">
        <w:t>Presupuesto ejercido por el partido político o candidato independiente para el uso de franquicias postales</w:t>
      </w:r>
    </w:p>
    <w:p w:rsidR="00A91BB1" w:rsidRPr="00264231" w:rsidRDefault="00A91BB1" w:rsidP="004619F2">
      <w:pPr>
        <w:spacing w:after="0" w:line="240" w:lineRule="auto"/>
        <w:ind w:left="1701" w:right="333" w:hanging="1134"/>
        <w:jc w:val="both"/>
      </w:pPr>
      <w:r w:rsidRPr="00264231">
        <w:rPr>
          <w:b/>
        </w:rPr>
        <w:t>Criterio 8</w:t>
      </w:r>
      <w:r w:rsidRPr="00264231">
        <w:rPr>
          <w:b/>
        </w:rPr>
        <w:tab/>
      </w:r>
      <w:r w:rsidRPr="00264231">
        <w:t>Presupuesto modificado por el partido político o candidato independiente para el uso de franquicias postales</w:t>
      </w:r>
    </w:p>
    <w:p w:rsidR="00A91BB1" w:rsidRPr="00264231" w:rsidRDefault="00A91BB1" w:rsidP="004619F2">
      <w:pPr>
        <w:spacing w:after="0" w:line="240" w:lineRule="auto"/>
        <w:ind w:left="1701" w:right="333" w:hanging="1134"/>
        <w:jc w:val="both"/>
      </w:pPr>
      <w:r w:rsidRPr="00264231">
        <w:rPr>
          <w:b/>
        </w:rPr>
        <w:t>Criterio 9</w:t>
      </w:r>
      <w:r w:rsidRPr="00264231">
        <w:rPr>
          <w:b/>
        </w:rPr>
        <w:tab/>
      </w:r>
      <w:r w:rsidRPr="00264231">
        <w:t>Hipervínculo al(los) formatos para utilizados para la autorización de depósitos con franquicia postal y telegráfica</w:t>
      </w:r>
    </w:p>
    <w:p w:rsidR="00A91BB1" w:rsidRPr="00264231" w:rsidRDefault="00A91BB1" w:rsidP="004619F2">
      <w:pPr>
        <w:spacing w:after="0" w:line="240" w:lineRule="auto"/>
        <w:ind w:left="1701" w:right="333" w:hanging="1134"/>
        <w:jc w:val="both"/>
      </w:pPr>
      <w:r w:rsidRPr="00264231">
        <w:rPr>
          <w:b/>
        </w:rPr>
        <w:t>Criterio 10</w:t>
      </w:r>
      <w:r w:rsidRPr="00264231">
        <w:rPr>
          <w:b/>
        </w:rPr>
        <w:tab/>
      </w:r>
      <w:r w:rsidRPr="00264231">
        <w:t>Hipervínculo a los convenios firmados para uso de franquicias postales y telegráficas entre la autoridad electoral correspondiente y el Servicio Postal Mexicano</w:t>
      </w:r>
    </w:p>
    <w:p w:rsidR="00A91BB1" w:rsidRPr="00264231" w:rsidRDefault="00A91BB1" w:rsidP="004619F2">
      <w:pPr>
        <w:spacing w:after="0" w:line="240" w:lineRule="auto"/>
        <w:ind w:left="1701" w:right="333" w:hanging="1134"/>
        <w:jc w:val="both"/>
      </w:pPr>
      <w:r w:rsidRPr="00264231">
        <w:rPr>
          <w:b/>
        </w:rPr>
        <w:lastRenderedPageBreak/>
        <w:t>Criterio 11</w:t>
      </w:r>
      <w:r w:rsidRPr="00264231">
        <w:rPr>
          <w:b/>
        </w:rPr>
        <w:tab/>
      </w:r>
      <w:r w:rsidRPr="00264231">
        <w:t>Fecha de firma de cada convenio indicado</w:t>
      </w:r>
      <w:r w:rsidR="00CE105F" w:rsidRPr="00264231">
        <w:t xml:space="preserve"> </w:t>
      </w:r>
      <w:r w:rsidR="002C110D">
        <w:t xml:space="preserve">con el formato día/mes/año </w:t>
      </w:r>
      <w:r w:rsidR="002C110D" w:rsidRPr="00024F6A">
        <w:t>(por ej. 31/Marzo/2016)</w:t>
      </w:r>
    </w:p>
    <w:p w:rsidR="00A91BB1" w:rsidRPr="00264231" w:rsidRDefault="00A91BB1" w:rsidP="004619F2">
      <w:pPr>
        <w:spacing w:after="0" w:line="240" w:lineRule="auto"/>
        <w:ind w:left="1701" w:right="333" w:hanging="1134"/>
        <w:jc w:val="both"/>
      </w:pPr>
      <w:r w:rsidRPr="00264231">
        <w:rPr>
          <w:b/>
        </w:rPr>
        <w:t>Criterio 12</w:t>
      </w:r>
      <w:r w:rsidRPr="00264231">
        <w:rPr>
          <w:b/>
        </w:rPr>
        <w:tab/>
      </w:r>
      <w:r w:rsidRPr="00264231">
        <w:t>Vigencia del convenio publicado (</w:t>
      </w:r>
      <w:r w:rsidR="002C110D">
        <w:t>f</w:t>
      </w:r>
      <w:r w:rsidR="00CE105F" w:rsidRPr="00024F6A">
        <w:t>echa de i</w:t>
      </w:r>
      <w:r w:rsidRPr="00264231">
        <w:t xml:space="preserve">nicio y término </w:t>
      </w:r>
      <w:r w:rsidR="00CE105F" w:rsidRPr="00264231">
        <w:t>con</w:t>
      </w:r>
      <w:r w:rsidRPr="00264231">
        <w:t xml:space="preserve"> el formato día/mes/año</w:t>
      </w:r>
      <w:r w:rsidR="002C110D">
        <w:t xml:space="preserve">, </w:t>
      </w:r>
      <w:r w:rsidR="002C110D" w:rsidRPr="00024F6A">
        <w:t>por ej. 31/Marzo/2016)</w:t>
      </w:r>
    </w:p>
    <w:p w:rsidR="00EE72A3" w:rsidRPr="00264231" w:rsidRDefault="00EE72A3" w:rsidP="004619F2">
      <w:pPr>
        <w:spacing w:after="0" w:line="240" w:lineRule="auto"/>
        <w:ind w:right="333"/>
        <w:jc w:val="both"/>
        <w:rPr>
          <w:b/>
        </w:rPr>
      </w:pPr>
    </w:p>
    <w:p w:rsidR="00EE72A3" w:rsidRPr="00264231" w:rsidRDefault="00EE72A3" w:rsidP="004619F2">
      <w:pPr>
        <w:spacing w:after="0" w:line="240" w:lineRule="auto"/>
        <w:ind w:right="899"/>
        <w:jc w:val="both"/>
      </w:pPr>
      <w:r w:rsidRPr="00264231">
        <w:rPr>
          <w:b/>
        </w:rPr>
        <w:t>Criterios adjetivos de actualización</w:t>
      </w:r>
    </w:p>
    <w:p w:rsidR="00EE72A3" w:rsidRPr="00264231" w:rsidRDefault="00EE72A3" w:rsidP="004619F2">
      <w:pPr>
        <w:spacing w:after="0" w:line="240" w:lineRule="auto"/>
        <w:ind w:left="1701" w:right="899" w:hanging="1134"/>
        <w:jc w:val="both"/>
      </w:pPr>
      <w:r w:rsidRPr="00264231">
        <w:rPr>
          <w:b/>
        </w:rPr>
        <w:t>Criterio 13</w:t>
      </w:r>
      <w:r w:rsidRPr="00264231">
        <w:tab/>
        <w:t>Periodo de actualización de la información: trimestral</w:t>
      </w:r>
    </w:p>
    <w:p w:rsidR="00EE72A3" w:rsidRPr="00264231" w:rsidRDefault="00EE72A3" w:rsidP="004619F2">
      <w:pPr>
        <w:spacing w:after="0" w:line="240" w:lineRule="auto"/>
        <w:ind w:left="1701" w:right="899" w:hanging="1134"/>
        <w:jc w:val="both"/>
      </w:pPr>
      <w:r w:rsidRPr="00264231">
        <w:rPr>
          <w:b/>
        </w:rPr>
        <w:t>Criterio 14</w:t>
      </w:r>
      <w:r w:rsidRPr="00264231">
        <w:tab/>
        <w:t xml:space="preserve">La información publicada deberá estar actualizada al periodo que corresponde de acuerdo con la </w:t>
      </w:r>
      <w:r w:rsidRPr="00264231">
        <w:rPr>
          <w:i/>
        </w:rPr>
        <w:t xml:space="preserve">Tabla de actualización y conservación de la información </w:t>
      </w:r>
    </w:p>
    <w:p w:rsidR="00EE72A3" w:rsidRPr="00264231" w:rsidRDefault="00EE72A3" w:rsidP="004619F2">
      <w:pPr>
        <w:spacing w:after="0" w:line="240" w:lineRule="auto"/>
        <w:ind w:left="1701" w:right="899" w:hanging="1134"/>
        <w:jc w:val="both"/>
      </w:pPr>
      <w:r w:rsidRPr="00264231">
        <w:rPr>
          <w:b/>
        </w:rPr>
        <w:t>Criterio 15</w:t>
      </w:r>
      <w:r w:rsidRPr="00264231">
        <w:rPr>
          <w:b/>
        </w:rPr>
        <w:tab/>
      </w:r>
      <w:r w:rsidRPr="00264231">
        <w:t xml:space="preserve">Conservar en el sitio de Internet y a través de la Plataforma Nacional la información de acuerdo con la </w:t>
      </w:r>
      <w:r w:rsidRPr="00264231">
        <w:rPr>
          <w:i/>
        </w:rPr>
        <w:t>Tabla de actualización y conservación de la información</w:t>
      </w:r>
    </w:p>
    <w:p w:rsidR="00EE72A3" w:rsidRPr="00264231" w:rsidRDefault="00EE72A3" w:rsidP="004619F2">
      <w:pPr>
        <w:spacing w:after="0" w:line="240" w:lineRule="auto"/>
        <w:ind w:right="899"/>
        <w:jc w:val="both"/>
      </w:pPr>
    </w:p>
    <w:p w:rsidR="00EE72A3" w:rsidRPr="00264231" w:rsidRDefault="00EE72A3" w:rsidP="00F048D7">
      <w:pPr>
        <w:spacing w:after="0" w:line="240" w:lineRule="auto"/>
        <w:ind w:right="899"/>
      </w:pPr>
      <w:r w:rsidRPr="00264231">
        <w:rPr>
          <w:b/>
        </w:rPr>
        <w:t>Criterios adjetivos de confiabilidad</w:t>
      </w:r>
    </w:p>
    <w:p w:rsidR="00EE72A3" w:rsidRPr="00264231" w:rsidRDefault="00EE72A3" w:rsidP="004619F2">
      <w:pPr>
        <w:spacing w:after="0" w:line="240" w:lineRule="auto"/>
        <w:ind w:left="1701" w:right="899" w:hanging="1134"/>
        <w:jc w:val="both"/>
      </w:pPr>
      <w:r w:rsidRPr="00264231">
        <w:rPr>
          <w:b/>
        </w:rPr>
        <w:t>Criterio 16</w:t>
      </w:r>
      <w:r w:rsidRPr="00264231">
        <w:rPr>
          <w:b/>
        </w:rPr>
        <w:tab/>
      </w:r>
      <w:r w:rsidRPr="00264231">
        <w:t>Área(s) o unidad(es) administrativa(s) que genera(n) o posee(n) la información respectiva y son responsables de publicarla y actualizarla</w:t>
      </w:r>
    </w:p>
    <w:p w:rsidR="00EE72A3" w:rsidRPr="00264231" w:rsidRDefault="00EE72A3" w:rsidP="004619F2">
      <w:pPr>
        <w:spacing w:after="0" w:line="240" w:lineRule="auto"/>
        <w:ind w:left="1701" w:right="899" w:hanging="1134"/>
        <w:jc w:val="both"/>
      </w:pPr>
      <w:r w:rsidRPr="00264231">
        <w:rPr>
          <w:b/>
        </w:rPr>
        <w:t>Criterio 17</w:t>
      </w:r>
      <w:r w:rsidRPr="00264231">
        <w:rPr>
          <w:b/>
        </w:rPr>
        <w:tab/>
      </w:r>
      <w:r w:rsidRPr="00264231">
        <w:t xml:space="preserve">Fecha de actualización de la información publicada con el formato día/mes/año (por ej. 31/Marzo/2016) </w:t>
      </w:r>
    </w:p>
    <w:p w:rsidR="00EE72A3" w:rsidRPr="00264231" w:rsidRDefault="00EE72A3" w:rsidP="004619F2">
      <w:pPr>
        <w:spacing w:after="0" w:line="240" w:lineRule="auto"/>
        <w:ind w:left="1701" w:right="899" w:hanging="1134"/>
        <w:jc w:val="both"/>
      </w:pPr>
      <w:r w:rsidRPr="00264231">
        <w:rPr>
          <w:b/>
        </w:rPr>
        <w:t>Criterio 18</w:t>
      </w:r>
      <w:r w:rsidRPr="00264231">
        <w:rPr>
          <w:b/>
        </w:rPr>
        <w:tab/>
      </w:r>
      <w:r w:rsidRPr="00264231">
        <w:t>Fecha de validación de la información publicada con el formato día/mes/año (por ej. 31/Marzo/2016)</w:t>
      </w:r>
    </w:p>
    <w:p w:rsidR="00EE72A3" w:rsidRPr="00264231" w:rsidRDefault="00EE72A3" w:rsidP="004619F2">
      <w:pPr>
        <w:spacing w:after="0" w:line="240" w:lineRule="auto"/>
        <w:ind w:right="899"/>
        <w:jc w:val="both"/>
      </w:pPr>
    </w:p>
    <w:p w:rsidR="00EE72A3" w:rsidRPr="00264231" w:rsidRDefault="00EE72A3" w:rsidP="004619F2">
      <w:pPr>
        <w:spacing w:after="0" w:line="240" w:lineRule="auto"/>
        <w:ind w:right="899"/>
        <w:jc w:val="both"/>
      </w:pPr>
      <w:r w:rsidRPr="00264231">
        <w:rPr>
          <w:b/>
        </w:rPr>
        <w:t>Criterios adjetivos de formato</w:t>
      </w:r>
    </w:p>
    <w:p w:rsidR="00EE72A3" w:rsidRPr="00264231" w:rsidRDefault="00EE72A3" w:rsidP="004619F2">
      <w:pPr>
        <w:spacing w:after="0" w:line="240" w:lineRule="auto"/>
        <w:ind w:left="1701" w:right="899" w:hanging="1134"/>
        <w:jc w:val="both"/>
      </w:pPr>
      <w:r w:rsidRPr="00264231">
        <w:rPr>
          <w:b/>
        </w:rPr>
        <w:t>Criterio 19</w:t>
      </w:r>
      <w:r w:rsidRPr="00264231">
        <w:rPr>
          <w:b/>
        </w:rPr>
        <w:tab/>
      </w:r>
      <w:r w:rsidR="00F30FED" w:rsidRPr="00264231">
        <w:t>La información publicada se organiza mediante el formato 11</w:t>
      </w:r>
      <w:r w:rsidR="002C110D">
        <w:t>,</w:t>
      </w:r>
      <w:r w:rsidR="00F30FED" w:rsidRPr="00024F6A">
        <w:t xml:space="preserve"> en el que se incluyen todos los campos especificados en los criterios sustantivos</w:t>
      </w:r>
      <w:r w:rsidR="00F30FED" w:rsidRPr="00264231">
        <w:t xml:space="preserve"> de contenido</w:t>
      </w:r>
    </w:p>
    <w:p w:rsidR="00A91BB1" w:rsidRPr="00264231" w:rsidRDefault="00EE72A3" w:rsidP="001412BE">
      <w:pPr>
        <w:pStyle w:val="Prrafodelista"/>
        <w:spacing w:after="0" w:line="240" w:lineRule="auto"/>
        <w:ind w:left="1701" w:hanging="1134"/>
        <w:jc w:val="both"/>
      </w:pPr>
      <w:r w:rsidRPr="00264231">
        <w:rPr>
          <w:b/>
        </w:rPr>
        <w:t>Criterio 20</w:t>
      </w:r>
      <w:r w:rsidRPr="00264231">
        <w:rPr>
          <w:b/>
        </w:rPr>
        <w:tab/>
      </w:r>
      <w:r w:rsidRPr="00264231">
        <w:t>El soporte de la información permite su reutilización</w:t>
      </w:r>
    </w:p>
    <w:p w:rsidR="00A91BB1" w:rsidRPr="00264231" w:rsidRDefault="00A91BB1" w:rsidP="00F048D7">
      <w:pPr>
        <w:pStyle w:val="Prrafodelista"/>
        <w:spacing w:after="0" w:line="240" w:lineRule="auto"/>
        <w:ind w:left="0"/>
        <w:jc w:val="both"/>
        <w:rPr>
          <w:b/>
        </w:rPr>
      </w:pPr>
    </w:p>
    <w:p w:rsidR="0067606E" w:rsidRPr="00560F91" w:rsidRDefault="0067606E" w:rsidP="00F048D7">
      <w:pPr>
        <w:pStyle w:val="Prrafodelista"/>
        <w:spacing w:after="0" w:line="240" w:lineRule="auto"/>
        <w:ind w:left="0"/>
        <w:jc w:val="both"/>
        <w:rPr>
          <w:b/>
        </w:rPr>
      </w:pPr>
    </w:p>
    <w:p w:rsidR="0067606E" w:rsidRPr="00560F91" w:rsidRDefault="0067606E" w:rsidP="00F048D7">
      <w:pPr>
        <w:pStyle w:val="Prrafodelista"/>
        <w:spacing w:after="0" w:line="240" w:lineRule="auto"/>
        <w:ind w:left="0"/>
        <w:jc w:val="both"/>
        <w:rPr>
          <w:b/>
        </w:rPr>
      </w:pPr>
    </w:p>
    <w:p w:rsidR="00A91BB1" w:rsidRDefault="00A91BB1" w:rsidP="00F048D7">
      <w:pPr>
        <w:pStyle w:val="Prrafodelista"/>
        <w:spacing w:after="0" w:line="240" w:lineRule="auto"/>
        <w:ind w:left="0"/>
        <w:jc w:val="both"/>
        <w:rPr>
          <w:b/>
          <w:lang w:val="en-US"/>
        </w:rPr>
      </w:pPr>
      <w:proofErr w:type="spellStart"/>
      <w:r w:rsidRPr="008431ED">
        <w:rPr>
          <w:b/>
          <w:lang w:val="en-US"/>
        </w:rPr>
        <w:t>Formato</w:t>
      </w:r>
      <w:proofErr w:type="spellEnd"/>
      <w:r w:rsidRPr="008431ED">
        <w:rPr>
          <w:b/>
          <w:lang w:val="en-US"/>
        </w:rPr>
        <w:t xml:space="preserve"> 11 LGT_Art_74_Fr_I_inciso</w:t>
      </w:r>
      <w:r w:rsidRPr="00264231">
        <w:rPr>
          <w:b/>
          <w:lang w:val="en-US"/>
        </w:rPr>
        <w:t>_k</w:t>
      </w:r>
    </w:p>
    <w:p w:rsidR="0067606E" w:rsidRPr="00264231" w:rsidRDefault="0067606E" w:rsidP="00F048D7">
      <w:pPr>
        <w:pStyle w:val="Prrafodelista"/>
        <w:spacing w:after="0" w:line="240" w:lineRule="auto"/>
        <w:ind w:left="0"/>
        <w:jc w:val="both"/>
        <w:rPr>
          <w:b/>
          <w:lang w:val="en-US"/>
        </w:rPr>
      </w:pPr>
    </w:p>
    <w:p w:rsidR="00A91BB1" w:rsidRPr="00264231" w:rsidRDefault="00A91BB1" w:rsidP="00F048D7">
      <w:pPr>
        <w:autoSpaceDE w:val="0"/>
        <w:autoSpaceDN w:val="0"/>
        <w:adjustRightInd w:val="0"/>
        <w:spacing w:after="0" w:line="240" w:lineRule="auto"/>
        <w:jc w:val="center"/>
        <w:rPr>
          <w:rFonts w:cs="Arial"/>
          <w:b/>
          <w:bCs/>
          <w:iCs/>
          <w:sz w:val="18"/>
          <w:szCs w:val="18"/>
        </w:rPr>
      </w:pPr>
      <w:r w:rsidRPr="00264231">
        <w:rPr>
          <w:rFonts w:cs="Arial"/>
          <w:b/>
          <w:bCs/>
          <w:iCs/>
          <w:sz w:val="18"/>
          <w:szCs w:val="18"/>
        </w:rPr>
        <w:t>Franquicias postales y telegráficas de &lt;&lt;sujeto obligado&gt;&gt;</w:t>
      </w:r>
    </w:p>
    <w:tbl>
      <w:tblPr>
        <w:tblW w:w="0" w:type="auto"/>
        <w:jc w:val="center"/>
        <w:tblLayout w:type="fixed"/>
        <w:tblCellMar>
          <w:left w:w="70" w:type="dxa"/>
          <w:right w:w="70" w:type="dxa"/>
        </w:tblCellMar>
        <w:tblLook w:val="04A0" w:firstRow="1" w:lastRow="0" w:firstColumn="1" w:lastColumn="0" w:noHBand="0" w:noVBand="1"/>
      </w:tblPr>
      <w:tblGrid>
        <w:gridCol w:w="709"/>
        <w:gridCol w:w="851"/>
        <w:gridCol w:w="1701"/>
        <w:gridCol w:w="1701"/>
        <w:gridCol w:w="1701"/>
        <w:gridCol w:w="2245"/>
      </w:tblGrid>
      <w:tr w:rsidR="00F30FED" w:rsidRPr="00264231" w:rsidTr="00EC43F5">
        <w:trPr>
          <w:trHeight w:val="1614"/>
          <w:jc w:val="center"/>
        </w:trPr>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r w:rsidRPr="008915C9">
              <w:rPr>
                <w:rFonts w:eastAsia="Times New Roman" w:cs="Times New Roman"/>
                <w:sz w:val="16"/>
                <w:lang w:eastAsia="es-MX"/>
              </w:rPr>
              <w:t>Ejercicio</w:t>
            </w:r>
          </w:p>
        </w:tc>
        <w:tc>
          <w:tcPr>
            <w:tcW w:w="851" w:type="dxa"/>
            <w:tcBorders>
              <w:top w:val="dotted" w:sz="4" w:space="0" w:color="auto"/>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r w:rsidRPr="008915C9">
              <w:rPr>
                <w:rFonts w:eastAsia="Times New Roman" w:cs="Times New Roman"/>
                <w:sz w:val="16"/>
                <w:lang w:eastAsia="es-MX"/>
              </w:rPr>
              <w:t>Tipo de franquicia: postal/telegráfica</w:t>
            </w:r>
          </w:p>
        </w:tc>
        <w:tc>
          <w:tcPr>
            <w:tcW w:w="1701" w:type="dxa"/>
            <w:tcBorders>
              <w:top w:val="dotted" w:sz="4" w:space="0" w:color="auto"/>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 del partido político o candidato independiente al que se le otorgó la franquicia</w:t>
            </w:r>
          </w:p>
        </w:tc>
        <w:tc>
          <w:tcPr>
            <w:tcW w:w="1701" w:type="dxa"/>
            <w:tcBorders>
              <w:top w:val="dotted" w:sz="4" w:space="0" w:color="auto"/>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r w:rsidRPr="008915C9">
              <w:rPr>
                <w:rFonts w:eastAsia="Times New Roman" w:cs="Times New Roman"/>
                <w:sz w:val="16"/>
                <w:lang w:eastAsia="es-MX"/>
              </w:rPr>
              <w:t>Fecha en la que el organismo electoral correspondiente designó la franquicia postal o telegráfica al partido político o candidato independiente</w:t>
            </w:r>
          </w:p>
        </w:tc>
        <w:tc>
          <w:tcPr>
            <w:tcW w:w="1701" w:type="dxa"/>
            <w:tcBorders>
              <w:top w:val="dotted" w:sz="4" w:space="0" w:color="auto"/>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r w:rsidRPr="008915C9">
              <w:rPr>
                <w:rFonts w:eastAsia="Times New Roman" w:cs="Times New Roman"/>
                <w:sz w:val="16"/>
                <w:lang w:eastAsia="es-MX"/>
              </w:rPr>
              <w:t>Número total de franquicias postales y telegráficas vigentes por partido político o candidato independiente</w:t>
            </w:r>
          </w:p>
        </w:tc>
        <w:tc>
          <w:tcPr>
            <w:tcW w:w="2245" w:type="dxa"/>
            <w:tcBorders>
              <w:top w:val="dotted" w:sz="4" w:space="0" w:color="auto"/>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r w:rsidRPr="008915C9">
              <w:rPr>
                <w:rFonts w:eastAsia="Times New Roman" w:cs="Times New Roman"/>
                <w:sz w:val="16"/>
                <w:lang w:eastAsia="es-MX"/>
              </w:rPr>
              <w:t>Presupuesto total asignado por el organismo electoral a cada partido político o candidato independiente para el uso de franquicias postales o telegráficas</w:t>
            </w:r>
          </w:p>
        </w:tc>
      </w:tr>
      <w:tr w:rsidR="00F30FED" w:rsidRPr="00264231" w:rsidTr="00EC43F5">
        <w:trPr>
          <w:trHeight w:val="300"/>
          <w:jc w:val="center"/>
        </w:trPr>
        <w:tc>
          <w:tcPr>
            <w:tcW w:w="709" w:type="dxa"/>
            <w:tcBorders>
              <w:top w:val="nil"/>
              <w:left w:val="dotted" w:sz="4" w:space="0" w:color="auto"/>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851" w:type="dxa"/>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1701" w:type="dxa"/>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1701" w:type="dxa"/>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1701" w:type="dxa"/>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2245" w:type="dxa"/>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r>
      <w:tr w:rsidR="00F30FED" w:rsidRPr="00264231" w:rsidTr="00EC43F5">
        <w:trPr>
          <w:trHeight w:val="300"/>
          <w:jc w:val="center"/>
        </w:trPr>
        <w:tc>
          <w:tcPr>
            <w:tcW w:w="709" w:type="dxa"/>
            <w:tcBorders>
              <w:top w:val="nil"/>
              <w:left w:val="dotted" w:sz="4" w:space="0" w:color="auto"/>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851" w:type="dxa"/>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1701" w:type="dxa"/>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1701" w:type="dxa"/>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1701" w:type="dxa"/>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2245" w:type="dxa"/>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r>
    </w:tbl>
    <w:p w:rsidR="0067606E" w:rsidRDefault="0067606E" w:rsidP="00F048D7">
      <w:pPr>
        <w:spacing w:after="0" w:line="240" w:lineRule="auto"/>
        <w:jc w:val="both"/>
        <w:rPr>
          <w:rFonts w:eastAsia="Times New Roman"/>
          <w:sz w:val="16"/>
          <w:szCs w:val="18"/>
          <w:lang w:eastAsia="es-MX"/>
        </w:rPr>
      </w:pPr>
    </w:p>
    <w:p w:rsidR="0067606E" w:rsidRDefault="0067606E">
      <w:pPr>
        <w:rPr>
          <w:rFonts w:eastAsia="Times New Roman"/>
          <w:sz w:val="16"/>
          <w:szCs w:val="18"/>
          <w:lang w:eastAsia="es-MX"/>
        </w:rPr>
      </w:pPr>
      <w:r>
        <w:rPr>
          <w:rFonts w:eastAsia="Times New Roman"/>
          <w:sz w:val="16"/>
          <w:szCs w:val="18"/>
          <w:lang w:eastAsia="es-MX"/>
        </w:rPr>
        <w:br w:type="page"/>
      </w:r>
    </w:p>
    <w:p w:rsidR="00F30FED" w:rsidRPr="00264231" w:rsidRDefault="00F30FED" w:rsidP="00F048D7">
      <w:pPr>
        <w:spacing w:after="0" w:line="240" w:lineRule="auto"/>
        <w:jc w:val="both"/>
        <w:rPr>
          <w:rFonts w:eastAsia="Times New Roman"/>
          <w:sz w:val="16"/>
          <w:szCs w:val="18"/>
          <w:lang w:eastAsia="es-MX"/>
        </w:rPr>
      </w:pPr>
    </w:p>
    <w:tbl>
      <w:tblPr>
        <w:tblW w:w="0" w:type="auto"/>
        <w:jc w:val="center"/>
        <w:tblCellMar>
          <w:left w:w="70" w:type="dxa"/>
          <w:right w:w="70" w:type="dxa"/>
        </w:tblCellMar>
        <w:tblLook w:val="04A0" w:firstRow="1" w:lastRow="0" w:firstColumn="1" w:lastColumn="0" w:noHBand="0" w:noVBand="1"/>
      </w:tblPr>
      <w:tblGrid>
        <w:gridCol w:w="1475"/>
        <w:gridCol w:w="1515"/>
        <w:gridCol w:w="1551"/>
        <w:gridCol w:w="2140"/>
        <w:gridCol w:w="1049"/>
        <w:gridCol w:w="1248"/>
      </w:tblGrid>
      <w:tr w:rsidR="00F30FED" w:rsidRPr="00264231" w:rsidTr="00EC43F5">
        <w:trPr>
          <w:trHeight w:val="1295"/>
          <w:jc w:val="center"/>
        </w:trPr>
        <w:tc>
          <w:tcPr>
            <w:tcW w:w="0" w:type="auto"/>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r w:rsidRPr="008915C9">
              <w:rPr>
                <w:rFonts w:eastAsia="Times New Roman" w:cs="Times New Roman"/>
                <w:sz w:val="16"/>
                <w:lang w:eastAsia="es-MX"/>
              </w:rPr>
              <w:t>Presupuesto ejercido por el partido político o candidato independiente para el uso de franquicias postales</w:t>
            </w:r>
          </w:p>
        </w:tc>
        <w:tc>
          <w:tcPr>
            <w:tcW w:w="0" w:type="auto"/>
            <w:tcBorders>
              <w:top w:val="dotted" w:sz="4" w:space="0" w:color="auto"/>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r w:rsidRPr="008915C9">
              <w:rPr>
                <w:rFonts w:eastAsia="Times New Roman" w:cs="Times New Roman"/>
                <w:sz w:val="16"/>
                <w:lang w:eastAsia="es-MX"/>
              </w:rPr>
              <w:t>Presupuesto modificado por el partido político o candidato independiente para el uso de franquicias postales</w:t>
            </w:r>
          </w:p>
        </w:tc>
        <w:tc>
          <w:tcPr>
            <w:tcW w:w="0" w:type="auto"/>
            <w:tcBorders>
              <w:top w:val="dotted" w:sz="4" w:space="0" w:color="auto"/>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al(los) formatos para utilizados para la autorización de depósitos con franquicia postal y telegráfica</w:t>
            </w:r>
          </w:p>
        </w:tc>
        <w:tc>
          <w:tcPr>
            <w:tcW w:w="0" w:type="auto"/>
            <w:tcBorders>
              <w:top w:val="dotted" w:sz="4" w:space="0" w:color="auto"/>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los convenios firmados para uso de franquicias postales y telegráficas entre la autoridad electoral correspondiente y el Servicio Postal Mexicano</w:t>
            </w:r>
          </w:p>
        </w:tc>
        <w:tc>
          <w:tcPr>
            <w:tcW w:w="0" w:type="auto"/>
            <w:tcBorders>
              <w:top w:val="dotted" w:sz="4" w:space="0" w:color="auto"/>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r w:rsidRPr="008915C9">
              <w:rPr>
                <w:rFonts w:eastAsia="Times New Roman" w:cs="Times New Roman"/>
                <w:sz w:val="16"/>
                <w:lang w:eastAsia="es-MX"/>
              </w:rPr>
              <w:t>Fecha de firma de cada convenio indicado (con el formato día/mes/año)</w:t>
            </w:r>
          </w:p>
        </w:tc>
        <w:tc>
          <w:tcPr>
            <w:tcW w:w="0" w:type="auto"/>
            <w:tcBorders>
              <w:top w:val="dotted" w:sz="4" w:space="0" w:color="auto"/>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r w:rsidRPr="008915C9">
              <w:rPr>
                <w:rFonts w:eastAsia="Times New Roman" w:cs="Times New Roman"/>
                <w:sz w:val="16"/>
                <w:lang w:eastAsia="es-MX"/>
              </w:rPr>
              <w:t>Vigencia del convenio publicado (Fecha de inicio y término con el formato día/mes/año)</w:t>
            </w:r>
          </w:p>
        </w:tc>
      </w:tr>
      <w:tr w:rsidR="00F30FED" w:rsidRPr="00264231" w:rsidTr="00EC43F5">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r>
      <w:tr w:rsidR="00F30FED" w:rsidRPr="00264231" w:rsidTr="00EC43F5">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F30FED" w:rsidRPr="008915C9" w:rsidRDefault="00F30FED" w:rsidP="00EC43F5">
            <w:pPr>
              <w:spacing w:after="0" w:line="240" w:lineRule="auto"/>
              <w:jc w:val="center"/>
              <w:rPr>
                <w:rFonts w:eastAsia="Times New Roman" w:cs="Times New Roman"/>
                <w:sz w:val="16"/>
                <w:lang w:eastAsia="es-MX"/>
              </w:rPr>
            </w:pPr>
          </w:p>
        </w:tc>
      </w:tr>
    </w:tbl>
    <w:p w:rsidR="00A91BB1" w:rsidRPr="008915C9" w:rsidRDefault="00F30FED" w:rsidP="00F048D7">
      <w:pPr>
        <w:spacing w:after="0" w:line="240" w:lineRule="auto"/>
        <w:jc w:val="both"/>
        <w:rPr>
          <w:sz w:val="18"/>
          <w:szCs w:val="18"/>
        </w:rPr>
      </w:pPr>
      <w:r w:rsidRPr="008915C9">
        <w:rPr>
          <w:rFonts w:eastAsia="Times New Roman"/>
          <w:sz w:val="18"/>
          <w:szCs w:val="18"/>
          <w:lang w:eastAsia="es-MX"/>
        </w:rPr>
        <w:t>Pe</w:t>
      </w:r>
      <w:r w:rsidR="00A91BB1" w:rsidRPr="008915C9">
        <w:rPr>
          <w:rFonts w:eastAsia="Times New Roman"/>
          <w:sz w:val="18"/>
          <w:szCs w:val="18"/>
          <w:lang w:eastAsia="es-MX"/>
        </w:rPr>
        <w:t>riodo de actualización de la información</w:t>
      </w:r>
      <w:r w:rsidRPr="008915C9">
        <w:rPr>
          <w:rFonts w:eastAsia="Times New Roman"/>
          <w:sz w:val="18"/>
          <w:szCs w:val="18"/>
          <w:lang w:eastAsia="es-MX"/>
        </w:rPr>
        <w:t xml:space="preserve">: </w:t>
      </w:r>
      <w:r w:rsidR="00EC43F5">
        <w:rPr>
          <w:rFonts w:eastAsia="Times New Roman"/>
          <w:sz w:val="18"/>
          <w:szCs w:val="18"/>
          <w:lang w:eastAsia="es-MX"/>
        </w:rPr>
        <w:t>t</w:t>
      </w:r>
      <w:r w:rsidRPr="008915C9">
        <w:rPr>
          <w:rFonts w:eastAsia="Times New Roman"/>
          <w:sz w:val="18"/>
          <w:szCs w:val="18"/>
          <w:lang w:eastAsia="es-MX"/>
        </w:rPr>
        <w:t>rimestral</w:t>
      </w:r>
    </w:p>
    <w:p w:rsidR="00A91BB1" w:rsidRPr="008915C9" w:rsidRDefault="00A91BB1" w:rsidP="00F048D7">
      <w:pPr>
        <w:spacing w:after="0" w:line="240" w:lineRule="auto"/>
        <w:jc w:val="both"/>
        <w:rPr>
          <w:sz w:val="18"/>
          <w:szCs w:val="18"/>
        </w:rPr>
      </w:pPr>
      <w:r w:rsidRPr="008915C9">
        <w:rPr>
          <w:sz w:val="18"/>
          <w:szCs w:val="18"/>
        </w:rPr>
        <w:t>Fecha de actualización: día/mes/año</w:t>
      </w:r>
    </w:p>
    <w:p w:rsidR="00A91BB1" w:rsidRPr="008915C9" w:rsidRDefault="00A91BB1" w:rsidP="00F048D7">
      <w:pPr>
        <w:spacing w:after="0" w:line="240" w:lineRule="auto"/>
        <w:jc w:val="both"/>
        <w:rPr>
          <w:sz w:val="18"/>
          <w:szCs w:val="18"/>
        </w:rPr>
      </w:pPr>
      <w:r w:rsidRPr="008915C9">
        <w:rPr>
          <w:sz w:val="18"/>
          <w:szCs w:val="18"/>
        </w:rPr>
        <w:t>Fecha de validación: día/mes/año</w:t>
      </w:r>
    </w:p>
    <w:p w:rsidR="00A91BB1" w:rsidRPr="008915C9" w:rsidRDefault="00587924" w:rsidP="00F048D7">
      <w:pPr>
        <w:spacing w:after="0" w:line="240" w:lineRule="auto"/>
        <w:jc w:val="both"/>
        <w:rPr>
          <w:sz w:val="18"/>
          <w:szCs w:val="18"/>
        </w:rPr>
      </w:pPr>
      <w:r w:rsidRPr="00EC43F5">
        <w:rPr>
          <w:sz w:val="18"/>
          <w:szCs w:val="18"/>
        </w:rPr>
        <w:t>Área(s) o unidad(es) administrativa(s) que genera(n) o posee(n) la información</w:t>
      </w:r>
      <w:r w:rsidR="00BE056B">
        <w:rPr>
          <w:sz w:val="18"/>
          <w:szCs w:val="18"/>
        </w:rPr>
        <w:t xml:space="preserve">: </w:t>
      </w:r>
      <w:r w:rsidR="00A91BB1" w:rsidRPr="008915C9">
        <w:rPr>
          <w:sz w:val="18"/>
          <w:szCs w:val="18"/>
        </w:rPr>
        <w:t xml:space="preserve">______ </w:t>
      </w:r>
    </w:p>
    <w:p w:rsidR="00A91BB1" w:rsidRPr="00024F6A" w:rsidRDefault="00A91BB1" w:rsidP="00F048D7">
      <w:pPr>
        <w:spacing w:after="0" w:line="240" w:lineRule="auto"/>
        <w:rPr>
          <w:rFonts w:cs="Arial"/>
          <w:i/>
          <w:sz w:val="24"/>
          <w:szCs w:val="24"/>
        </w:rPr>
      </w:pPr>
      <w:r w:rsidRPr="00024F6A">
        <w:rPr>
          <w:rFonts w:cs="Arial"/>
          <w:i/>
          <w:sz w:val="24"/>
          <w:szCs w:val="24"/>
        </w:rPr>
        <w:br w:type="page"/>
      </w:r>
    </w:p>
    <w:p w:rsidR="00A91BB1" w:rsidRPr="008915C9" w:rsidRDefault="00A91BB1" w:rsidP="008431ED">
      <w:pPr>
        <w:pStyle w:val="Ttulo4"/>
        <w:numPr>
          <w:ilvl w:val="0"/>
          <w:numId w:val="47"/>
        </w:numPr>
        <w:spacing w:line="240" w:lineRule="auto"/>
        <w:ind w:right="333"/>
        <w:jc w:val="both"/>
        <w:rPr>
          <w:rFonts w:asciiTheme="minorHAnsi" w:hAnsiTheme="minorHAnsi"/>
          <w:b w:val="0"/>
          <w:color w:val="auto"/>
        </w:rPr>
      </w:pPr>
      <w:bookmarkStart w:id="15" w:name="_Toc440652031"/>
      <w:r w:rsidRPr="008915C9">
        <w:rPr>
          <w:rFonts w:asciiTheme="minorHAnsi" w:hAnsiTheme="minorHAnsi"/>
          <w:b w:val="0"/>
          <w:color w:val="auto"/>
        </w:rPr>
        <w:lastRenderedPageBreak/>
        <w:t>La información sobre votos de mexicanos residentes en el extranjero</w:t>
      </w:r>
      <w:bookmarkEnd w:id="15"/>
    </w:p>
    <w:p w:rsidR="00BF21A4" w:rsidRPr="00024F6A" w:rsidRDefault="00BF21A4" w:rsidP="00F048D7">
      <w:pPr>
        <w:spacing w:after="0" w:line="240" w:lineRule="auto"/>
        <w:jc w:val="both"/>
        <w:rPr>
          <w:rFonts w:cs="Arial"/>
        </w:rPr>
      </w:pPr>
    </w:p>
    <w:p w:rsidR="00A91BB1" w:rsidRPr="00024F6A" w:rsidRDefault="00A91BB1" w:rsidP="00F048D7">
      <w:pPr>
        <w:spacing w:after="0" w:line="240" w:lineRule="auto"/>
        <w:jc w:val="both"/>
        <w:rPr>
          <w:rFonts w:cs="Arial"/>
        </w:rPr>
      </w:pPr>
      <w:r w:rsidRPr="00264231">
        <w:rPr>
          <w:rFonts w:cs="Arial"/>
        </w:rPr>
        <w:t xml:space="preserve">Uno de los aspectos relevantes de la reforma constitucional en materia político electoral, fue que el 23 de mayo de 2014 se estableció </w:t>
      </w:r>
      <w:r w:rsidR="00F53B45" w:rsidRPr="00264231">
        <w:rPr>
          <w:rFonts w:cs="Arial"/>
        </w:rPr>
        <w:t xml:space="preserve">en la Ley General de Instituciones y Procedimientos Electorales </w:t>
      </w:r>
      <w:r w:rsidRPr="00264231">
        <w:rPr>
          <w:rFonts w:cs="Arial"/>
        </w:rPr>
        <w:t>un nuevo esquema para recibir el voto de los mexicano</w:t>
      </w:r>
      <w:r w:rsidR="00EC43F5">
        <w:rPr>
          <w:rFonts w:cs="Arial"/>
        </w:rPr>
        <w:t>s residentes en el extranjero.</w:t>
      </w:r>
    </w:p>
    <w:p w:rsidR="00EC43F5" w:rsidRDefault="00EC43F5"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024F6A">
        <w:rPr>
          <w:rFonts w:cs="Arial"/>
        </w:rPr>
        <w:t xml:space="preserve">El primer aspecto novedoso es que las personas que vivan en el extranjero </w:t>
      </w:r>
      <w:r w:rsidRPr="00264231">
        <w:rPr>
          <w:rFonts w:cs="Arial"/>
        </w:rPr>
        <w:t xml:space="preserve">podrán ejercer su derecho al sufragio no sólo para Presidente de la República, sino también para la elección de Senadores; así como para Gobernadores de las </w:t>
      </w:r>
      <w:r w:rsidR="00FF68FD" w:rsidRPr="00264231">
        <w:rPr>
          <w:rFonts w:cs="Arial"/>
        </w:rPr>
        <w:t>E</w:t>
      </w:r>
      <w:r w:rsidRPr="00264231">
        <w:rPr>
          <w:rFonts w:cs="Arial"/>
        </w:rPr>
        <w:t xml:space="preserve">ntidades </w:t>
      </w:r>
      <w:r w:rsidR="00FF68FD" w:rsidRPr="00264231">
        <w:rPr>
          <w:rFonts w:cs="Arial"/>
        </w:rPr>
        <w:t>F</w:t>
      </w:r>
      <w:r w:rsidRPr="00264231">
        <w:rPr>
          <w:rFonts w:cs="Arial"/>
        </w:rPr>
        <w:t>ederativas</w:t>
      </w:r>
      <w:r w:rsidR="00FF68FD" w:rsidRPr="00264231">
        <w:rPr>
          <w:rFonts w:cs="Arial"/>
        </w:rPr>
        <w:t xml:space="preserve"> </w:t>
      </w:r>
      <w:r w:rsidRPr="00264231">
        <w:rPr>
          <w:rFonts w:cs="Arial"/>
        </w:rPr>
        <w:t>si así lo determinan las legislaciones electorales locales.</w:t>
      </w:r>
    </w:p>
    <w:p w:rsidR="00BF21A4" w:rsidRPr="00264231" w:rsidRDefault="00BF21A4"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264231">
        <w:rPr>
          <w:rFonts w:cs="Arial"/>
        </w:rPr>
        <w:t>Un importante avance para la recepción del voto de los mexicanos residentes en el extranjero es que el mismo podrá realizarse por correo o bien, por vía electrónica de acuerdo con lo que establezcan la Ley General de Instituciones y Procedimientos Electorales, las legislaciones locales y los Lineamientos que, para tal efecto, determine el INE.</w:t>
      </w:r>
    </w:p>
    <w:p w:rsidR="00BF21A4" w:rsidRPr="00264231" w:rsidRDefault="00BF21A4" w:rsidP="00F048D7">
      <w:pPr>
        <w:spacing w:after="0" w:line="240" w:lineRule="auto"/>
        <w:jc w:val="both"/>
        <w:rPr>
          <w:rFonts w:cs="Arial"/>
        </w:rPr>
      </w:pPr>
    </w:p>
    <w:p w:rsidR="00A91BB1" w:rsidRPr="00264231" w:rsidRDefault="00F53B45" w:rsidP="00F048D7">
      <w:pPr>
        <w:spacing w:after="0" w:line="240" w:lineRule="auto"/>
        <w:jc w:val="both"/>
        <w:rPr>
          <w:rFonts w:cs="Arial"/>
        </w:rPr>
      </w:pPr>
      <w:r>
        <w:rPr>
          <w:rFonts w:cs="Arial"/>
        </w:rPr>
        <w:t xml:space="preserve">Por lo tanto, el INE y los </w:t>
      </w:r>
      <w:r w:rsidR="00A91BB1" w:rsidRPr="00024F6A">
        <w:rPr>
          <w:rFonts w:cs="Arial"/>
        </w:rPr>
        <w:t xml:space="preserve">OPLE deberán publicar en sus respectivos portales las </w:t>
      </w:r>
      <w:r w:rsidR="009E354A" w:rsidRPr="00264231">
        <w:rPr>
          <w:rFonts w:cs="Arial"/>
        </w:rPr>
        <w:t xml:space="preserve">disposiciones que prevén el ejercicio del voto desde el extranjero, la elección o elecciones en la que los ciudadanos mexicanos </w:t>
      </w:r>
      <w:r w:rsidR="00BD03C0" w:rsidRPr="00264231">
        <w:rPr>
          <w:rFonts w:cs="Arial"/>
        </w:rPr>
        <w:t>residentes en el extranjero podrán participar</w:t>
      </w:r>
      <w:r w:rsidR="001E27B1" w:rsidRPr="00264231">
        <w:rPr>
          <w:rFonts w:cs="Arial"/>
        </w:rPr>
        <w:t xml:space="preserve">, </w:t>
      </w:r>
      <w:r w:rsidR="00BD03C0" w:rsidRPr="00264231">
        <w:rPr>
          <w:rFonts w:cs="Arial"/>
        </w:rPr>
        <w:t>así como la modalidad de la votación</w:t>
      </w:r>
      <w:r w:rsidR="009E354A" w:rsidRPr="00264231">
        <w:rPr>
          <w:rFonts w:cs="Arial"/>
        </w:rPr>
        <w:t xml:space="preserve"> </w:t>
      </w:r>
      <w:r w:rsidR="00A91BB1" w:rsidRPr="00264231">
        <w:rPr>
          <w:rFonts w:cs="Arial"/>
        </w:rPr>
        <w:t>referencias normativas correspondientes que hacen referencia al voto exterior, así como a la elección o elecciones en la que los connacionales pueden participar y el tipo de modalidad de votación en que pueden participar.</w:t>
      </w:r>
    </w:p>
    <w:p w:rsidR="00BF21A4" w:rsidRPr="00264231" w:rsidRDefault="00BF21A4" w:rsidP="00F048D7">
      <w:pPr>
        <w:spacing w:after="0" w:line="240" w:lineRule="auto"/>
        <w:jc w:val="both"/>
        <w:rPr>
          <w:rFonts w:cs="Arial"/>
        </w:rPr>
      </w:pPr>
    </w:p>
    <w:p w:rsidR="00A91BB1" w:rsidRPr="00264231" w:rsidRDefault="00A91BB1" w:rsidP="00F048D7">
      <w:pPr>
        <w:widowControl w:val="0"/>
        <w:tabs>
          <w:tab w:val="left" w:pos="220"/>
          <w:tab w:val="left" w:pos="720"/>
        </w:tabs>
        <w:autoSpaceDE w:val="0"/>
        <w:autoSpaceDN w:val="0"/>
        <w:adjustRightInd w:val="0"/>
        <w:spacing w:after="0" w:line="240" w:lineRule="auto"/>
        <w:jc w:val="both"/>
        <w:rPr>
          <w:rFonts w:cs="Times"/>
          <w:lang w:val="es-ES"/>
        </w:rPr>
      </w:pPr>
      <w:r w:rsidRPr="00264231">
        <w:rPr>
          <w:rFonts w:cs="Arial"/>
        </w:rPr>
        <w:t>Se deberá publicar los aspectos procedimentales que los electores residentes en el extranjero, deben seguir para poder emitir su sufragio, así como los formatos de la solicitud de inscripción e</w:t>
      </w:r>
      <w:r w:rsidRPr="00264231">
        <w:rPr>
          <w:rFonts w:cs="Arial"/>
          <w:lang w:val="es-ES"/>
        </w:rPr>
        <w:t>n el padrón electoral y en el listado nominal de los ciudadanos residentes en el extranjero, así como los instructivos, formatos y</w:t>
      </w:r>
      <w:r w:rsidR="00560F91">
        <w:rPr>
          <w:rFonts w:cs="Arial"/>
          <w:lang w:val="es-ES"/>
        </w:rPr>
        <w:t xml:space="preserve"> </w:t>
      </w:r>
      <w:r w:rsidRPr="00264231">
        <w:rPr>
          <w:rFonts w:cs="Arial"/>
          <w:lang w:val="es-ES"/>
        </w:rPr>
        <w:t>documentos que correspondan para ejercer el</w:t>
      </w:r>
      <w:r w:rsidR="00560F91">
        <w:rPr>
          <w:rFonts w:cs="Arial"/>
          <w:lang w:val="es-ES"/>
        </w:rPr>
        <w:t xml:space="preserve"> </w:t>
      </w:r>
      <w:r w:rsidRPr="00264231">
        <w:rPr>
          <w:rFonts w:cs="Arial"/>
          <w:lang w:val="es-ES"/>
        </w:rPr>
        <w:t>derecho al voto en el extranjero</w:t>
      </w:r>
      <w:r w:rsidRPr="00264231">
        <w:rPr>
          <w:rFonts w:cs="Times"/>
          <w:lang w:val="es-ES"/>
        </w:rPr>
        <w:t>.</w:t>
      </w:r>
    </w:p>
    <w:p w:rsidR="001E27B1" w:rsidRPr="00264231" w:rsidRDefault="001E27B1"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264231">
        <w:rPr>
          <w:rFonts w:cs="Arial"/>
        </w:rPr>
        <w:t xml:space="preserve">De igual forma, se deberán publicar los Acuerdos, Circulares, </w:t>
      </w:r>
      <w:r w:rsidR="009E354A" w:rsidRPr="00264231">
        <w:rPr>
          <w:rFonts w:cs="Arial"/>
        </w:rPr>
        <w:t>y demás disposiciones necesarias para el ejercicio d</w:t>
      </w:r>
      <w:r w:rsidRPr="00264231">
        <w:rPr>
          <w:rFonts w:cs="Arial"/>
        </w:rPr>
        <w:t>el voto de</w:t>
      </w:r>
      <w:r w:rsidR="009E354A" w:rsidRPr="00264231">
        <w:rPr>
          <w:rFonts w:cs="Arial"/>
        </w:rPr>
        <w:t xml:space="preserve">sde el </w:t>
      </w:r>
      <w:r w:rsidRPr="00264231">
        <w:rPr>
          <w:rFonts w:cs="Arial"/>
        </w:rPr>
        <w:t>extranjero.</w:t>
      </w:r>
      <w:r w:rsidR="00560F91">
        <w:rPr>
          <w:rFonts w:cs="Arial"/>
        </w:rPr>
        <w:t xml:space="preserve"> </w:t>
      </w:r>
      <w:r w:rsidRPr="00264231">
        <w:rPr>
          <w:rFonts w:cs="Arial"/>
        </w:rPr>
        <w:t xml:space="preserve">En caso de que alguna autoridad electoral, federal o local, haya realizado ejercicios o pruebas piloto, deberá publicar los resultados de éstos que en todo caso, fueron hechos del conocimiento del Consejo General del INE o bien, en el caso de los </w:t>
      </w:r>
      <w:r w:rsidR="00BD03C0" w:rsidRPr="00264231">
        <w:rPr>
          <w:rFonts w:cs="Arial"/>
        </w:rPr>
        <w:t>o</w:t>
      </w:r>
      <w:r w:rsidR="009E354A" w:rsidRPr="00264231">
        <w:rPr>
          <w:rFonts w:cs="Arial"/>
        </w:rPr>
        <w:t xml:space="preserve">rganismos </w:t>
      </w:r>
      <w:r w:rsidR="00BD03C0" w:rsidRPr="00264231">
        <w:rPr>
          <w:rFonts w:cs="Arial"/>
        </w:rPr>
        <w:t>p</w:t>
      </w:r>
      <w:r w:rsidR="009E354A" w:rsidRPr="00264231">
        <w:rPr>
          <w:rFonts w:cs="Arial"/>
        </w:rPr>
        <w:t xml:space="preserve">úblicos </w:t>
      </w:r>
      <w:r w:rsidR="00BD03C0" w:rsidRPr="00264231">
        <w:rPr>
          <w:rFonts w:cs="Arial"/>
        </w:rPr>
        <w:t>l</w:t>
      </w:r>
      <w:r w:rsidR="009E354A" w:rsidRPr="00264231">
        <w:rPr>
          <w:rFonts w:cs="Arial"/>
        </w:rPr>
        <w:t xml:space="preserve">ocales </w:t>
      </w:r>
      <w:r w:rsidR="00BD03C0" w:rsidRPr="00264231">
        <w:rPr>
          <w:rFonts w:cs="Arial"/>
        </w:rPr>
        <w:t>e</w:t>
      </w:r>
      <w:r w:rsidR="009E354A" w:rsidRPr="00264231">
        <w:rPr>
          <w:rFonts w:cs="Arial"/>
        </w:rPr>
        <w:t>lectorales</w:t>
      </w:r>
      <w:r w:rsidRPr="00264231">
        <w:rPr>
          <w:rFonts w:cs="Arial"/>
        </w:rPr>
        <w:t>, de su máximo órgano de dirección.</w:t>
      </w:r>
    </w:p>
    <w:p w:rsidR="001E27B1" w:rsidRPr="00264231" w:rsidRDefault="001E27B1"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264231">
        <w:rPr>
          <w:rFonts w:cs="Arial"/>
        </w:rPr>
        <w:t xml:space="preserve">Los estudios, publicaciones o análisis sobre votación electrónica que tengan tanto el INE como los OPLE deberán ser publicados </w:t>
      </w:r>
      <w:r w:rsidR="001E27B1" w:rsidRPr="00264231">
        <w:rPr>
          <w:rFonts w:cs="Arial"/>
        </w:rPr>
        <w:t>al igual que</w:t>
      </w:r>
      <w:r w:rsidRPr="00264231">
        <w:rPr>
          <w:rFonts w:cs="Arial"/>
        </w:rPr>
        <w:t xml:space="preserve"> los convenios celebrados entre las autoridades electorales con las instancias correspondientes de la administración pública federal o local, para impulsar el voto de los mexicanos residentes en el extranjero.</w:t>
      </w:r>
    </w:p>
    <w:p w:rsidR="001E27B1" w:rsidRPr="00264231" w:rsidRDefault="001E27B1" w:rsidP="00F048D7">
      <w:pPr>
        <w:spacing w:after="0" w:line="240" w:lineRule="auto"/>
        <w:jc w:val="both"/>
        <w:rPr>
          <w:rFonts w:cs="Arial"/>
        </w:rPr>
      </w:pPr>
    </w:p>
    <w:p w:rsidR="00A91BB1" w:rsidRPr="00024F6A" w:rsidRDefault="00A91BB1" w:rsidP="00F048D7">
      <w:pPr>
        <w:spacing w:after="0" w:line="240" w:lineRule="auto"/>
        <w:jc w:val="both"/>
        <w:rPr>
          <w:rFonts w:cs="Arial"/>
        </w:rPr>
      </w:pPr>
      <w:r w:rsidRPr="00264231">
        <w:rPr>
          <w:rFonts w:cs="Arial"/>
        </w:rPr>
        <w:t xml:space="preserve">Ahora bien, el INE como los OPLE con votación desde el exterior vinculante deberán, bajo las directrices que en su oportunidad emita el </w:t>
      </w:r>
      <w:r w:rsidR="00F53B45">
        <w:rPr>
          <w:rFonts w:cs="Arial"/>
        </w:rPr>
        <w:t>primero</w:t>
      </w:r>
      <w:r w:rsidRPr="00024F6A">
        <w:rPr>
          <w:rFonts w:cs="Arial"/>
        </w:rPr>
        <w:t>, contar con al menos la siguiente información para la difusión de sus resultados electorale</w:t>
      </w:r>
      <w:r w:rsidRPr="00264231">
        <w:rPr>
          <w:rFonts w:cs="Arial"/>
        </w:rPr>
        <w:t>s que, junto con las sesiones de cómputo respectivas se integrarán a la votación nacio</w:t>
      </w:r>
      <w:r w:rsidR="00F53B45">
        <w:rPr>
          <w:rFonts w:cs="Arial"/>
        </w:rPr>
        <w:t xml:space="preserve">nal o local según corresponda. </w:t>
      </w:r>
      <w:r w:rsidRPr="00024F6A">
        <w:rPr>
          <w:rFonts w:cs="Arial"/>
        </w:rPr>
        <w:t>En este sentido si se cue</w:t>
      </w:r>
      <w:r w:rsidR="00F53B45">
        <w:rPr>
          <w:rFonts w:cs="Arial"/>
        </w:rPr>
        <w:t xml:space="preserve">nta con un sistema de votación </w:t>
      </w:r>
      <w:r w:rsidRPr="00024F6A">
        <w:rPr>
          <w:rFonts w:cs="Arial"/>
        </w:rPr>
        <w:t>desde el exterior</w:t>
      </w:r>
      <w:r w:rsidR="00F53B45">
        <w:rPr>
          <w:rFonts w:cs="Arial"/>
        </w:rPr>
        <w:t>,</w:t>
      </w:r>
      <w:r w:rsidRPr="00024F6A">
        <w:rPr>
          <w:rFonts w:cs="Arial"/>
        </w:rPr>
        <w:t xml:space="preserve"> deberá publicarse el </w:t>
      </w:r>
      <w:r w:rsidR="001E27B1" w:rsidRPr="00264231">
        <w:rPr>
          <w:rFonts w:cs="Arial"/>
        </w:rPr>
        <w:t xml:space="preserve">hipervínculo </w:t>
      </w:r>
      <w:r w:rsidRPr="00264231">
        <w:rPr>
          <w:rFonts w:cs="Arial"/>
        </w:rPr>
        <w:t>para consultar el sistema que muestre la votación obtenida por cada uno de los partidos políticos y, de ser el caso</w:t>
      </w:r>
      <w:r w:rsidR="00F53B45">
        <w:rPr>
          <w:rFonts w:cs="Arial"/>
        </w:rPr>
        <w:t xml:space="preserve">, de candidatos independientes </w:t>
      </w:r>
      <w:r w:rsidRPr="00024F6A">
        <w:rPr>
          <w:rFonts w:cs="Arial"/>
        </w:rPr>
        <w:t xml:space="preserve">o coaliciones, tanto en números relativos como en números absolutos referentes a </w:t>
      </w:r>
      <w:r w:rsidR="00F53B45">
        <w:rPr>
          <w:rFonts w:cs="Arial"/>
        </w:rPr>
        <w:t xml:space="preserve">la votación desde el exterior, </w:t>
      </w:r>
      <w:r w:rsidRPr="00024F6A">
        <w:rPr>
          <w:rFonts w:cs="Arial"/>
        </w:rPr>
        <w:t>así como los votos registrad</w:t>
      </w:r>
      <w:r w:rsidRPr="00264231">
        <w:rPr>
          <w:rFonts w:cs="Arial"/>
        </w:rPr>
        <w:t xml:space="preserve">os, los datos absolutos y </w:t>
      </w:r>
      <w:r w:rsidRPr="00264231">
        <w:rPr>
          <w:rFonts w:cs="Arial"/>
        </w:rPr>
        <w:lastRenderedPageBreak/>
        <w:t>relativos sobre el total de votos, el total de votos nulos y, según la legislación electoral que corresponda, los votos asentados para candidatos no registrados, el grado de avance en los cómputos para de votación en el exterior, el porcentaje de participación ciudadana de acuerdo con los ciudadanos inscritos en la lista nominal de mexicanos residentes en el exterior, las imágenes de las respectivas Actas de Escrutinio y Cómputo que registre la votación desde el exterior, gráficas, que muestren la votación obtenida por cada uno de los partidos políticos y, de ser el caso</w:t>
      </w:r>
      <w:r w:rsidR="00F53B45">
        <w:rPr>
          <w:rFonts w:cs="Arial"/>
        </w:rPr>
        <w:t xml:space="preserve">, de candidatos independientes </w:t>
      </w:r>
      <w:r w:rsidRPr="00024F6A">
        <w:rPr>
          <w:rFonts w:cs="Arial"/>
        </w:rPr>
        <w:t>o coaliciones, tanto en números relativos como en números absolutos referentes a la votación desde el exterior.</w:t>
      </w:r>
    </w:p>
    <w:p w:rsidR="001E27B1" w:rsidRPr="00264231" w:rsidRDefault="001E27B1"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264231">
        <w:rPr>
          <w:rFonts w:cs="Arial"/>
        </w:rPr>
        <w:t>Se deberá publicar la información que muestre el cómputo de la votación de los mexicanos residentes en el exterior (federal o local</w:t>
      </w:r>
      <w:r w:rsidR="00BE20C0" w:rsidRPr="00264231">
        <w:rPr>
          <w:rFonts w:cs="Arial"/>
        </w:rPr>
        <w:t xml:space="preserve"> según sea el caso</w:t>
      </w:r>
      <w:r w:rsidRPr="00264231">
        <w:rPr>
          <w:rFonts w:cs="Arial"/>
        </w:rPr>
        <w:t>),</w:t>
      </w:r>
      <w:r w:rsidR="00BE20C0" w:rsidRPr="00264231">
        <w:rPr>
          <w:rFonts w:cs="Arial"/>
        </w:rPr>
        <w:t xml:space="preserve"> información que</w:t>
      </w:r>
      <w:r w:rsidRPr="00264231">
        <w:rPr>
          <w:rFonts w:cs="Arial"/>
        </w:rPr>
        <w:t xml:space="preserve"> deberá contener el </w:t>
      </w:r>
      <w:r w:rsidR="001E27B1" w:rsidRPr="00264231">
        <w:rPr>
          <w:rFonts w:cs="Arial"/>
        </w:rPr>
        <w:t>hiper</w:t>
      </w:r>
      <w:r w:rsidRPr="00264231">
        <w:rPr>
          <w:rFonts w:cs="Arial"/>
        </w:rPr>
        <w:t>vínculo para</w:t>
      </w:r>
      <w:r w:rsidR="00BE20C0" w:rsidRPr="00264231">
        <w:rPr>
          <w:rFonts w:cs="Arial"/>
        </w:rPr>
        <w:t xml:space="preserve"> su</w:t>
      </w:r>
      <w:r w:rsidRPr="00264231">
        <w:rPr>
          <w:rFonts w:cs="Arial"/>
        </w:rPr>
        <w:t xml:space="preserve"> descarga</w:t>
      </w:r>
      <w:r w:rsidR="00BE20C0" w:rsidRPr="00264231">
        <w:rPr>
          <w:rFonts w:cs="Arial"/>
        </w:rPr>
        <w:t>,</w:t>
      </w:r>
      <w:r w:rsidRPr="00264231">
        <w:rPr>
          <w:rFonts w:cs="Arial"/>
        </w:rPr>
        <w:t xml:space="preserve"> para lo cual se deberán establecer públicamente las directrices para que los usuarios obtengan dicha información.</w:t>
      </w:r>
      <w:r w:rsidR="00560F91">
        <w:rPr>
          <w:rFonts w:cs="Arial"/>
        </w:rPr>
        <w:t xml:space="preserve"> </w:t>
      </w:r>
      <w:r w:rsidRPr="00264231">
        <w:rPr>
          <w:rFonts w:cs="Arial"/>
        </w:rPr>
        <w:t>De igual manera, se deberá indicar que la alteración de la información obtenida constituye una violación a la normatividad electoral.</w:t>
      </w:r>
    </w:p>
    <w:p w:rsidR="001E27B1" w:rsidRPr="00264231" w:rsidRDefault="001E27B1" w:rsidP="00F048D7">
      <w:pPr>
        <w:spacing w:after="0" w:line="240" w:lineRule="auto"/>
        <w:jc w:val="both"/>
        <w:rPr>
          <w:rFonts w:cs="Arial"/>
        </w:rPr>
      </w:pPr>
    </w:p>
    <w:p w:rsidR="00A91BB1" w:rsidRPr="00264231" w:rsidRDefault="00A91BB1" w:rsidP="00F048D7">
      <w:pPr>
        <w:spacing w:after="0" w:line="240" w:lineRule="auto"/>
        <w:jc w:val="both"/>
        <w:rPr>
          <w:rFonts w:cs="Arial"/>
        </w:rPr>
      </w:pPr>
      <w:r w:rsidRPr="00264231">
        <w:rPr>
          <w:rFonts w:cs="Arial"/>
        </w:rPr>
        <w:t xml:space="preserve">En el caso de que no se cuente con un sistema automatizado que contenga la información señalada en los dos párrafos anteriores, se </w:t>
      </w:r>
      <w:r w:rsidR="00BE20C0" w:rsidRPr="00264231">
        <w:rPr>
          <w:rFonts w:cs="Arial"/>
        </w:rPr>
        <w:t>deberán</w:t>
      </w:r>
      <w:r w:rsidRPr="00264231">
        <w:rPr>
          <w:rFonts w:cs="Arial"/>
        </w:rPr>
        <w:t xml:space="preserve"> publicar los documentos que contengan la información referida en un formato que permita su visualización y descarga, si la información se encuentra contenida en un sistema se deberá incluir un hipervínculo a la página web o hipervínculo que permita acceder a la información.</w:t>
      </w:r>
    </w:p>
    <w:p w:rsidR="001E27B1" w:rsidRPr="00264231" w:rsidRDefault="001E27B1" w:rsidP="00F048D7">
      <w:pPr>
        <w:spacing w:after="0" w:line="240" w:lineRule="auto"/>
        <w:jc w:val="both"/>
        <w:rPr>
          <w:rFonts w:cs="Arial"/>
        </w:rPr>
      </w:pPr>
    </w:p>
    <w:p w:rsidR="00A91BB1" w:rsidRPr="00024F6A" w:rsidRDefault="00BE20C0" w:rsidP="00F048D7">
      <w:pPr>
        <w:spacing w:after="0" w:line="240" w:lineRule="auto"/>
        <w:jc w:val="both"/>
        <w:rPr>
          <w:rFonts w:cs="Arial"/>
        </w:rPr>
      </w:pPr>
      <w:r w:rsidRPr="00264231">
        <w:rPr>
          <w:rFonts w:cs="Arial"/>
        </w:rPr>
        <w:t>Finalmente, d</w:t>
      </w:r>
      <w:r w:rsidR="00A91BB1" w:rsidRPr="00264231">
        <w:rPr>
          <w:rFonts w:cs="Arial"/>
        </w:rPr>
        <w:t>esde el portal respectivo del INE, se deberá integrar la información relativa a los OPLE que</w:t>
      </w:r>
      <w:r w:rsidRPr="00264231">
        <w:rPr>
          <w:rFonts w:cs="Arial"/>
        </w:rPr>
        <w:t xml:space="preserve"> prevean el voto de los ciudadanos mexicanos</w:t>
      </w:r>
      <w:r w:rsidR="00A91BB1" w:rsidRPr="00264231">
        <w:rPr>
          <w:rFonts w:cs="Arial"/>
        </w:rPr>
        <w:t xml:space="preserve"> desde el extranjero.</w:t>
      </w:r>
      <w:r w:rsidRPr="00264231">
        <w:rPr>
          <w:rFonts w:cs="Arial"/>
        </w:rPr>
        <w:t xml:space="preserve"> Dicha información </w:t>
      </w:r>
      <w:r w:rsidR="00A91BB1" w:rsidRPr="00264231">
        <w:rPr>
          <w:rFonts w:cs="Arial"/>
        </w:rPr>
        <w:t>deberá contener los hipervínculos que permit</w:t>
      </w:r>
      <w:r w:rsidR="00F53B45">
        <w:rPr>
          <w:rFonts w:cs="Arial"/>
        </w:rPr>
        <w:t xml:space="preserve">a a los usuarios, desde el INE </w:t>
      </w:r>
      <w:r w:rsidR="00A91BB1" w:rsidRPr="00024F6A">
        <w:rPr>
          <w:rFonts w:cs="Arial"/>
        </w:rPr>
        <w:t>o del respectivo OPLE seguir la información del voto de los mexicanos desde el exterior según sea el caso.</w:t>
      </w:r>
    </w:p>
    <w:p w:rsidR="00A91BB1" w:rsidRPr="008915C9" w:rsidRDefault="00A91BB1" w:rsidP="00F048D7">
      <w:pPr>
        <w:spacing w:after="0" w:line="240" w:lineRule="auto"/>
        <w:jc w:val="both"/>
        <w:rPr>
          <w:rFonts w:cs="Arial"/>
          <w:b/>
        </w:rPr>
      </w:pPr>
      <w:r w:rsidRPr="008915C9">
        <w:rPr>
          <w:rFonts w:cs="Arial"/>
          <w:b/>
        </w:rPr>
        <w:t>___________</w:t>
      </w:r>
      <w:r w:rsidR="00F53B45">
        <w:rPr>
          <w:rFonts w:cs="Arial"/>
          <w:b/>
        </w:rPr>
        <w:t>__________</w:t>
      </w:r>
      <w:r w:rsidRPr="008915C9">
        <w:rPr>
          <w:rFonts w:cs="Arial"/>
          <w:b/>
        </w:rPr>
        <w:t>___________________________________________________________</w:t>
      </w:r>
    </w:p>
    <w:p w:rsidR="00A91BB1" w:rsidRPr="00264231" w:rsidRDefault="00A91BB1" w:rsidP="00F048D7">
      <w:pPr>
        <w:spacing w:after="0" w:line="240" w:lineRule="auto"/>
        <w:jc w:val="both"/>
        <w:rPr>
          <w:rFonts w:cs="Arial"/>
          <w:b/>
        </w:rPr>
      </w:pPr>
      <w:r w:rsidRPr="00024F6A">
        <w:rPr>
          <w:rFonts w:cs="Arial"/>
          <w:b/>
        </w:rPr>
        <w:t xml:space="preserve">Periodo de actualización: </w:t>
      </w:r>
      <w:r w:rsidR="00F53B45">
        <w:rPr>
          <w:rFonts w:cs="Arial"/>
        </w:rPr>
        <w:t>t</w:t>
      </w:r>
      <w:r w:rsidR="00A25209" w:rsidRPr="00024F6A">
        <w:rPr>
          <w:rFonts w:cs="Arial"/>
        </w:rPr>
        <w:t>ri</w:t>
      </w:r>
      <w:r w:rsidR="00020022">
        <w:rPr>
          <w:rFonts w:cs="Arial"/>
        </w:rPr>
        <w:t xml:space="preserve">anual, sexenal; de acuerdo con </w:t>
      </w:r>
      <w:r w:rsidR="00A25209" w:rsidRPr="00024F6A">
        <w:rPr>
          <w:rFonts w:cs="Arial"/>
        </w:rPr>
        <w:t>cada proceso electoral federal y/o local que corresponda</w:t>
      </w:r>
    </w:p>
    <w:p w:rsidR="00A91BB1" w:rsidRPr="00264231" w:rsidRDefault="004624C3" w:rsidP="00F048D7">
      <w:pPr>
        <w:spacing w:after="0" w:line="240" w:lineRule="auto"/>
        <w:jc w:val="both"/>
        <w:rPr>
          <w:rFonts w:cs="Arial"/>
          <w:b/>
        </w:rPr>
      </w:pPr>
      <w:r>
        <w:rPr>
          <w:rFonts w:cs="Arial"/>
          <w:b/>
        </w:rPr>
        <w:t>Conservar en el sitio de Internet</w:t>
      </w:r>
      <w:r w:rsidR="006243A0" w:rsidRPr="00024F6A">
        <w:rPr>
          <w:rFonts w:cs="Arial"/>
          <w:b/>
        </w:rPr>
        <w:t>:</w:t>
      </w:r>
      <w:r w:rsidR="00F53B45">
        <w:rPr>
          <w:rFonts w:cs="Arial"/>
          <w:b/>
        </w:rPr>
        <w:t xml:space="preserve"> </w:t>
      </w:r>
      <w:r w:rsidR="00F53B45">
        <w:rPr>
          <w:rFonts w:cs="Arial"/>
        </w:rPr>
        <w:t>v</w:t>
      </w:r>
      <w:r w:rsidR="009C0BE1" w:rsidRPr="00024F6A">
        <w:rPr>
          <w:rFonts w:cs="Arial"/>
        </w:rPr>
        <w:t xml:space="preserve">igente. </w:t>
      </w:r>
      <w:r w:rsidR="00A91BB1" w:rsidRPr="00264231">
        <w:rPr>
          <w:rFonts w:cs="Arial"/>
        </w:rPr>
        <w:t>De manera permanente hasta que tenga verificativo nuevas elecciones para lo que dicha información deberá registrarse en el portal de transparencia pero con el registro del año que corresponda</w:t>
      </w:r>
    </w:p>
    <w:p w:rsidR="00A91BB1" w:rsidRPr="00264231" w:rsidRDefault="00A91BB1" w:rsidP="00F048D7">
      <w:pPr>
        <w:spacing w:after="0" w:line="240" w:lineRule="auto"/>
        <w:jc w:val="both"/>
        <w:rPr>
          <w:rFonts w:cs="Arial"/>
        </w:rPr>
      </w:pPr>
      <w:r w:rsidRPr="00264231">
        <w:rPr>
          <w:rFonts w:cs="Arial"/>
          <w:b/>
        </w:rPr>
        <w:t>Aplica</w:t>
      </w:r>
      <w:r w:rsidR="006243A0" w:rsidRPr="00264231">
        <w:rPr>
          <w:rFonts w:cs="Arial"/>
          <w:b/>
        </w:rPr>
        <w:t xml:space="preserve"> a</w:t>
      </w:r>
      <w:r w:rsidRPr="00264231">
        <w:rPr>
          <w:rFonts w:cs="Arial"/>
          <w:b/>
        </w:rPr>
        <w:t xml:space="preserve">: </w:t>
      </w:r>
      <w:r w:rsidR="00832632" w:rsidRPr="00264231">
        <w:rPr>
          <w:rFonts w:cs="Arial"/>
        </w:rPr>
        <w:t>Instituto Nacional Electoral y Organismos Públicos Locales Electorales</w:t>
      </w:r>
    </w:p>
    <w:p w:rsidR="00020022" w:rsidRPr="008915C9" w:rsidRDefault="00020022" w:rsidP="00020022">
      <w:pPr>
        <w:spacing w:after="0" w:line="240" w:lineRule="auto"/>
        <w:jc w:val="both"/>
        <w:rPr>
          <w:rFonts w:cs="Arial"/>
          <w:b/>
        </w:rPr>
      </w:pPr>
      <w:r w:rsidRPr="008915C9">
        <w:rPr>
          <w:rFonts w:cs="Arial"/>
          <w:b/>
        </w:rPr>
        <w:t>___________</w:t>
      </w:r>
      <w:r>
        <w:rPr>
          <w:rFonts w:cs="Arial"/>
          <w:b/>
        </w:rPr>
        <w:t>__________</w:t>
      </w:r>
      <w:r w:rsidRPr="008915C9">
        <w:rPr>
          <w:rFonts w:cs="Arial"/>
          <w:b/>
        </w:rPr>
        <w:t>___________________________________________________________</w:t>
      </w:r>
    </w:p>
    <w:p w:rsidR="00A91BB1" w:rsidRPr="00024F6A" w:rsidRDefault="00A91BB1" w:rsidP="00F048D7">
      <w:pPr>
        <w:spacing w:after="0" w:line="240" w:lineRule="auto"/>
        <w:jc w:val="both"/>
        <w:rPr>
          <w:rFonts w:cs="Arial"/>
          <w:b/>
        </w:rPr>
      </w:pPr>
      <w:r w:rsidRPr="00024F6A">
        <w:rPr>
          <w:rFonts w:cs="Arial"/>
          <w:b/>
        </w:rPr>
        <w:t>Criterios sustantivos del contenido</w:t>
      </w:r>
    </w:p>
    <w:p w:rsidR="001412BE" w:rsidRPr="00264231" w:rsidRDefault="00A91BB1" w:rsidP="00020022">
      <w:pPr>
        <w:spacing w:after="0" w:line="240" w:lineRule="auto"/>
        <w:ind w:left="567" w:right="333"/>
      </w:pPr>
      <w:r w:rsidRPr="00264231">
        <w:t>Respecto a los procedimientos que deben llevar a cabo los votantes en el extranjero, publicar lo siguiente:</w:t>
      </w:r>
    </w:p>
    <w:p w:rsidR="00A91BB1" w:rsidRPr="00264231" w:rsidRDefault="00A91BB1" w:rsidP="004619F2">
      <w:pPr>
        <w:spacing w:after="0" w:line="240" w:lineRule="auto"/>
        <w:ind w:left="1701" w:right="333" w:hanging="1134"/>
        <w:jc w:val="both"/>
      </w:pPr>
      <w:r w:rsidRPr="00264231">
        <w:rPr>
          <w:b/>
        </w:rPr>
        <w:t>Criterio 1</w:t>
      </w:r>
      <w:r w:rsidRPr="00264231">
        <w:rPr>
          <w:b/>
        </w:rPr>
        <w:tab/>
      </w:r>
      <w:r w:rsidRPr="00264231">
        <w:t>Tipo de procedimiento: inscripción al padrón nominal, inscripción al listado nominal, votación</w:t>
      </w:r>
    </w:p>
    <w:p w:rsidR="00A91BB1" w:rsidRPr="00264231" w:rsidRDefault="00A91BB1" w:rsidP="004619F2">
      <w:pPr>
        <w:spacing w:after="0" w:line="240" w:lineRule="auto"/>
        <w:ind w:left="1701" w:right="333" w:hanging="1134"/>
        <w:jc w:val="both"/>
      </w:pPr>
      <w:r w:rsidRPr="00264231">
        <w:rPr>
          <w:b/>
        </w:rPr>
        <w:t>Criterio 2</w:t>
      </w:r>
      <w:r w:rsidRPr="00264231">
        <w:rPr>
          <w:b/>
        </w:rPr>
        <w:tab/>
      </w:r>
      <w:r w:rsidRPr="00264231">
        <w:t>Hipervínculo al instructivo vigente para llevar a cabo el procedimiento</w:t>
      </w:r>
    </w:p>
    <w:p w:rsidR="00A91BB1" w:rsidRPr="00264231" w:rsidRDefault="00A91BB1" w:rsidP="004619F2">
      <w:pPr>
        <w:spacing w:after="0" w:line="240" w:lineRule="auto"/>
        <w:ind w:left="1701" w:right="333" w:hanging="1134"/>
        <w:jc w:val="both"/>
        <w:rPr>
          <w:b/>
        </w:rPr>
      </w:pPr>
      <w:r w:rsidRPr="00264231">
        <w:rPr>
          <w:b/>
        </w:rPr>
        <w:t>Criterio 3</w:t>
      </w:r>
      <w:r w:rsidRPr="00264231">
        <w:rPr>
          <w:b/>
        </w:rPr>
        <w:tab/>
      </w:r>
      <w:r w:rsidRPr="00264231">
        <w:t>Denominación del formato, solicitud o documento(s) que deba presentar, entregar o llenar el ciudadano para llevar a cabo el procedimiento</w:t>
      </w:r>
    </w:p>
    <w:p w:rsidR="00A91BB1" w:rsidRPr="00264231" w:rsidRDefault="00A91BB1" w:rsidP="004619F2">
      <w:pPr>
        <w:spacing w:after="0" w:line="240" w:lineRule="auto"/>
        <w:ind w:left="1701" w:right="333" w:hanging="1134"/>
        <w:jc w:val="both"/>
      </w:pPr>
      <w:r w:rsidRPr="00264231">
        <w:rPr>
          <w:b/>
        </w:rPr>
        <w:t>Criterio 4</w:t>
      </w:r>
      <w:r w:rsidRPr="00264231">
        <w:rPr>
          <w:b/>
        </w:rPr>
        <w:tab/>
      </w:r>
      <w:r w:rsidRPr="00264231">
        <w:t>Periodo en el que se deberá entregar formato, solicitud o documento(s) que deba presentar, entregar o llenar el ciudadano para llevar a cabo el procedimiento (inicio y término con el formato día/mes/año</w:t>
      </w:r>
      <w:r w:rsidR="00020022">
        <w:t xml:space="preserve">, </w:t>
      </w:r>
      <w:r w:rsidR="00020022" w:rsidRPr="00024F6A">
        <w:t>por ej. 31/Marzo/2016)</w:t>
      </w:r>
    </w:p>
    <w:p w:rsidR="00A91BB1" w:rsidRPr="00264231" w:rsidRDefault="00A91BB1" w:rsidP="004619F2">
      <w:pPr>
        <w:spacing w:after="0" w:line="240" w:lineRule="auto"/>
        <w:ind w:left="1701" w:right="333" w:hanging="1134"/>
        <w:jc w:val="both"/>
      </w:pPr>
      <w:r w:rsidRPr="00264231">
        <w:rPr>
          <w:b/>
        </w:rPr>
        <w:t>Criterio 5</w:t>
      </w:r>
      <w:r w:rsidRPr="00264231">
        <w:rPr>
          <w:b/>
        </w:rPr>
        <w:tab/>
      </w:r>
      <w:r w:rsidRPr="00264231">
        <w:t>Hipervínculo al formato, solicitud o documento(s) que deba presentar, entregar o llenar el ciudadano para llevar a cabo el procedimiento</w:t>
      </w:r>
    </w:p>
    <w:p w:rsidR="00020022" w:rsidRDefault="00020022" w:rsidP="00F048D7">
      <w:pPr>
        <w:spacing w:after="0" w:line="240" w:lineRule="auto"/>
        <w:jc w:val="both"/>
      </w:pPr>
    </w:p>
    <w:p w:rsidR="001412BE" w:rsidRPr="00264231" w:rsidRDefault="00A91BB1" w:rsidP="00020022">
      <w:pPr>
        <w:spacing w:after="0" w:line="240" w:lineRule="auto"/>
        <w:ind w:left="567" w:right="333"/>
      </w:pPr>
      <w:r w:rsidRPr="00024F6A">
        <w:lastRenderedPageBreak/>
        <w:t>Respecto a los documentos que haya emitido el sujeto obligado o que haya firmado con el objetivo de investigar, determ</w:t>
      </w:r>
      <w:r w:rsidRPr="00264231">
        <w:t>inar acciones, regular, promocionar, etcétera, el voto de los mexicanos en el extranjero publicar lo siguiente:</w:t>
      </w:r>
    </w:p>
    <w:p w:rsidR="00A91BB1" w:rsidRPr="00024F6A" w:rsidRDefault="00A91BB1" w:rsidP="004619F2">
      <w:pPr>
        <w:spacing w:after="0" w:line="240" w:lineRule="auto"/>
        <w:ind w:left="1701" w:right="333" w:hanging="1134"/>
        <w:jc w:val="both"/>
      </w:pPr>
      <w:r w:rsidRPr="00264231">
        <w:rPr>
          <w:b/>
        </w:rPr>
        <w:t>Criterio 6</w:t>
      </w:r>
      <w:r w:rsidRPr="00264231">
        <w:rPr>
          <w:b/>
        </w:rPr>
        <w:tab/>
      </w:r>
      <w:r w:rsidRPr="00264231">
        <w:t>Tipo de documento</w:t>
      </w:r>
      <w:r w:rsidR="00020022">
        <w:t>:</w:t>
      </w:r>
      <w:r w:rsidRPr="00024F6A">
        <w:t xml:space="preserve"> Acuerdo</w:t>
      </w:r>
      <w:r w:rsidR="00020022">
        <w:t>/C</w:t>
      </w:r>
      <w:r w:rsidRPr="00024F6A">
        <w:t>ircular</w:t>
      </w:r>
      <w:r w:rsidR="00020022">
        <w:t>/C</w:t>
      </w:r>
      <w:r w:rsidRPr="00024F6A">
        <w:t>onvenio</w:t>
      </w:r>
      <w:r w:rsidR="00020022">
        <w:t>/L</w:t>
      </w:r>
      <w:r w:rsidRPr="00024F6A">
        <w:t>ineamientos</w:t>
      </w:r>
      <w:r w:rsidR="00D03B53">
        <w:t>/Otro</w:t>
      </w:r>
    </w:p>
    <w:p w:rsidR="00A91BB1" w:rsidRPr="00024F6A" w:rsidRDefault="00A91BB1" w:rsidP="004619F2">
      <w:pPr>
        <w:spacing w:after="0" w:line="240" w:lineRule="auto"/>
        <w:ind w:left="1701" w:right="333" w:hanging="1134"/>
        <w:jc w:val="both"/>
      </w:pPr>
      <w:r w:rsidRPr="00264231">
        <w:rPr>
          <w:b/>
        </w:rPr>
        <w:t>Criterio 7</w:t>
      </w:r>
      <w:r w:rsidRPr="00264231">
        <w:rPr>
          <w:b/>
        </w:rPr>
        <w:tab/>
      </w:r>
      <w:r w:rsidRPr="00264231">
        <w:t>Fecha en la que se firmó o emitió (con el formato día/mes/año</w:t>
      </w:r>
      <w:r w:rsidR="00D03B53">
        <w:t>, por ej. 31/Marzo/2016</w:t>
      </w:r>
      <w:r w:rsidRPr="00024F6A">
        <w:t>)</w:t>
      </w:r>
    </w:p>
    <w:p w:rsidR="00A91BB1" w:rsidRPr="00024F6A" w:rsidRDefault="00A91BB1" w:rsidP="004619F2">
      <w:pPr>
        <w:spacing w:after="0" w:line="240" w:lineRule="auto"/>
        <w:ind w:left="1701" w:right="333" w:hanging="1134"/>
        <w:jc w:val="both"/>
      </w:pPr>
      <w:r w:rsidRPr="00264231">
        <w:rPr>
          <w:b/>
        </w:rPr>
        <w:t>Criterio 8</w:t>
      </w:r>
      <w:r w:rsidRPr="00264231">
        <w:rPr>
          <w:b/>
        </w:rPr>
        <w:tab/>
      </w:r>
      <w:r w:rsidRPr="00264231">
        <w:t>Tipo de organismo con quien se firmó el documento (por ejemplo, autoridad, persona física, persona moral</w:t>
      </w:r>
      <w:r w:rsidR="00D03B53">
        <w:t>, organismo público, etcétera)</w:t>
      </w:r>
    </w:p>
    <w:p w:rsidR="00A91BB1" w:rsidRPr="00264231" w:rsidRDefault="00A91BB1" w:rsidP="004619F2">
      <w:pPr>
        <w:spacing w:after="0" w:line="240" w:lineRule="auto"/>
        <w:ind w:left="1701" w:right="333" w:hanging="1134"/>
        <w:jc w:val="both"/>
      </w:pPr>
      <w:r w:rsidRPr="00264231">
        <w:rPr>
          <w:b/>
        </w:rPr>
        <w:t>Criterio 9</w:t>
      </w:r>
      <w:r w:rsidRPr="00264231">
        <w:rPr>
          <w:b/>
        </w:rPr>
        <w:tab/>
      </w:r>
      <w:r w:rsidR="00832632" w:rsidRPr="00264231">
        <w:t>Nombre completo o</w:t>
      </w:r>
      <w:r w:rsidR="00832632" w:rsidRPr="00264231">
        <w:rPr>
          <w:b/>
        </w:rPr>
        <w:t xml:space="preserve"> </w:t>
      </w:r>
      <w:r w:rsidR="00832632" w:rsidRPr="00264231">
        <w:t>d</w:t>
      </w:r>
      <w:r w:rsidRPr="00264231">
        <w:t>enominación del organismo (</w:t>
      </w:r>
      <w:r w:rsidR="00D03B53">
        <w:t>n</w:t>
      </w:r>
      <w:r w:rsidRPr="00024F6A">
        <w:t>ombre</w:t>
      </w:r>
      <w:r w:rsidR="00D03B53">
        <w:t>[</w:t>
      </w:r>
      <w:r w:rsidRPr="00024F6A">
        <w:t>s</w:t>
      </w:r>
      <w:r w:rsidR="00D03B53">
        <w:t>]</w:t>
      </w:r>
      <w:r w:rsidRPr="00024F6A">
        <w:t>, primer apellido</w:t>
      </w:r>
      <w:r w:rsidRPr="00264231">
        <w:t>, segundo apellido</w:t>
      </w:r>
      <w:r w:rsidR="00832632" w:rsidRPr="00264231">
        <w:t xml:space="preserve"> o razón social, en su caso</w:t>
      </w:r>
      <w:r w:rsidRPr="00264231">
        <w:t xml:space="preserve">) </w:t>
      </w:r>
    </w:p>
    <w:p w:rsidR="00A91BB1" w:rsidRPr="00264231" w:rsidRDefault="00A91BB1" w:rsidP="004619F2">
      <w:pPr>
        <w:spacing w:after="0" w:line="240" w:lineRule="auto"/>
        <w:ind w:left="1701" w:right="333" w:hanging="1134"/>
        <w:jc w:val="both"/>
      </w:pPr>
      <w:r w:rsidRPr="00264231">
        <w:rPr>
          <w:b/>
        </w:rPr>
        <w:t>Criterio 10</w:t>
      </w:r>
      <w:r w:rsidRPr="00264231">
        <w:rPr>
          <w:b/>
        </w:rPr>
        <w:tab/>
      </w:r>
      <w:r w:rsidRPr="00264231">
        <w:t>Ámbito de competencia del documento (por ejemplo, nacional,</w:t>
      </w:r>
      <w:r w:rsidR="00154BDF" w:rsidRPr="00264231">
        <w:t xml:space="preserve"> internacional,</w:t>
      </w:r>
      <w:r w:rsidRPr="00264231">
        <w:t xml:space="preserve"> estatal</w:t>
      </w:r>
      <w:r w:rsidR="00154BDF" w:rsidRPr="00264231">
        <w:t xml:space="preserve"> o</w:t>
      </w:r>
      <w:r w:rsidRPr="00264231">
        <w:t xml:space="preserve"> local)</w:t>
      </w:r>
    </w:p>
    <w:p w:rsidR="00A91BB1" w:rsidRPr="00264231" w:rsidRDefault="00A91BB1" w:rsidP="004619F2">
      <w:pPr>
        <w:spacing w:after="0" w:line="240" w:lineRule="auto"/>
        <w:ind w:left="1701" w:right="333" w:hanging="1134"/>
        <w:jc w:val="both"/>
      </w:pPr>
      <w:r w:rsidRPr="00264231">
        <w:rPr>
          <w:b/>
        </w:rPr>
        <w:t>Criterio 11</w:t>
      </w:r>
      <w:r w:rsidRPr="00264231">
        <w:rPr>
          <w:b/>
        </w:rPr>
        <w:tab/>
      </w:r>
      <w:r w:rsidRPr="00264231">
        <w:t>Lugar de competencia (denominación del país o ciudad en el que tendrá ámbito de competencia el objetivo de firma o emisión del documento)</w:t>
      </w:r>
    </w:p>
    <w:p w:rsidR="00A91BB1" w:rsidRPr="00024F6A" w:rsidRDefault="00A91BB1" w:rsidP="004619F2">
      <w:pPr>
        <w:spacing w:after="0" w:line="240" w:lineRule="auto"/>
        <w:ind w:left="1701" w:right="333" w:hanging="1134"/>
        <w:jc w:val="both"/>
      </w:pPr>
      <w:r w:rsidRPr="00264231">
        <w:rPr>
          <w:b/>
        </w:rPr>
        <w:t>Criterio 12</w:t>
      </w:r>
      <w:r w:rsidRPr="00264231">
        <w:rPr>
          <w:b/>
        </w:rPr>
        <w:tab/>
      </w:r>
      <w:r w:rsidRPr="00264231">
        <w:t>Vigencia del documento (inicio y término con el formato día/mes/año</w:t>
      </w:r>
      <w:r w:rsidR="00D03B53">
        <w:t>, por ej. 31/Marzo/2016</w:t>
      </w:r>
      <w:r w:rsidRPr="00024F6A">
        <w:t>)</w:t>
      </w:r>
    </w:p>
    <w:p w:rsidR="00A91BB1" w:rsidRPr="00264231" w:rsidRDefault="00A91BB1" w:rsidP="004619F2">
      <w:pPr>
        <w:spacing w:after="0" w:line="240" w:lineRule="auto"/>
        <w:ind w:left="1701" w:right="333" w:hanging="1134"/>
        <w:jc w:val="both"/>
      </w:pPr>
      <w:r w:rsidRPr="00264231">
        <w:rPr>
          <w:b/>
        </w:rPr>
        <w:t>Criterio 13</w:t>
      </w:r>
      <w:r w:rsidRPr="00264231">
        <w:rPr>
          <w:b/>
        </w:rPr>
        <w:tab/>
      </w:r>
      <w:r w:rsidRPr="00264231">
        <w:t>Objetivo de</w:t>
      </w:r>
      <w:r w:rsidR="00154BDF" w:rsidRPr="00264231">
        <w:t>l</w:t>
      </w:r>
      <w:r w:rsidR="00BF21A4" w:rsidRPr="00264231">
        <w:t xml:space="preserve"> </w:t>
      </w:r>
      <w:r w:rsidRPr="00264231">
        <w:t>documento</w:t>
      </w:r>
    </w:p>
    <w:p w:rsidR="00A91BB1" w:rsidRPr="00264231" w:rsidRDefault="00A91BB1" w:rsidP="004619F2">
      <w:pPr>
        <w:spacing w:after="0" w:line="240" w:lineRule="auto"/>
        <w:ind w:left="1701" w:right="333" w:hanging="1134"/>
        <w:jc w:val="both"/>
      </w:pPr>
      <w:r w:rsidRPr="00264231">
        <w:rPr>
          <w:b/>
        </w:rPr>
        <w:t>Criterio 14</w:t>
      </w:r>
      <w:r w:rsidRPr="00264231">
        <w:rPr>
          <w:b/>
        </w:rPr>
        <w:tab/>
      </w:r>
      <w:r w:rsidRPr="00264231">
        <w:t>Hipervínculo al documento</w:t>
      </w:r>
    </w:p>
    <w:p w:rsidR="00D03B53" w:rsidRDefault="00D03B53" w:rsidP="004619F2">
      <w:pPr>
        <w:spacing w:after="0" w:line="240" w:lineRule="auto"/>
        <w:ind w:right="333"/>
        <w:jc w:val="both"/>
      </w:pPr>
    </w:p>
    <w:p w:rsidR="001412BE" w:rsidRPr="00264231" w:rsidRDefault="00A91BB1" w:rsidP="004619F2">
      <w:pPr>
        <w:spacing w:after="0" w:line="240" w:lineRule="auto"/>
        <w:ind w:left="567" w:right="333"/>
        <w:jc w:val="both"/>
      </w:pPr>
      <w:r w:rsidRPr="00024F6A">
        <w:t>Respecto a los resultados de las</w:t>
      </w:r>
      <w:r w:rsidRPr="00264231">
        <w:t xml:space="preserve"> votaciones de los mexicanos en el extranjero publicar lo siguiente:</w:t>
      </w:r>
    </w:p>
    <w:p w:rsidR="00A91BB1" w:rsidRPr="00264231" w:rsidRDefault="00A91BB1" w:rsidP="004619F2">
      <w:pPr>
        <w:spacing w:after="0" w:line="240" w:lineRule="auto"/>
        <w:ind w:left="1701" w:right="333" w:hanging="1134"/>
        <w:jc w:val="both"/>
      </w:pPr>
      <w:r w:rsidRPr="00264231">
        <w:rPr>
          <w:b/>
        </w:rPr>
        <w:t>Criterio 15</w:t>
      </w:r>
      <w:r w:rsidRPr="00264231">
        <w:rPr>
          <w:b/>
        </w:rPr>
        <w:tab/>
      </w:r>
      <w:r w:rsidRPr="00264231">
        <w:t>Ejercicio</w:t>
      </w:r>
    </w:p>
    <w:p w:rsidR="00A91BB1" w:rsidRPr="00264231" w:rsidRDefault="00A91BB1" w:rsidP="004619F2">
      <w:pPr>
        <w:spacing w:after="0" w:line="240" w:lineRule="auto"/>
        <w:ind w:left="1701" w:right="333" w:hanging="1134"/>
        <w:jc w:val="both"/>
      </w:pPr>
      <w:r w:rsidRPr="00264231">
        <w:rPr>
          <w:b/>
        </w:rPr>
        <w:t>Criterio 16</w:t>
      </w:r>
      <w:r w:rsidRPr="00264231">
        <w:rPr>
          <w:b/>
        </w:rPr>
        <w:tab/>
      </w:r>
      <w:r w:rsidRPr="00264231">
        <w:t>Periodo electoral</w:t>
      </w:r>
    </w:p>
    <w:p w:rsidR="00A91BB1" w:rsidRPr="00024F6A" w:rsidRDefault="00A91BB1" w:rsidP="004619F2">
      <w:pPr>
        <w:spacing w:after="0" w:line="240" w:lineRule="auto"/>
        <w:ind w:left="1701" w:right="333" w:hanging="1134"/>
        <w:jc w:val="both"/>
      </w:pPr>
      <w:r w:rsidRPr="00264231">
        <w:rPr>
          <w:b/>
        </w:rPr>
        <w:t>Criterio 17</w:t>
      </w:r>
      <w:r w:rsidRPr="00264231">
        <w:rPr>
          <w:b/>
        </w:rPr>
        <w:tab/>
      </w:r>
      <w:r w:rsidRPr="00264231">
        <w:t>Procedimiento de votación</w:t>
      </w:r>
      <w:r w:rsidR="00D03B53">
        <w:t>:</w:t>
      </w:r>
      <w:r w:rsidRPr="00024F6A">
        <w:t xml:space="preserve"> Presidente de la República</w:t>
      </w:r>
      <w:r w:rsidR="00D03B53">
        <w:t>/</w:t>
      </w:r>
      <w:r w:rsidRPr="00024F6A">
        <w:t>Senador</w:t>
      </w:r>
      <w:r w:rsidR="00D03B53">
        <w:t>/</w:t>
      </w:r>
      <w:r w:rsidR="007F1D57">
        <w:t xml:space="preserve"> </w:t>
      </w:r>
      <w:r w:rsidRPr="00024F6A">
        <w:t>Gobernador</w:t>
      </w:r>
    </w:p>
    <w:p w:rsidR="00A91BB1" w:rsidRPr="00024F6A" w:rsidRDefault="00A91BB1" w:rsidP="004619F2">
      <w:pPr>
        <w:spacing w:after="0" w:line="240" w:lineRule="auto"/>
        <w:ind w:left="1701" w:right="333" w:hanging="1134"/>
        <w:jc w:val="both"/>
      </w:pPr>
      <w:r w:rsidRPr="00264231">
        <w:rPr>
          <w:b/>
        </w:rPr>
        <w:t>Criterio 18</w:t>
      </w:r>
      <w:r w:rsidRPr="00264231">
        <w:rPr>
          <w:b/>
        </w:rPr>
        <w:tab/>
      </w:r>
      <w:r w:rsidRPr="00264231">
        <w:t>Ámbito de elección</w:t>
      </w:r>
      <w:r w:rsidR="007F1D57">
        <w:t>:</w:t>
      </w:r>
      <w:r w:rsidRPr="00024F6A">
        <w:t xml:space="preserve"> </w:t>
      </w:r>
      <w:r w:rsidR="007F1D57">
        <w:t>N</w:t>
      </w:r>
      <w:r w:rsidRPr="00024F6A">
        <w:t>acional/</w:t>
      </w:r>
      <w:r w:rsidR="007F1D57">
        <w:t>E</w:t>
      </w:r>
      <w:r w:rsidRPr="00024F6A">
        <w:t>statal</w:t>
      </w:r>
    </w:p>
    <w:p w:rsidR="00A91BB1" w:rsidRPr="00264231" w:rsidRDefault="00A91BB1" w:rsidP="004619F2">
      <w:pPr>
        <w:spacing w:after="0" w:line="240" w:lineRule="auto"/>
        <w:ind w:left="1701" w:right="333" w:hanging="1134"/>
        <w:jc w:val="both"/>
      </w:pPr>
      <w:r w:rsidRPr="00264231">
        <w:rPr>
          <w:b/>
        </w:rPr>
        <w:t>Criterio 19</w:t>
      </w:r>
      <w:r w:rsidRPr="00264231">
        <w:rPr>
          <w:b/>
        </w:rPr>
        <w:tab/>
      </w:r>
      <w:r w:rsidRPr="00264231">
        <w:t>País de residencia de los(as) votantes</w:t>
      </w:r>
    </w:p>
    <w:p w:rsidR="00A91BB1" w:rsidRPr="00264231" w:rsidRDefault="00A91BB1" w:rsidP="004619F2">
      <w:pPr>
        <w:spacing w:after="0" w:line="240" w:lineRule="auto"/>
        <w:ind w:left="1701" w:right="333" w:hanging="1134"/>
        <w:jc w:val="both"/>
      </w:pPr>
      <w:r w:rsidRPr="00264231">
        <w:rPr>
          <w:b/>
        </w:rPr>
        <w:t>Criterio 20</w:t>
      </w:r>
      <w:r w:rsidRPr="00264231">
        <w:rPr>
          <w:b/>
        </w:rPr>
        <w:tab/>
      </w:r>
      <w:r w:rsidRPr="00264231">
        <w:t>Ciudad de residencia de los(as) votantes</w:t>
      </w:r>
    </w:p>
    <w:p w:rsidR="00A91BB1" w:rsidRPr="00264231" w:rsidRDefault="00A91BB1" w:rsidP="004619F2">
      <w:pPr>
        <w:spacing w:after="0" w:line="240" w:lineRule="auto"/>
        <w:ind w:left="1701" w:right="333" w:hanging="1134"/>
        <w:jc w:val="both"/>
      </w:pPr>
      <w:r w:rsidRPr="00264231">
        <w:rPr>
          <w:b/>
        </w:rPr>
        <w:t>Criterio 21</w:t>
      </w:r>
      <w:r w:rsidRPr="00264231">
        <w:rPr>
          <w:b/>
        </w:rPr>
        <w:tab/>
      </w:r>
      <w:r w:rsidRPr="00264231">
        <w:t>Número total de personas registradas en el padrón de dicha ciudad</w:t>
      </w:r>
    </w:p>
    <w:p w:rsidR="00A91BB1" w:rsidRPr="00264231" w:rsidRDefault="00A91BB1" w:rsidP="004619F2">
      <w:pPr>
        <w:spacing w:after="0" w:line="240" w:lineRule="auto"/>
        <w:ind w:left="1701" w:right="333" w:hanging="1134"/>
        <w:jc w:val="both"/>
      </w:pPr>
      <w:r w:rsidRPr="00264231">
        <w:rPr>
          <w:b/>
        </w:rPr>
        <w:t>Criterio 22</w:t>
      </w:r>
      <w:r w:rsidRPr="00264231">
        <w:rPr>
          <w:b/>
        </w:rPr>
        <w:tab/>
      </w:r>
      <w:r w:rsidRPr="00264231">
        <w:t>Número total de votos registrados en el periodo electoral correspondiente</w:t>
      </w:r>
    </w:p>
    <w:p w:rsidR="00A91BB1" w:rsidRPr="00264231" w:rsidRDefault="00A91BB1" w:rsidP="004619F2">
      <w:pPr>
        <w:spacing w:after="0" w:line="240" w:lineRule="auto"/>
        <w:ind w:left="1701" w:right="333" w:hanging="1134"/>
        <w:jc w:val="both"/>
      </w:pPr>
      <w:r w:rsidRPr="00264231">
        <w:rPr>
          <w:b/>
        </w:rPr>
        <w:t>Criterio 23</w:t>
      </w:r>
      <w:r w:rsidRPr="00264231">
        <w:rPr>
          <w:b/>
        </w:rPr>
        <w:tab/>
      </w:r>
      <w:r w:rsidRPr="00264231">
        <w:t>Número total de votos nulos en el periodo electoral correspondiente</w:t>
      </w:r>
    </w:p>
    <w:p w:rsidR="00A91BB1" w:rsidRPr="00264231" w:rsidRDefault="00A91BB1" w:rsidP="004619F2">
      <w:pPr>
        <w:spacing w:after="0" w:line="240" w:lineRule="auto"/>
        <w:ind w:left="1701" w:right="333" w:hanging="1134"/>
        <w:jc w:val="both"/>
      </w:pPr>
      <w:r w:rsidRPr="00264231">
        <w:rPr>
          <w:b/>
        </w:rPr>
        <w:t>Criterio 24</w:t>
      </w:r>
      <w:r w:rsidRPr="00264231">
        <w:rPr>
          <w:b/>
        </w:rPr>
        <w:tab/>
      </w:r>
      <w:r w:rsidRPr="00264231">
        <w:t xml:space="preserve">Números relativos </w:t>
      </w:r>
    </w:p>
    <w:p w:rsidR="00A91BB1" w:rsidRPr="00264231" w:rsidRDefault="00A91BB1" w:rsidP="004619F2">
      <w:pPr>
        <w:spacing w:after="0" w:line="240" w:lineRule="auto"/>
        <w:ind w:left="1701" w:right="333" w:hanging="1134"/>
        <w:jc w:val="both"/>
      </w:pPr>
      <w:r w:rsidRPr="00264231">
        <w:rPr>
          <w:b/>
        </w:rPr>
        <w:t>Criterio 25</w:t>
      </w:r>
      <w:r w:rsidRPr="00264231">
        <w:rPr>
          <w:b/>
        </w:rPr>
        <w:tab/>
      </w:r>
      <w:r w:rsidRPr="00264231">
        <w:t>Números absolutos</w:t>
      </w:r>
    </w:p>
    <w:p w:rsidR="00A91BB1" w:rsidRPr="00264231" w:rsidRDefault="00A91BB1" w:rsidP="004619F2">
      <w:pPr>
        <w:spacing w:after="0" w:line="240" w:lineRule="auto"/>
        <w:ind w:left="1701" w:right="333" w:hanging="1134"/>
        <w:jc w:val="both"/>
      </w:pPr>
      <w:r w:rsidRPr="00264231">
        <w:rPr>
          <w:b/>
        </w:rPr>
        <w:t>Criterio 26</w:t>
      </w:r>
      <w:r w:rsidRPr="00264231">
        <w:rPr>
          <w:b/>
        </w:rPr>
        <w:tab/>
      </w:r>
      <w:r w:rsidRPr="00264231">
        <w:t xml:space="preserve">Denominación del(los) Partidos políticos, coaliciones o lo que corresponda en su caso </w:t>
      </w:r>
    </w:p>
    <w:p w:rsidR="00A91BB1" w:rsidRPr="00264231" w:rsidRDefault="00A91BB1" w:rsidP="004619F2">
      <w:pPr>
        <w:spacing w:after="0" w:line="240" w:lineRule="auto"/>
        <w:ind w:left="1701" w:right="333" w:hanging="1134"/>
        <w:jc w:val="both"/>
      </w:pPr>
      <w:r w:rsidRPr="00264231">
        <w:rPr>
          <w:b/>
        </w:rPr>
        <w:t>Criterio 27</w:t>
      </w:r>
      <w:r w:rsidRPr="00264231">
        <w:rPr>
          <w:b/>
        </w:rPr>
        <w:tab/>
      </w:r>
      <w:r w:rsidRPr="00264231">
        <w:t>Nombre completo de los(as) candidato(as) o</w:t>
      </w:r>
      <w:r w:rsidR="00560F91">
        <w:t xml:space="preserve"> </w:t>
      </w:r>
      <w:r w:rsidRPr="00264231">
        <w:t>candidato(as) independientes correspondientes</w:t>
      </w:r>
    </w:p>
    <w:p w:rsidR="00A91BB1" w:rsidRPr="00264231" w:rsidRDefault="00A91BB1" w:rsidP="004619F2">
      <w:pPr>
        <w:spacing w:after="0" w:line="240" w:lineRule="auto"/>
        <w:ind w:left="1701" w:right="333" w:hanging="1134"/>
        <w:jc w:val="both"/>
      </w:pPr>
      <w:r w:rsidRPr="00264231">
        <w:rPr>
          <w:b/>
        </w:rPr>
        <w:t>Criterio 28</w:t>
      </w:r>
      <w:r w:rsidRPr="00264231">
        <w:rPr>
          <w:b/>
        </w:rPr>
        <w:tab/>
      </w:r>
      <w:r w:rsidRPr="00264231">
        <w:t xml:space="preserve">Número total de votos obtenidos por candidato(as) </w:t>
      </w:r>
    </w:p>
    <w:p w:rsidR="00A91BB1" w:rsidRPr="00264231" w:rsidRDefault="00A91BB1" w:rsidP="004619F2">
      <w:pPr>
        <w:spacing w:after="0" w:line="240" w:lineRule="auto"/>
        <w:ind w:left="1701" w:right="333" w:hanging="1134"/>
        <w:jc w:val="both"/>
      </w:pPr>
      <w:r w:rsidRPr="00264231">
        <w:rPr>
          <w:b/>
        </w:rPr>
        <w:t>Criterio 29</w:t>
      </w:r>
      <w:r w:rsidRPr="00264231">
        <w:rPr>
          <w:b/>
        </w:rPr>
        <w:tab/>
      </w:r>
      <w:r w:rsidRPr="00264231">
        <w:t>P</w:t>
      </w:r>
      <w:r w:rsidRPr="00264231">
        <w:rPr>
          <w:rFonts w:cs="Arial"/>
        </w:rPr>
        <w:t>orcentaje de participación</w:t>
      </w:r>
    </w:p>
    <w:p w:rsidR="00A91BB1" w:rsidRPr="00264231" w:rsidRDefault="00A91BB1" w:rsidP="004619F2">
      <w:pPr>
        <w:spacing w:after="0" w:line="240" w:lineRule="auto"/>
        <w:ind w:left="1701" w:right="333" w:hanging="1134"/>
        <w:jc w:val="both"/>
      </w:pPr>
      <w:r w:rsidRPr="00264231">
        <w:rPr>
          <w:b/>
        </w:rPr>
        <w:t>Criterio 30</w:t>
      </w:r>
      <w:r w:rsidRPr="00264231">
        <w:rPr>
          <w:b/>
        </w:rPr>
        <w:tab/>
      </w:r>
      <w:r w:rsidRPr="00264231">
        <w:t>Hipervínculo, en su caso, al sistema que muestre el conteo de votos registrados</w:t>
      </w:r>
    </w:p>
    <w:p w:rsidR="00A91BB1" w:rsidRPr="00264231" w:rsidRDefault="00A91BB1" w:rsidP="004619F2">
      <w:pPr>
        <w:spacing w:after="0" w:line="240" w:lineRule="auto"/>
        <w:ind w:left="1701" w:right="333" w:hanging="1134"/>
        <w:jc w:val="both"/>
      </w:pPr>
      <w:r w:rsidRPr="00264231">
        <w:rPr>
          <w:b/>
        </w:rPr>
        <w:t>Criterio 31</w:t>
      </w:r>
      <w:r w:rsidRPr="00264231">
        <w:rPr>
          <w:b/>
        </w:rPr>
        <w:tab/>
      </w:r>
      <w:r w:rsidRPr="00264231">
        <w:t>Hipervínculo, en su caso, a la información estadística de los resultados del proceso electoral indicado</w:t>
      </w:r>
    </w:p>
    <w:p w:rsidR="007F1D57" w:rsidRDefault="007F1D57" w:rsidP="004619F2">
      <w:pPr>
        <w:spacing w:after="0" w:line="240" w:lineRule="auto"/>
        <w:ind w:right="333"/>
        <w:jc w:val="both"/>
      </w:pPr>
    </w:p>
    <w:p w:rsidR="001412BE" w:rsidRPr="00264231" w:rsidRDefault="00A91BB1" w:rsidP="004619F2">
      <w:pPr>
        <w:spacing w:after="0" w:line="240" w:lineRule="auto"/>
        <w:ind w:left="567" w:right="333"/>
        <w:jc w:val="both"/>
      </w:pPr>
      <w:r w:rsidRPr="00024F6A">
        <w:t>Respecto a los resultados de las pruebas piloto, que en su caso haya realizado el sujeto obligado, cor</w:t>
      </w:r>
      <w:r w:rsidRPr="00264231">
        <w:t>respondientes a las votaciones de los mexicanos en el extranjero publicar lo siguiente:</w:t>
      </w:r>
    </w:p>
    <w:p w:rsidR="00A91BB1" w:rsidRPr="00264231" w:rsidRDefault="00A91BB1" w:rsidP="004619F2">
      <w:pPr>
        <w:spacing w:after="0" w:line="240" w:lineRule="auto"/>
        <w:ind w:left="1701" w:right="333" w:hanging="1134"/>
        <w:jc w:val="both"/>
      </w:pPr>
      <w:r w:rsidRPr="00264231">
        <w:rPr>
          <w:b/>
        </w:rPr>
        <w:t>Criterio 32</w:t>
      </w:r>
      <w:r w:rsidRPr="00264231">
        <w:rPr>
          <w:b/>
        </w:rPr>
        <w:tab/>
      </w:r>
      <w:r w:rsidRPr="00264231">
        <w:t>Ejercicio en el que se realizó la prueba</w:t>
      </w:r>
    </w:p>
    <w:p w:rsidR="00A91BB1" w:rsidRPr="00024F6A" w:rsidRDefault="00A91BB1" w:rsidP="004619F2">
      <w:pPr>
        <w:spacing w:after="0" w:line="240" w:lineRule="auto"/>
        <w:ind w:left="1701" w:right="333" w:hanging="1134"/>
        <w:jc w:val="both"/>
      </w:pPr>
      <w:r w:rsidRPr="00264231">
        <w:rPr>
          <w:b/>
        </w:rPr>
        <w:lastRenderedPageBreak/>
        <w:t>Criterio 33</w:t>
      </w:r>
      <w:r w:rsidRPr="00264231">
        <w:rPr>
          <w:b/>
        </w:rPr>
        <w:tab/>
      </w:r>
      <w:r w:rsidR="007F1D57">
        <w:t>Periodo</w:t>
      </w:r>
    </w:p>
    <w:p w:rsidR="00A91BB1" w:rsidRPr="00264231" w:rsidRDefault="00A91BB1" w:rsidP="004619F2">
      <w:pPr>
        <w:spacing w:after="0" w:line="240" w:lineRule="auto"/>
        <w:ind w:left="1701" w:right="333" w:hanging="1134"/>
        <w:jc w:val="both"/>
      </w:pPr>
      <w:r w:rsidRPr="00264231">
        <w:rPr>
          <w:b/>
        </w:rPr>
        <w:t>Criterio 34</w:t>
      </w:r>
      <w:r w:rsidRPr="00264231">
        <w:rPr>
          <w:b/>
        </w:rPr>
        <w:tab/>
      </w:r>
      <w:r w:rsidRPr="00264231">
        <w:t>País en el que se llevó a cabo la prueba</w:t>
      </w:r>
    </w:p>
    <w:p w:rsidR="00A91BB1" w:rsidRPr="00264231" w:rsidRDefault="00A91BB1" w:rsidP="004619F2">
      <w:pPr>
        <w:spacing w:after="0" w:line="240" w:lineRule="auto"/>
        <w:ind w:left="1701" w:right="333" w:hanging="1134"/>
        <w:jc w:val="both"/>
      </w:pPr>
      <w:r w:rsidRPr="00264231">
        <w:rPr>
          <w:b/>
        </w:rPr>
        <w:t>Criterio 35</w:t>
      </w:r>
      <w:r w:rsidRPr="00264231">
        <w:rPr>
          <w:b/>
        </w:rPr>
        <w:tab/>
      </w:r>
      <w:r w:rsidRPr="00264231">
        <w:t>Ciudad en el que se llevó a cabo la prueba</w:t>
      </w:r>
    </w:p>
    <w:p w:rsidR="00A91BB1" w:rsidRPr="00264231" w:rsidRDefault="00A91BB1" w:rsidP="004619F2">
      <w:pPr>
        <w:spacing w:after="0" w:line="240" w:lineRule="auto"/>
        <w:ind w:left="1701" w:right="333" w:hanging="1134"/>
        <w:jc w:val="both"/>
      </w:pPr>
      <w:r w:rsidRPr="00264231">
        <w:rPr>
          <w:b/>
        </w:rPr>
        <w:t>Criterio 36</w:t>
      </w:r>
      <w:r w:rsidRPr="00264231">
        <w:rPr>
          <w:b/>
        </w:rPr>
        <w:tab/>
      </w:r>
      <w:r w:rsidRPr="00264231">
        <w:t>Actores involucrados</w:t>
      </w:r>
    </w:p>
    <w:p w:rsidR="00A91BB1" w:rsidRPr="00264231" w:rsidRDefault="00A91BB1" w:rsidP="004619F2">
      <w:pPr>
        <w:spacing w:after="0" w:line="240" w:lineRule="auto"/>
        <w:ind w:left="1701" w:right="333" w:hanging="1134"/>
        <w:jc w:val="both"/>
      </w:pPr>
      <w:r w:rsidRPr="00264231">
        <w:rPr>
          <w:b/>
        </w:rPr>
        <w:t>Criterio 37</w:t>
      </w:r>
      <w:r w:rsidRPr="00264231">
        <w:rPr>
          <w:b/>
        </w:rPr>
        <w:tab/>
      </w:r>
      <w:r w:rsidRPr="00264231">
        <w:t>Fundamento jurídico en el que se basaron para llevar a cabo las pruebas</w:t>
      </w:r>
    </w:p>
    <w:p w:rsidR="00A91BB1" w:rsidRPr="00264231" w:rsidRDefault="00A91BB1" w:rsidP="004619F2">
      <w:pPr>
        <w:spacing w:after="0" w:line="240" w:lineRule="auto"/>
        <w:ind w:left="1701" w:right="333" w:hanging="1134"/>
        <w:jc w:val="both"/>
      </w:pPr>
      <w:r w:rsidRPr="00264231">
        <w:rPr>
          <w:b/>
        </w:rPr>
        <w:t>Criterio 38</w:t>
      </w:r>
      <w:r w:rsidRPr="00264231">
        <w:rPr>
          <w:b/>
        </w:rPr>
        <w:tab/>
      </w:r>
      <w:r w:rsidRPr="00264231">
        <w:t>Denominación del (los) documentos que regularon las pruebas realizadas</w:t>
      </w:r>
    </w:p>
    <w:p w:rsidR="00A91BB1" w:rsidRPr="00264231" w:rsidRDefault="00A91BB1" w:rsidP="004619F2">
      <w:pPr>
        <w:spacing w:after="0" w:line="240" w:lineRule="auto"/>
        <w:ind w:left="1701" w:right="333" w:hanging="1134"/>
        <w:jc w:val="both"/>
      </w:pPr>
      <w:r w:rsidRPr="00264231">
        <w:rPr>
          <w:b/>
        </w:rPr>
        <w:t>Criterio 39</w:t>
      </w:r>
      <w:r w:rsidRPr="00264231">
        <w:rPr>
          <w:b/>
        </w:rPr>
        <w:tab/>
      </w:r>
      <w:r w:rsidRPr="00264231">
        <w:t>Hipervínculo a los resultados obtenidos de la prueba</w:t>
      </w:r>
    </w:p>
    <w:p w:rsidR="009A4F5D" w:rsidRPr="00264231" w:rsidRDefault="009A4F5D" w:rsidP="004619F2">
      <w:pPr>
        <w:spacing w:after="0" w:line="240" w:lineRule="auto"/>
        <w:ind w:right="333"/>
        <w:jc w:val="both"/>
        <w:rPr>
          <w:b/>
        </w:rPr>
      </w:pPr>
    </w:p>
    <w:p w:rsidR="00BF21A4" w:rsidRPr="00264231" w:rsidRDefault="00BF21A4" w:rsidP="004619F2">
      <w:pPr>
        <w:spacing w:after="0" w:line="240" w:lineRule="auto"/>
        <w:ind w:left="567" w:right="333"/>
        <w:jc w:val="both"/>
      </w:pPr>
      <w:r w:rsidRPr="00264231">
        <w:rPr>
          <w:b/>
        </w:rPr>
        <w:t>Criterios adjetivos de actualización</w:t>
      </w:r>
    </w:p>
    <w:p w:rsidR="00BF21A4" w:rsidRPr="00264231" w:rsidRDefault="00BF21A4" w:rsidP="004619F2">
      <w:pPr>
        <w:spacing w:after="0" w:line="240" w:lineRule="auto"/>
        <w:ind w:left="1701" w:right="333" w:hanging="1134"/>
        <w:jc w:val="both"/>
      </w:pPr>
      <w:r w:rsidRPr="00264231">
        <w:rPr>
          <w:b/>
        </w:rPr>
        <w:t xml:space="preserve">Criterio </w:t>
      </w:r>
      <w:r w:rsidR="009A4F5D" w:rsidRPr="00264231">
        <w:rPr>
          <w:b/>
        </w:rPr>
        <w:t>40</w:t>
      </w:r>
      <w:r w:rsidRPr="00264231">
        <w:tab/>
        <w:t xml:space="preserve">Periodo de actualización de la información: </w:t>
      </w:r>
      <w:r w:rsidR="007F1D57">
        <w:rPr>
          <w:rFonts w:cs="Arial"/>
        </w:rPr>
        <w:t>t</w:t>
      </w:r>
      <w:r w:rsidR="00A25209" w:rsidRPr="00024F6A">
        <w:rPr>
          <w:rFonts w:cs="Arial"/>
        </w:rPr>
        <w:t>ri</w:t>
      </w:r>
      <w:r w:rsidR="007F1D57">
        <w:rPr>
          <w:rFonts w:cs="Arial"/>
        </w:rPr>
        <w:t xml:space="preserve">anual, sexenal; de acuerdo con </w:t>
      </w:r>
      <w:r w:rsidR="00A25209" w:rsidRPr="00024F6A">
        <w:rPr>
          <w:rFonts w:cs="Arial"/>
        </w:rPr>
        <w:t>cada proceso electoral federal y/o local que corresponda</w:t>
      </w:r>
    </w:p>
    <w:p w:rsidR="00BF21A4" w:rsidRPr="00264231" w:rsidRDefault="00BF21A4" w:rsidP="004619F2">
      <w:pPr>
        <w:spacing w:after="0" w:line="240" w:lineRule="auto"/>
        <w:ind w:left="1701" w:right="333" w:hanging="1134"/>
        <w:jc w:val="both"/>
      </w:pPr>
      <w:r w:rsidRPr="00264231">
        <w:rPr>
          <w:b/>
        </w:rPr>
        <w:t xml:space="preserve">Criterio </w:t>
      </w:r>
      <w:r w:rsidR="009A4F5D" w:rsidRPr="00264231">
        <w:rPr>
          <w:b/>
        </w:rPr>
        <w:t>4</w:t>
      </w:r>
      <w:r w:rsidRPr="00264231">
        <w:rPr>
          <w:b/>
        </w:rPr>
        <w:t>1</w:t>
      </w:r>
      <w:r w:rsidRPr="00264231">
        <w:tab/>
        <w:t xml:space="preserve">La información publicada deberá estar actualizada al periodo que corresponde de acuerdo con la </w:t>
      </w:r>
      <w:r w:rsidRPr="00264231">
        <w:rPr>
          <w:i/>
        </w:rPr>
        <w:t xml:space="preserve">Tabla de actualización y conservación de la información </w:t>
      </w:r>
    </w:p>
    <w:p w:rsidR="00BF21A4" w:rsidRPr="00264231" w:rsidRDefault="009A4F5D" w:rsidP="004619F2">
      <w:pPr>
        <w:spacing w:after="0" w:line="240" w:lineRule="auto"/>
        <w:ind w:left="1701" w:right="333" w:hanging="1134"/>
        <w:jc w:val="both"/>
      </w:pPr>
      <w:r w:rsidRPr="00264231">
        <w:rPr>
          <w:b/>
        </w:rPr>
        <w:t>Criterio 4</w:t>
      </w:r>
      <w:r w:rsidR="00BF21A4" w:rsidRPr="00264231">
        <w:rPr>
          <w:b/>
        </w:rPr>
        <w:t>2</w:t>
      </w:r>
      <w:r w:rsidR="00BF21A4" w:rsidRPr="00264231">
        <w:rPr>
          <w:b/>
        </w:rPr>
        <w:tab/>
      </w:r>
      <w:r w:rsidR="00BF21A4" w:rsidRPr="00264231">
        <w:t xml:space="preserve">Conservar en el sitio de Internet y a través de la Plataforma Nacional la información de acuerdo con la </w:t>
      </w:r>
      <w:r w:rsidR="00BF21A4" w:rsidRPr="00264231">
        <w:rPr>
          <w:i/>
        </w:rPr>
        <w:t>Tabla de actualización y conservación de la información</w:t>
      </w:r>
    </w:p>
    <w:p w:rsidR="00BF21A4" w:rsidRPr="00264231" w:rsidRDefault="00BF21A4" w:rsidP="004619F2">
      <w:pPr>
        <w:spacing w:after="0" w:line="240" w:lineRule="auto"/>
        <w:ind w:right="333"/>
        <w:jc w:val="both"/>
      </w:pPr>
    </w:p>
    <w:p w:rsidR="00BF21A4" w:rsidRPr="00264231" w:rsidRDefault="00BF21A4" w:rsidP="004619F2">
      <w:pPr>
        <w:spacing w:after="0" w:line="240" w:lineRule="auto"/>
        <w:ind w:right="333"/>
        <w:jc w:val="both"/>
      </w:pPr>
      <w:r w:rsidRPr="00264231">
        <w:rPr>
          <w:b/>
        </w:rPr>
        <w:t>Criterios adjetivos de confiabilidad</w:t>
      </w:r>
    </w:p>
    <w:p w:rsidR="00BF21A4" w:rsidRPr="00264231" w:rsidRDefault="009A4F5D" w:rsidP="004619F2">
      <w:pPr>
        <w:spacing w:after="0" w:line="240" w:lineRule="auto"/>
        <w:ind w:left="1701" w:right="333" w:hanging="1134"/>
        <w:jc w:val="both"/>
      </w:pPr>
      <w:r w:rsidRPr="00264231">
        <w:rPr>
          <w:b/>
        </w:rPr>
        <w:t>Criterio 4</w:t>
      </w:r>
      <w:r w:rsidR="00BF21A4" w:rsidRPr="00264231">
        <w:rPr>
          <w:b/>
        </w:rPr>
        <w:t>3</w:t>
      </w:r>
      <w:r w:rsidR="00BF21A4" w:rsidRPr="00264231">
        <w:rPr>
          <w:b/>
        </w:rPr>
        <w:tab/>
      </w:r>
      <w:r w:rsidR="00BF21A4" w:rsidRPr="00264231">
        <w:t>Área(s) o unidad(es) administrativa(s) que genera(n) o posee(n) la información respectiva y son responsables de publicarla y actualizarla</w:t>
      </w:r>
    </w:p>
    <w:p w:rsidR="00BF21A4" w:rsidRPr="00264231" w:rsidRDefault="00BF21A4" w:rsidP="004619F2">
      <w:pPr>
        <w:spacing w:after="0" w:line="240" w:lineRule="auto"/>
        <w:ind w:left="1701" w:right="333" w:hanging="1134"/>
        <w:jc w:val="both"/>
      </w:pPr>
      <w:r w:rsidRPr="00264231">
        <w:rPr>
          <w:b/>
        </w:rPr>
        <w:t xml:space="preserve">Criterio </w:t>
      </w:r>
      <w:r w:rsidR="009A4F5D" w:rsidRPr="00264231">
        <w:rPr>
          <w:b/>
        </w:rPr>
        <w:t>4</w:t>
      </w:r>
      <w:r w:rsidRPr="00264231">
        <w:rPr>
          <w:b/>
        </w:rPr>
        <w:t>4</w:t>
      </w:r>
      <w:r w:rsidRPr="00264231">
        <w:rPr>
          <w:b/>
        </w:rPr>
        <w:tab/>
      </w:r>
      <w:r w:rsidRPr="00264231">
        <w:t xml:space="preserve">Fecha de actualización de la información publicada con el formato día/mes/año (por ej. 31/Marzo/2016) </w:t>
      </w:r>
    </w:p>
    <w:p w:rsidR="00BF21A4" w:rsidRPr="00264231" w:rsidRDefault="009A4F5D" w:rsidP="004619F2">
      <w:pPr>
        <w:spacing w:after="0" w:line="240" w:lineRule="auto"/>
        <w:ind w:left="1701" w:right="333" w:hanging="1134"/>
        <w:jc w:val="both"/>
      </w:pPr>
      <w:r w:rsidRPr="00264231">
        <w:rPr>
          <w:b/>
        </w:rPr>
        <w:t>Criterio 4</w:t>
      </w:r>
      <w:r w:rsidR="00BF21A4" w:rsidRPr="00264231">
        <w:rPr>
          <w:b/>
        </w:rPr>
        <w:t>5</w:t>
      </w:r>
      <w:r w:rsidR="00BF21A4" w:rsidRPr="00264231">
        <w:rPr>
          <w:b/>
        </w:rPr>
        <w:tab/>
      </w:r>
      <w:r w:rsidR="00BF21A4" w:rsidRPr="00264231">
        <w:t>Fecha de validación de la información publicada con el formato día/mes/año (por ej. 31/Marzo/2016)</w:t>
      </w:r>
    </w:p>
    <w:p w:rsidR="00BF21A4" w:rsidRPr="00264231" w:rsidRDefault="00BF21A4" w:rsidP="004619F2">
      <w:pPr>
        <w:spacing w:after="0" w:line="240" w:lineRule="auto"/>
        <w:ind w:right="333"/>
        <w:jc w:val="both"/>
      </w:pPr>
    </w:p>
    <w:p w:rsidR="00BF21A4" w:rsidRPr="00264231" w:rsidRDefault="00BF21A4" w:rsidP="004619F2">
      <w:pPr>
        <w:spacing w:after="0" w:line="240" w:lineRule="auto"/>
        <w:ind w:right="333"/>
        <w:jc w:val="both"/>
      </w:pPr>
      <w:r w:rsidRPr="00264231">
        <w:rPr>
          <w:b/>
        </w:rPr>
        <w:t>Criterios adjetivos de formato</w:t>
      </w:r>
    </w:p>
    <w:p w:rsidR="00BF21A4" w:rsidRPr="00264231" w:rsidRDefault="009A4F5D" w:rsidP="004619F2">
      <w:pPr>
        <w:spacing w:after="0" w:line="240" w:lineRule="auto"/>
        <w:ind w:left="1701" w:right="333" w:hanging="1134"/>
        <w:jc w:val="both"/>
      </w:pPr>
      <w:r w:rsidRPr="00264231">
        <w:rPr>
          <w:b/>
        </w:rPr>
        <w:t>Criterio 4</w:t>
      </w:r>
      <w:r w:rsidR="00BF21A4" w:rsidRPr="00264231">
        <w:rPr>
          <w:b/>
        </w:rPr>
        <w:t>6</w:t>
      </w:r>
      <w:r w:rsidR="00BF21A4" w:rsidRPr="00264231">
        <w:rPr>
          <w:b/>
        </w:rPr>
        <w:tab/>
      </w:r>
      <w:r w:rsidR="00BF21A4" w:rsidRPr="00264231">
        <w:t>La información publicada se organiza mediante los formatos 1</w:t>
      </w:r>
      <w:r w:rsidR="00E61C1F" w:rsidRPr="00264231">
        <w:t>2a, 12</w:t>
      </w:r>
      <w:r w:rsidR="00BF21A4" w:rsidRPr="00264231">
        <w:t>b</w:t>
      </w:r>
      <w:r w:rsidR="00E61C1F" w:rsidRPr="00264231">
        <w:t>, 12c y 12d</w:t>
      </w:r>
      <w:r w:rsidR="007F1D57">
        <w:t>,</w:t>
      </w:r>
      <w:r w:rsidR="00E61C1F" w:rsidRPr="00024F6A">
        <w:t xml:space="preserve"> </w:t>
      </w:r>
      <w:r w:rsidR="00BF21A4" w:rsidRPr="00264231">
        <w:t>en los que se incluyen todos los campos especificados en los criterios sustantivos de contenido</w:t>
      </w:r>
    </w:p>
    <w:p w:rsidR="00A91BB1" w:rsidRPr="00264231" w:rsidRDefault="009A4F5D" w:rsidP="004619F2">
      <w:pPr>
        <w:pStyle w:val="Prrafodelista"/>
        <w:spacing w:after="0" w:line="240" w:lineRule="auto"/>
        <w:ind w:left="1701" w:right="333" w:hanging="1134"/>
        <w:jc w:val="both"/>
      </w:pPr>
      <w:r w:rsidRPr="00264231">
        <w:rPr>
          <w:b/>
        </w:rPr>
        <w:t>Criterio 4</w:t>
      </w:r>
      <w:r w:rsidR="00BF21A4" w:rsidRPr="00264231">
        <w:rPr>
          <w:b/>
        </w:rPr>
        <w:t>7</w:t>
      </w:r>
      <w:r w:rsidR="00BF21A4" w:rsidRPr="00264231">
        <w:rPr>
          <w:b/>
        </w:rPr>
        <w:tab/>
      </w:r>
      <w:r w:rsidR="00BF21A4" w:rsidRPr="00264231">
        <w:t>El soporte de la información permite su reutilización</w:t>
      </w:r>
    </w:p>
    <w:p w:rsidR="00A91BB1" w:rsidRPr="00264231" w:rsidRDefault="00A91BB1" w:rsidP="00F048D7">
      <w:pPr>
        <w:pStyle w:val="Prrafodelista"/>
        <w:spacing w:after="0" w:line="240" w:lineRule="auto"/>
        <w:ind w:left="0"/>
        <w:jc w:val="both"/>
        <w:rPr>
          <w:b/>
        </w:rPr>
      </w:pPr>
    </w:p>
    <w:p w:rsidR="00A91BB1" w:rsidRDefault="00A91BB1" w:rsidP="00F048D7">
      <w:pPr>
        <w:spacing w:after="0" w:line="240" w:lineRule="auto"/>
        <w:rPr>
          <w:b/>
          <w:lang w:val="en-US"/>
        </w:rPr>
      </w:pPr>
      <w:proofErr w:type="spellStart"/>
      <w:r w:rsidRPr="008431ED">
        <w:rPr>
          <w:b/>
          <w:lang w:val="en-US"/>
        </w:rPr>
        <w:t>Formato</w:t>
      </w:r>
      <w:proofErr w:type="spellEnd"/>
      <w:r w:rsidRPr="008431ED">
        <w:rPr>
          <w:b/>
          <w:lang w:val="en-US"/>
        </w:rPr>
        <w:t xml:space="preserve"> 12a_LGT_Art_74_Fr_I_inciso</w:t>
      </w:r>
      <w:r w:rsidRPr="00264231">
        <w:rPr>
          <w:b/>
          <w:lang w:val="en-US"/>
        </w:rPr>
        <w:t>_l</w:t>
      </w:r>
    </w:p>
    <w:p w:rsidR="007F1D57" w:rsidRPr="00024F6A" w:rsidRDefault="007F1D57" w:rsidP="00F048D7">
      <w:pPr>
        <w:spacing w:after="0" w:line="240" w:lineRule="auto"/>
        <w:rPr>
          <w:b/>
          <w:lang w:val="en-US"/>
        </w:rPr>
      </w:pPr>
    </w:p>
    <w:p w:rsidR="00A91BB1" w:rsidRPr="00264231" w:rsidRDefault="00A91BB1" w:rsidP="00F048D7">
      <w:pPr>
        <w:autoSpaceDE w:val="0"/>
        <w:autoSpaceDN w:val="0"/>
        <w:adjustRightInd w:val="0"/>
        <w:spacing w:after="0" w:line="240" w:lineRule="auto"/>
        <w:jc w:val="center"/>
        <w:rPr>
          <w:rFonts w:cs="Arial"/>
          <w:b/>
          <w:bCs/>
          <w:iCs/>
          <w:sz w:val="18"/>
          <w:szCs w:val="18"/>
        </w:rPr>
      </w:pPr>
      <w:r w:rsidRPr="00264231">
        <w:rPr>
          <w:rFonts w:cs="Arial"/>
          <w:b/>
          <w:bCs/>
          <w:iCs/>
          <w:sz w:val="18"/>
          <w:szCs w:val="18"/>
        </w:rPr>
        <w:t>Procedimientos que deben llevar a cabo los votantes en el extranjero&lt;&lt;sujeto obligado&gt;&gt;</w:t>
      </w:r>
    </w:p>
    <w:tbl>
      <w:tblPr>
        <w:tblW w:w="5000" w:type="pct"/>
        <w:jc w:val="center"/>
        <w:tblCellMar>
          <w:left w:w="70" w:type="dxa"/>
          <w:right w:w="70" w:type="dxa"/>
        </w:tblCellMar>
        <w:tblLook w:val="04A0" w:firstRow="1" w:lastRow="0" w:firstColumn="1" w:lastColumn="0" w:noHBand="0" w:noVBand="1"/>
      </w:tblPr>
      <w:tblGrid>
        <w:gridCol w:w="1497"/>
        <w:gridCol w:w="1496"/>
        <w:gridCol w:w="1496"/>
        <w:gridCol w:w="1214"/>
        <w:gridCol w:w="1779"/>
        <w:gridCol w:w="1496"/>
      </w:tblGrid>
      <w:tr w:rsidR="00A91BB1" w:rsidRPr="00264231" w:rsidTr="007F1D57">
        <w:trPr>
          <w:trHeight w:val="450"/>
          <w:jc w:val="center"/>
        </w:trPr>
        <w:tc>
          <w:tcPr>
            <w:tcW w:w="834"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Tipo de procedimiento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Hipervínculo al instructivo vigente para llevar a cabo el procedimiento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Denominación del formato, solicitud o documento(s)</w:t>
            </w:r>
          </w:p>
        </w:tc>
        <w:tc>
          <w:tcPr>
            <w:tcW w:w="1667" w:type="pct"/>
            <w:gridSpan w:val="2"/>
            <w:tcBorders>
              <w:top w:val="dotted" w:sz="4" w:space="0" w:color="auto"/>
              <w:left w:val="nil"/>
              <w:bottom w:val="dotted" w:sz="4" w:space="0" w:color="auto"/>
              <w:right w:val="dotted" w:sz="4" w:space="0" w:color="000000"/>
            </w:tcBorders>
            <w:shd w:val="clear" w:color="auto" w:fill="auto"/>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Periodo de entrega (formato día/mes/año)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Hipervínculo al formato, solicitud o documento(s)</w:t>
            </w:r>
          </w:p>
        </w:tc>
      </w:tr>
      <w:tr w:rsidR="00A91BB1" w:rsidRPr="00264231" w:rsidTr="007F1D57">
        <w:trPr>
          <w:trHeight w:val="225"/>
          <w:jc w:val="center"/>
        </w:trPr>
        <w:tc>
          <w:tcPr>
            <w:tcW w:w="834" w:type="pct"/>
            <w:vMerge/>
            <w:tcBorders>
              <w:top w:val="dotted" w:sz="4" w:space="0" w:color="auto"/>
              <w:left w:val="dotted" w:sz="4" w:space="0" w:color="auto"/>
              <w:bottom w:val="dotted" w:sz="4" w:space="0" w:color="000000"/>
              <w:right w:val="dotted" w:sz="4" w:space="0" w:color="auto"/>
            </w:tcBorders>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c>
          <w:tcPr>
            <w:tcW w:w="676" w:type="pct"/>
            <w:tcBorders>
              <w:top w:val="nil"/>
              <w:left w:val="nil"/>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inicio</w:t>
            </w:r>
          </w:p>
        </w:tc>
        <w:tc>
          <w:tcPr>
            <w:tcW w:w="991" w:type="pct"/>
            <w:tcBorders>
              <w:top w:val="nil"/>
              <w:left w:val="nil"/>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término</w:t>
            </w: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r>
      <w:tr w:rsidR="00A91BB1" w:rsidRPr="00264231" w:rsidTr="007F1D57">
        <w:trPr>
          <w:trHeight w:val="225"/>
          <w:jc w:val="center"/>
        </w:trPr>
        <w:tc>
          <w:tcPr>
            <w:tcW w:w="834" w:type="pct"/>
            <w:tcBorders>
              <w:top w:val="nil"/>
              <w:left w:val="dotted" w:sz="4" w:space="0" w:color="auto"/>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c>
          <w:tcPr>
            <w:tcW w:w="676" w:type="pct"/>
            <w:tcBorders>
              <w:top w:val="nil"/>
              <w:left w:val="nil"/>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c>
          <w:tcPr>
            <w:tcW w:w="991" w:type="pct"/>
            <w:tcBorders>
              <w:top w:val="nil"/>
              <w:left w:val="nil"/>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r>
      <w:tr w:rsidR="00A91BB1" w:rsidRPr="00264231" w:rsidTr="007F1D57">
        <w:trPr>
          <w:trHeight w:val="225"/>
          <w:jc w:val="center"/>
        </w:trPr>
        <w:tc>
          <w:tcPr>
            <w:tcW w:w="834" w:type="pct"/>
            <w:tcBorders>
              <w:top w:val="nil"/>
              <w:left w:val="dotted" w:sz="4" w:space="0" w:color="auto"/>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c>
          <w:tcPr>
            <w:tcW w:w="676" w:type="pct"/>
            <w:tcBorders>
              <w:top w:val="nil"/>
              <w:left w:val="nil"/>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c>
          <w:tcPr>
            <w:tcW w:w="991" w:type="pct"/>
            <w:tcBorders>
              <w:top w:val="nil"/>
              <w:left w:val="nil"/>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noWrap/>
            <w:vAlign w:val="center"/>
            <w:hideMark/>
          </w:tcPr>
          <w:p w:rsidR="00A91BB1" w:rsidRPr="008915C9" w:rsidRDefault="00A91BB1" w:rsidP="007F1D57">
            <w:pPr>
              <w:spacing w:after="0" w:line="240" w:lineRule="auto"/>
              <w:jc w:val="center"/>
              <w:rPr>
                <w:rFonts w:eastAsia="Times New Roman" w:cs="Times New Roman"/>
                <w:sz w:val="16"/>
                <w:szCs w:val="16"/>
                <w:lang w:eastAsia="es-MX"/>
              </w:rPr>
            </w:pPr>
          </w:p>
        </w:tc>
      </w:tr>
    </w:tbl>
    <w:p w:rsidR="00A91BB1" w:rsidRPr="008915C9" w:rsidRDefault="00A91BB1"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7F1D57" w:rsidRPr="00BE056B">
        <w:rPr>
          <w:rFonts w:eastAsia="Times New Roman"/>
          <w:sz w:val="18"/>
          <w:szCs w:val="18"/>
          <w:lang w:eastAsia="es-MX"/>
        </w:rPr>
        <w:t>t</w:t>
      </w:r>
      <w:r w:rsidR="00091A2E" w:rsidRPr="008915C9">
        <w:rPr>
          <w:rFonts w:eastAsia="Times New Roman"/>
          <w:sz w:val="18"/>
          <w:szCs w:val="18"/>
          <w:lang w:eastAsia="es-MX"/>
        </w:rPr>
        <w:t>rianual y sexenal</w:t>
      </w:r>
    </w:p>
    <w:p w:rsidR="00A91BB1" w:rsidRPr="008915C9" w:rsidRDefault="00A91BB1" w:rsidP="00F048D7">
      <w:pPr>
        <w:spacing w:after="0" w:line="240" w:lineRule="auto"/>
        <w:jc w:val="both"/>
        <w:rPr>
          <w:sz w:val="18"/>
          <w:szCs w:val="18"/>
        </w:rPr>
      </w:pPr>
      <w:r w:rsidRPr="008915C9">
        <w:rPr>
          <w:sz w:val="18"/>
          <w:szCs w:val="18"/>
        </w:rPr>
        <w:t>Fecha de actualización: día/mes/año</w:t>
      </w:r>
    </w:p>
    <w:p w:rsidR="00A91BB1" w:rsidRPr="008915C9" w:rsidRDefault="00A91BB1" w:rsidP="00F048D7">
      <w:pPr>
        <w:spacing w:after="0" w:line="240" w:lineRule="auto"/>
        <w:jc w:val="both"/>
        <w:rPr>
          <w:sz w:val="18"/>
          <w:szCs w:val="18"/>
        </w:rPr>
      </w:pPr>
      <w:r w:rsidRPr="008915C9">
        <w:rPr>
          <w:sz w:val="18"/>
          <w:szCs w:val="18"/>
        </w:rPr>
        <w:t>Fecha de validación: día/mes/año</w:t>
      </w:r>
    </w:p>
    <w:p w:rsidR="001412BE" w:rsidRDefault="00587924" w:rsidP="001412BE">
      <w:pPr>
        <w:spacing w:after="0" w:line="240" w:lineRule="auto"/>
        <w:jc w:val="both"/>
        <w:rPr>
          <w:sz w:val="18"/>
          <w:szCs w:val="18"/>
        </w:rPr>
      </w:pPr>
      <w:r w:rsidRPr="00BE056B">
        <w:rPr>
          <w:sz w:val="18"/>
          <w:szCs w:val="18"/>
        </w:rPr>
        <w:t>Área(s) o unidad(es) administrativa(s) que genera(n) o posee(n) la información</w:t>
      </w:r>
      <w:r w:rsidR="00BE056B">
        <w:rPr>
          <w:sz w:val="18"/>
          <w:szCs w:val="18"/>
        </w:rPr>
        <w:t xml:space="preserve">: </w:t>
      </w:r>
      <w:r w:rsidR="00BE056B" w:rsidRPr="008915C9">
        <w:rPr>
          <w:sz w:val="18"/>
          <w:szCs w:val="18"/>
        </w:rPr>
        <w:t xml:space="preserve">______ </w:t>
      </w:r>
    </w:p>
    <w:p w:rsidR="000555A5" w:rsidRDefault="000555A5" w:rsidP="001412BE">
      <w:pPr>
        <w:spacing w:after="0" w:line="240" w:lineRule="auto"/>
        <w:jc w:val="both"/>
        <w:rPr>
          <w:b/>
        </w:rPr>
      </w:pPr>
    </w:p>
    <w:p w:rsidR="00A91BB1" w:rsidRDefault="00A91BB1" w:rsidP="001412BE">
      <w:pPr>
        <w:spacing w:after="0" w:line="240" w:lineRule="auto"/>
        <w:jc w:val="both"/>
        <w:rPr>
          <w:b/>
          <w:lang w:val="en-US"/>
        </w:rPr>
      </w:pPr>
      <w:proofErr w:type="spellStart"/>
      <w:r w:rsidRPr="000555A5">
        <w:rPr>
          <w:b/>
          <w:lang w:val="en-US"/>
        </w:rPr>
        <w:t>Formato</w:t>
      </w:r>
      <w:proofErr w:type="spellEnd"/>
      <w:r w:rsidRPr="000555A5">
        <w:rPr>
          <w:b/>
          <w:lang w:val="en-US"/>
        </w:rPr>
        <w:t xml:space="preserve"> 12b_LGT_Art_74_Fr</w:t>
      </w:r>
      <w:r w:rsidRPr="00024F6A">
        <w:rPr>
          <w:b/>
          <w:lang w:val="en-US"/>
        </w:rPr>
        <w:t>_I_inciso_l</w:t>
      </w:r>
    </w:p>
    <w:p w:rsidR="00BE056B" w:rsidRPr="00024F6A" w:rsidRDefault="00BE056B" w:rsidP="00F048D7">
      <w:pPr>
        <w:pStyle w:val="Prrafodelista"/>
        <w:spacing w:after="0" w:line="240" w:lineRule="auto"/>
        <w:ind w:left="0"/>
        <w:jc w:val="both"/>
        <w:rPr>
          <w:b/>
          <w:lang w:val="en-US"/>
        </w:rPr>
      </w:pPr>
    </w:p>
    <w:p w:rsidR="00A91BB1" w:rsidRPr="00264231" w:rsidRDefault="00A91BB1" w:rsidP="00F048D7">
      <w:pPr>
        <w:autoSpaceDE w:val="0"/>
        <w:autoSpaceDN w:val="0"/>
        <w:adjustRightInd w:val="0"/>
        <w:spacing w:after="0" w:line="240" w:lineRule="auto"/>
        <w:jc w:val="center"/>
        <w:rPr>
          <w:rFonts w:cs="Arial"/>
          <w:b/>
          <w:bCs/>
          <w:iCs/>
          <w:sz w:val="18"/>
          <w:szCs w:val="18"/>
        </w:rPr>
      </w:pPr>
      <w:r w:rsidRPr="00264231">
        <w:rPr>
          <w:rFonts w:cs="Arial"/>
          <w:b/>
          <w:bCs/>
          <w:iCs/>
          <w:sz w:val="18"/>
          <w:szCs w:val="18"/>
        </w:rPr>
        <w:t>Documentos firmados o emitidos por&lt;&lt;sujeto obligado&gt;&gt;respecto al voto de mexicanos en el extranjero</w:t>
      </w:r>
    </w:p>
    <w:tbl>
      <w:tblPr>
        <w:tblW w:w="5000" w:type="pct"/>
        <w:jc w:val="center"/>
        <w:tblCellMar>
          <w:left w:w="70" w:type="dxa"/>
          <w:right w:w="70" w:type="dxa"/>
        </w:tblCellMar>
        <w:tblLook w:val="04A0" w:firstRow="1" w:lastRow="0" w:firstColumn="1" w:lastColumn="0" w:noHBand="0" w:noVBand="1"/>
      </w:tblPr>
      <w:tblGrid>
        <w:gridCol w:w="1497"/>
        <w:gridCol w:w="1497"/>
        <w:gridCol w:w="1496"/>
        <w:gridCol w:w="1496"/>
        <w:gridCol w:w="1496"/>
        <w:gridCol w:w="1496"/>
      </w:tblGrid>
      <w:tr w:rsidR="00A91BB1" w:rsidRPr="00264231" w:rsidTr="00BE056B">
        <w:trPr>
          <w:trHeight w:val="900"/>
          <w:jc w:val="center"/>
        </w:trPr>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lastRenderedPageBreak/>
              <w:t>Tipo de documento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Fecha en la que se firmó o emitió (con el formato día/mes/año)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Tipo de organismo con quien se firmó el documento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Denominación del organismo o nombre completo (en su caso, nombre(s), primer apellido, segundo apellido)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Ámbito de competencia del documento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Lugar de competencia</w:t>
            </w:r>
          </w:p>
        </w:tc>
      </w:tr>
      <w:tr w:rsidR="00A91BB1" w:rsidRPr="00264231" w:rsidTr="00BE056B">
        <w:trPr>
          <w:trHeight w:val="225"/>
          <w:jc w:val="center"/>
        </w:trPr>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r>
      <w:tr w:rsidR="00A91BB1" w:rsidRPr="00264231" w:rsidTr="00BE056B">
        <w:trPr>
          <w:trHeight w:val="225"/>
          <w:jc w:val="center"/>
        </w:trPr>
        <w:tc>
          <w:tcPr>
            <w:tcW w:w="833" w:type="pct"/>
            <w:tcBorders>
              <w:top w:val="nil"/>
              <w:left w:val="dotted" w:sz="4" w:space="0" w:color="auto"/>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r>
      <w:tr w:rsidR="00A91BB1" w:rsidRPr="00264231" w:rsidTr="00BE056B">
        <w:trPr>
          <w:trHeight w:val="225"/>
          <w:jc w:val="center"/>
        </w:trPr>
        <w:tc>
          <w:tcPr>
            <w:tcW w:w="833" w:type="pct"/>
            <w:tcBorders>
              <w:top w:val="nil"/>
              <w:left w:val="dotted" w:sz="4" w:space="0" w:color="auto"/>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833"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r>
    </w:tbl>
    <w:p w:rsidR="00A91BB1" w:rsidRPr="00264231" w:rsidRDefault="00A91BB1" w:rsidP="00F048D7">
      <w:pPr>
        <w:autoSpaceDE w:val="0"/>
        <w:autoSpaceDN w:val="0"/>
        <w:adjustRightInd w:val="0"/>
        <w:spacing w:after="0" w:line="240" w:lineRule="auto"/>
        <w:jc w:val="center"/>
        <w:rPr>
          <w:sz w:val="16"/>
          <w:szCs w:val="16"/>
        </w:rPr>
      </w:pPr>
    </w:p>
    <w:tbl>
      <w:tblPr>
        <w:tblW w:w="5000" w:type="pct"/>
        <w:jc w:val="center"/>
        <w:tblCellMar>
          <w:left w:w="70" w:type="dxa"/>
          <w:right w:w="70" w:type="dxa"/>
        </w:tblCellMar>
        <w:tblLook w:val="04A0" w:firstRow="1" w:lastRow="0" w:firstColumn="1" w:lastColumn="0" w:noHBand="0" w:noVBand="1"/>
      </w:tblPr>
      <w:tblGrid>
        <w:gridCol w:w="1063"/>
        <w:gridCol w:w="1700"/>
        <w:gridCol w:w="3261"/>
        <w:gridCol w:w="2954"/>
      </w:tblGrid>
      <w:tr w:rsidR="00A91BB1" w:rsidRPr="00264231" w:rsidTr="00BE056B">
        <w:trPr>
          <w:trHeight w:val="900"/>
          <w:jc w:val="center"/>
        </w:trPr>
        <w:tc>
          <w:tcPr>
            <w:tcW w:w="1539"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Vigencia del documento (formato día/mes/año)</w:t>
            </w:r>
          </w:p>
        </w:tc>
        <w:tc>
          <w:tcPr>
            <w:tcW w:w="181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Objetivo de la firma o emisión del documento</w:t>
            </w:r>
          </w:p>
        </w:tc>
        <w:tc>
          <w:tcPr>
            <w:tcW w:w="1645"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Hipervínculo al documento</w:t>
            </w:r>
          </w:p>
        </w:tc>
      </w:tr>
      <w:tr w:rsidR="00A91BB1" w:rsidRPr="00264231" w:rsidTr="00BE056B">
        <w:trPr>
          <w:trHeight w:val="225"/>
          <w:jc w:val="center"/>
        </w:trPr>
        <w:tc>
          <w:tcPr>
            <w:tcW w:w="592" w:type="pct"/>
            <w:tcBorders>
              <w:top w:val="nil"/>
              <w:left w:val="dotted" w:sz="4" w:space="0" w:color="auto"/>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inicio</w:t>
            </w:r>
          </w:p>
        </w:tc>
        <w:tc>
          <w:tcPr>
            <w:tcW w:w="947" w:type="pct"/>
            <w:tcBorders>
              <w:top w:val="nil"/>
              <w:left w:val="nil"/>
              <w:bottom w:val="dotted" w:sz="4" w:space="0" w:color="auto"/>
              <w:right w:val="dotted" w:sz="4" w:space="0" w:color="auto"/>
            </w:tcBorders>
            <w:shd w:val="clear" w:color="auto" w:fill="auto"/>
            <w:vAlign w:val="center"/>
            <w:hideMark/>
          </w:tcPr>
          <w:p w:rsidR="00A91BB1" w:rsidRPr="008915C9" w:rsidRDefault="00BE056B" w:rsidP="00BE056B">
            <w:pPr>
              <w:spacing w:after="0" w:line="240" w:lineRule="auto"/>
              <w:jc w:val="center"/>
              <w:rPr>
                <w:rFonts w:eastAsia="Times New Roman" w:cs="Times New Roman"/>
                <w:sz w:val="16"/>
                <w:szCs w:val="16"/>
                <w:lang w:eastAsia="es-MX"/>
              </w:rPr>
            </w:pPr>
            <w:r w:rsidRPr="00024F6A">
              <w:rPr>
                <w:rFonts w:eastAsia="Times New Roman" w:cs="Times New Roman"/>
                <w:sz w:val="16"/>
                <w:szCs w:val="16"/>
                <w:lang w:eastAsia="es-MX"/>
              </w:rPr>
              <w:t>T</w:t>
            </w:r>
            <w:r w:rsidR="00A91BB1" w:rsidRPr="008915C9">
              <w:rPr>
                <w:rFonts w:eastAsia="Times New Roman" w:cs="Times New Roman"/>
                <w:sz w:val="16"/>
                <w:szCs w:val="16"/>
                <w:lang w:eastAsia="es-MX"/>
              </w:rPr>
              <w:t>érmino</w:t>
            </w:r>
          </w:p>
        </w:tc>
        <w:tc>
          <w:tcPr>
            <w:tcW w:w="1816" w:type="pct"/>
            <w:vMerge/>
            <w:tcBorders>
              <w:top w:val="dotted" w:sz="4" w:space="0" w:color="auto"/>
              <w:left w:val="dotted" w:sz="4" w:space="0" w:color="auto"/>
              <w:bottom w:val="dotted" w:sz="4" w:space="0" w:color="000000"/>
              <w:right w:val="dotted" w:sz="4" w:space="0" w:color="auto"/>
            </w:tcBorders>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1645" w:type="pct"/>
            <w:vMerge/>
            <w:tcBorders>
              <w:top w:val="dotted" w:sz="4" w:space="0" w:color="auto"/>
              <w:left w:val="dotted" w:sz="4" w:space="0" w:color="auto"/>
              <w:bottom w:val="dotted" w:sz="4" w:space="0" w:color="000000"/>
              <w:right w:val="dotted" w:sz="4" w:space="0" w:color="auto"/>
            </w:tcBorders>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r>
      <w:tr w:rsidR="00A91BB1" w:rsidRPr="00264231" w:rsidTr="00BE056B">
        <w:trPr>
          <w:trHeight w:val="225"/>
          <w:jc w:val="center"/>
        </w:trPr>
        <w:tc>
          <w:tcPr>
            <w:tcW w:w="592" w:type="pct"/>
            <w:tcBorders>
              <w:top w:val="nil"/>
              <w:left w:val="dotted" w:sz="4" w:space="0" w:color="auto"/>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947"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1816"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164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r>
      <w:tr w:rsidR="00A91BB1" w:rsidRPr="00264231" w:rsidTr="00BE056B">
        <w:trPr>
          <w:trHeight w:val="225"/>
          <w:jc w:val="center"/>
        </w:trPr>
        <w:tc>
          <w:tcPr>
            <w:tcW w:w="592" w:type="pct"/>
            <w:tcBorders>
              <w:top w:val="nil"/>
              <w:left w:val="dotted" w:sz="4" w:space="0" w:color="auto"/>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947"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1816"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c>
          <w:tcPr>
            <w:tcW w:w="164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BE056B">
            <w:pPr>
              <w:spacing w:after="0" w:line="240" w:lineRule="auto"/>
              <w:jc w:val="center"/>
              <w:rPr>
                <w:rFonts w:eastAsia="Times New Roman" w:cs="Times New Roman"/>
                <w:sz w:val="16"/>
                <w:szCs w:val="16"/>
                <w:lang w:eastAsia="es-MX"/>
              </w:rPr>
            </w:pPr>
          </w:p>
        </w:tc>
      </w:tr>
    </w:tbl>
    <w:p w:rsidR="00A91BB1" w:rsidRPr="008915C9" w:rsidRDefault="00A91BB1"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BE056B">
        <w:rPr>
          <w:rFonts w:eastAsia="Times New Roman"/>
          <w:sz w:val="18"/>
          <w:szCs w:val="18"/>
          <w:lang w:eastAsia="es-MX"/>
        </w:rPr>
        <w:t>t</w:t>
      </w:r>
      <w:r w:rsidR="00091A2E" w:rsidRPr="008915C9">
        <w:rPr>
          <w:rFonts w:eastAsia="Times New Roman"/>
          <w:sz w:val="18"/>
          <w:szCs w:val="18"/>
          <w:lang w:eastAsia="es-MX"/>
        </w:rPr>
        <w:t>rianual y sexenal</w:t>
      </w:r>
    </w:p>
    <w:p w:rsidR="00A91BB1" w:rsidRPr="008915C9" w:rsidRDefault="00A91BB1" w:rsidP="00F048D7">
      <w:pPr>
        <w:spacing w:after="0" w:line="240" w:lineRule="auto"/>
        <w:jc w:val="both"/>
        <w:rPr>
          <w:sz w:val="18"/>
          <w:szCs w:val="18"/>
        </w:rPr>
      </w:pPr>
      <w:r w:rsidRPr="008915C9">
        <w:rPr>
          <w:sz w:val="18"/>
          <w:szCs w:val="18"/>
        </w:rPr>
        <w:t>Fecha de actualización: día/mes/año</w:t>
      </w:r>
    </w:p>
    <w:p w:rsidR="00A91BB1" w:rsidRPr="008915C9" w:rsidRDefault="00A91BB1" w:rsidP="00F048D7">
      <w:pPr>
        <w:spacing w:after="0" w:line="240" w:lineRule="auto"/>
        <w:jc w:val="both"/>
        <w:rPr>
          <w:sz w:val="18"/>
          <w:szCs w:val="18"/>
        </w:rPr>
      </w:pPr>
      <w:r w:rsidRPr="008915C9">
        <w:rPr>
          <w:sz w:val="18"/>
          <w:szCs w:val="18"/>
        </w:rPr>
        <w:t>Fecha de validación: día/mes/año</w:t>
      </w:r>
    </w:p>
    <w:p w:rsidR="00BE056B" w:rsidRPr="008915C9" w:rsidRDefault="00587924" w:rsidP="00BE056B">
      <w:pPr>
        <w:spacing w:after="0" w:line="240" w:lineRule="auto"/>
        <w:jc w:val="both"/>
        <w:rPr>
          <w:sz w:val="18"/>
          <w:szCs w:val="18"/>
        </w:rPr>
      </w:pPr>
      <w:r w:rsidRPr="00BE056B">
        <w:rPr>
          <w:sz w:val="18"/>
          <w:szCs w:val="18"/>
        </w:rPr>
        <w:t>Área(s) o unidad(es) administrativa(s) que genera(n) o posee(n) la información</w:t>
      </w:r>
      <w:r w:rsidR="00BE056B">
        <w:rPr>
          <w:sz w:val="18"/>
          <w:szCs w:val="18"/>
        </w:rPr>
        <w:t xml:space="preserve">: </w:t>
      </w:r>
      <w:r w:rsidR="00BE056B" w:rsidRPr="008915C9">
        <w:rPr>
          <w:sz w:val="18"/>
          <w:szCs w:val="18"/>
        </w:rPr>
        <w:t xml:space="preserve">______ </w:t>
      </w:r>
    </w:p>
    <w:p w:rsidR="00BE056B" w:rsidRPr="00BE056B" w:rsidRDefault="00BE056B" w:rsidP="00F048D7">
      <w:pPr>
        <w:pStyle w:val="Prrafodelista"/>
        <w:spacing w:after="0" w:line="240" w:lineRule="auto"/>
        <w:ind w:left="0"/>
        <w:jc w:val="both"/>
        <w:rPr>
          <w:b/>
        </w:rPr>
      </w:pPr>
    </w:p>
    <w:p w:rsidR="00A91BB1" w:rsidRDefault="00A91BB1" w:rsidP="00F048D7">
      <w:pPr>
        <w:pStyle w:val="Prrafodelista"/>
        <w:spacing w:after="0" w:line="240" w:lineRule="auto"/>
        <w:ind w:left="0"/>
        <w:jc w:val="both"/>
        <w:rPr>
          <w:b/>
          <w:lang w:val="en-US"/>
        </w:rPr>
      </w:pPr>
      <w:proofErr w:type="spellStart"/>
      <w:r w:rsidRPr="008431ED">
        <w:rPr>
          <w:b/>
          <w:lang w:val="en-US"/>
        </w:rPr>
        <w:t>Formato</w:t>
      </w:r>
      <w:proofErr w:type="spellEnd"/>
      <w:r w:rsidRPr="008431ED">
        <w:rPr>
          <w:b/>
          <w:lang w:val="en-US"/>
        </w:rPr>
        <w:t xml:space="preserve"> 12c_LGT_Art_74_</w:t>
      </w:r>
      <w:r w:rsidRPr="00024F6A">
        <w:rPr>
          <w:b/>
          <w:lang w:val="en-US"/>
        </w:rPr>
        <w:t>Fr_I_inciso_l</w:t>
      </w:r>
    </w:p>
    <w:p w:rsidR="00BE056B" w:rsidRPr="00024F6A" w:rsidRDefault="00BE056B" w:rsidP="00F048D7">
      <w:pPr>
        <w:pStyle w:val="Prrafodelista"/>
        <w:spacing w:after="0" w:line="240" w:lineRule="auto"/>
        <w:ind w:left="0"/>
        <w:jc w:val="both"/>
        <w:rPr>
          <w:b/>
          <w:lang w:val="en-US"/>
        </w:rPr>
      </w:pPr>
    </w:p>
    <w:p w:rsidR="00091A2E" w:rsidRPr="00264231" w:rsidRDefault="00091A2E" w:rsidP="00BE056B">
      <w:pPr>
        <w:autoSpaceDE w:val="0"/>
        <w:autoSpaceDN w:val="0"/>
        <w:adjustRightInd w:val="0"/>
        <w:spacing w:after="0" w:line="240" w:lineRule="auto"/>
        <w:jc w:val="center"/>
        <w:rPr>
          <w:rFonts w:eastAsia="Times New Roman"/>
          <w:sz w:val="16"/>
          <w:szCs w:val="18"/>
          <w:lang w:eastAsia="es-MX"/>
        </w:rPr>
      </w:pPr>
      <w:r w:rsidRPr="00264231">
        <w:rPr>
          <w:rFonts w:cs="Arial"/>
          <w:b/>
          <w:bCs/>
          <w:iCs/>
          <w:sz w:val="18"/>
          <w:szCs w:val="18"/>
        </w:rPr>
        <w:t xml:space="preserve">Resultados de las votaciones de los mexicanos en el extranjero </w:t>
      </w:r>
      <w:r w:rsidR="00A91BB1" w:rsidRPr="00264231">
        <w:rPr>
          <w:rFonts w:cs="Arial"/>
          <w:b/>
          <w:bCs/>
          <w:iCs/>
          <w:sz w:val="18"/>
          <w:szCs w:val="18"/>
        </w:rPr>
        <w:t>&lt;&lt;sujeto obligado&gt;&gt;</w:t>
      </w:r>
    </w:p>
    <w:tbl>
      <w:tblPr>
        <w:tblW w:w="0" w:type="auto"/>
        <w:jc w:val="center"/>
        <w:tblCellMar>
          <w:left w:w="70" w:type="dxa"/>
          <w:right w:w="70" w:type="dxa"/>
        </w:tblCellMar>
        <w:tblLook w:val="04A0" w:firstRow="1" w:lastRow="0" w:firstColumn="1" w:lastColumn="0" w:noHBand="0" w:noVBand="1"/>
      </w:tblPr>
      <w:tblGrid>
        <w:gridCol w:w="685"/>
        <w:gridCol w:w="1019"/>
        <w:gridCol w:w="3461"/>
        <w:gridCol w:w="2015"/>
        <w:gridCol w:w="1798"/>
      </w:tblGrid>
      <w:tr w:rsidR="00091A2E" w:rsidRPr="00264231" w:rsidTr="00F96061">
        <w:trPr>
          <w:trHeight w:val="440"/>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264231">
              <w:rPr>
                <w:sz w:val="16"/>
              </w:rPr>
              <w:t>Ejercicio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024F6A">
              <w:rPr>
                <w:sz w:val="16"/>
              </w:rPr>
              <w:t>Periodo electoral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024F6A">
              <w:rPr>
                <w:sz w:val="16"/>
              </w:rPr>
              <w:t>Procedimiento de votación (Presidente de la República, Senador, Gobernador,)</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024F6A">
              <w:rPr>
                <w:sz w:val="16"/>
              </w:rPr>
              <w:t>Ámbito de elección (nacional/estatal)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024F6A">
              <w:rPr>
                <w:sz w:val="16"/>
              </w:rPr>
              <w:t>País de residencia de los(as) votantes</w:t>
            </w:r>
          </w:p>
        </w:tc>
      </w:tr>
      <w:tr w:rsidR="00091A2E" w:rsidRPr="00264231" w:rsidTr="00F96061">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r>
      <w:tr w:rsidR="00091A2E" w:rsidRPr="00264231" w:rsidTr="00F96061">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r>
    </w:tbl>
    <w:p w:rsidR="00091A2E" w:rsidRPr="00264231" w:rsidRDefault="00091A2E" w:rsidP="00F048D7">
      <w:pPr>
        <w:spacing w:after="0" w:line="240" w:lineRule="auto"/>
        <w:jc w:val="both"/>
        <w:rPr>
          <w:rFonts w:eastAsia="Times New Roman"/>
          <w:sz w:val="16"/>
          <w:szCs w:val="18"/>
          <w:lang w:eastAsia="es-MX"/>
        </w:rPr>
      </w:pPr>
    </w:p>
    <w:tbl>
      <w:tblPr>
        <w:tblW w:w="0" w:type="auto"/>
        <w:tblInd w:w="70" w:type="dxa"/>
        <w:tblCellMar>
          <w:left w:w="70" w:type="dxa"/>
          <w:right w:w="70" w:type="dxa"/>
        </w:tblCellMar>
        <w:tblLook w:val="04A0" w:firstRow="1" w:lastRow="0" w:firstColumn="1" w:lastColumn="0" w:noHBand="0" w:noVBand="1"/>
      </w:tblPr>
      <w:tblGrid>
        <w:gridCol w:w="2104"/>
        <w:gridCol w:w="2503"/>
        <w:gridCol w:w="2375"/>
        <w:gridCol w:w="941"/>
        <w:gridCol w:w="985"/>
      </w:tblGrid>
      <w:tr w:rsidR="00091A2E" w:rsidRPr="00264231" w:rsidTr="00F96061">
        <w:trPr>
          <w:trHeight w:val="648"/>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8915C9">
              <w:rPr>
                <w:rFonts w:eastAsia="Times New Roman" w:cs="Times New Roman"/>
                <w:sz w:val="16"/>
                <w:lang w:eastAsia="es-MX"/>
              </w:rPr>
              <w:t>Número total de personas registradas en el padrón de dicha ciudad</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8915C9">
              <w:rPr>
                <w:rFonts w:eastAsia="Times New Roman" w:cs="Times New Roman"/>
                <w:sz w:val="16"/>
                <w:lang w:eastAsia="es-MX"/>
              </w:rPr>
              <w:t>Número total de votos registrados en el periodo electoral correspondiente</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8915C9">
              <w:rPr>
                <w:rFonts w:eastAsia="Times New Roman" w:cs="Times New Roman"/>
                <w:sz w:val="16"/>
                <w:lang w:eastAsia="es-MX"/>
              </w:rPr>
              <w:t>Número total de votos nulos en el periodo electoral correspondiente</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8915C9">
              <w:rPr>
                <w:rFonts w:eastAsia="Times New Roman" w:cs="Times New Roman"/>
                <w:sz w:val="16"/>
                <w:lang w:eastAsia="es-MX"/>
              </w:rPr>
              <w:t>Números relativos</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8915C9">
              <w:rPr>
                <w:rFonts w:eastAsia="Times New Roman" w:cs="Times New Roman"/>
                <w:sz w:val="16"/>
                <w:lang w:eastAsia="es-MX"/>
              </w:rPr>
              <w:t>Números absolutos</w:t>
            </w:r>
          </w:p>
        </w:tc>
      </w:tr>
      <w:tr w:rsidR="00091A2E" w:rsidRPr="00264231" w:rsidTr="00F96061">
        <w:trPr>
          <w:trHeight w:val="300"/>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r>
      <w:tr w:rsidR="00091A2E" w:rsidRPr="00264231" w:rsidTr="00F96061">
        <w:trPr>
          <w:trHeight w:val="300"/>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r>
    </w:tbl>
    <w:p w:rsidR="00091A2E" w:rsidRPr="00264231" w:rsidRDefault="00091A2E" w:rsidP="00F048D7">
      <w:pPr>
        <w:spacing w:after="0" w:line="240" w:lineRule="auto"/>
        <w:jc w:val="both"/>
        <w:rPr>
          <w:rFonts w:eastAsia="Times New Roman"/>
          <w:sz w:val="16"/>
          <w:szCs w:val="18"/>
          <w:lang w:eastAsia="es-MX"/>
        </w:rPr>
      </w:pPr>
    </w:p>
    <w:tbl>
      <w:tblPr>
        <w:tblW w:w="5000" w:type="pct"/>
        <w:jc w:val="center"/>
        <w:tblCellMar>
          <w:left w:w="70" w:type="dxa"/>
          <w:right w:w="70" w:type="dxa"/>
        </w:tblCellMar>
        <w:tblLook w:val="04A0" w:firstRow="1" w:lastRow="0" w:firstColumn="1" w:lastColumn="0" w:noHBand="0" w:noVBand="1"/>
      </w:tblPr>
      <w:tblGrid>
        <w:gridCol w:w="1480"/>
        <w:gridCol w:w="1578"/>
        <w:gridCol w:w="1480"/>
        <w:gridCol w:w="1480"/>
        <w:gridCol w:w="1480"/>
        <w:gridCol w:w="1480"/>
      </w:tblGrid>
      <w:tr w:rsidR="00091A2E" w:rsidRPr="00264231" w:rsidTr="00F96061">
        <w:trPr>
          <w:trHeight w:val="1171"/>
          <w:jc w:val="center"/>
        </w:trPr>
        <w:tc>
          <w:tcPr>
            <w:tcW w:w="82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8915C9">
              <w:rPr>
                <w:rFonts w:eastAsia="Times New Roman" w:cs="Times New Roman"/>
                <w:sz w:val="16"/>
                <w:lang w:eastAsia="es-MX"/>
              </w:rPr>
              <w:t>Denominación del(los) Partidos políticos, coaliciones o lo que corresponda en su caso</w:t>
            </w:r>
          </w:p>
        </w:tc>
        <w:tc>
          <w:tcPr>
            <w:tcW w:w="879" w:type="pct"/>
            <w:tcBorders>
              <w:top w:val="dotted" w:sz="4" w:space="0" w:color="auto"/>
              <w:left w:val="nil"/>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8915C9">
              <w:rPr>
                <w:rFonts w:eastAsia="Times New Roman" w:cs="Times New Roman"/>
                <w:sz w:val="16"/>
                <w:lang w:eastAsia="es-MX"/>
              </w:rPr>
              <w:t>Nombre completo de los(as) candidato(as) o</w:t>
            </w:r>
            <w:r w:rsidR="00560F91">
              <w:rPr>
                <w:rFonts w:eastAsia="Times New Roman" w:cs="Times New Roman"/>
                <w:sz w:val="16"/>
                <w:lang w:eastAsia="es-MX"/>
              </w:rPr>
              <w:t xml:space="preserve"> </w:t>
            </w:r>
            <w:r w:rsidRPr="008915C9">
              <w:rPr>
                <w:rFonts w:eastAsia="Times New Roman" w:cs="Times New Roman"/>
                <w:sz w:val="16"/>
                <w:lang w:eastAsia="es-MX"/>
              </w:rPr>
              <w:t>candidato(as) independientes correspondientes</w:t>
            </w:r>
          </w:p>
        </w:tc>
        <w:tc>
          <w:tcPr>
            <w:tcW w:w="824" w:type="pct"/>
            <w:tcBorders>
              <w:top w:val="dotted" w:sz="4" w:space="0" w:color="auto"/>
              <w:left w:val="nil"/>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8915C9">
              <w:rPr>
                <w:rFonts w:eastAsia="Times New Roman" w:cs="Times New Roman"/>
                <w:sz w:val="16"/>
                <w:lang w:eastAsia="es-MX"/>
              </w:rPr>
              <w:t>Número total de votos obtenidos por candidato(as)</w:t>
            </w:r>
          </w:p>
        </w:tc>
        <w:tc>
          <w:tcPr>
            <w:tcW w:w="824" w:type="pct"/>
            <w:tcBorders>
              <w:top w:val="dotted" w:sz="4" w:space="0" w:color="auto"/>
              <w:left w:val="nil"/>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8915C9">
              <w:rPr>
                <w:rFonts w:eastAsia="Times New Roman" w:cs="Times New Roman"/>
                <w:sz w:val="16"/>
                <w:lang w:eastAsia="es-MX"/>
              </w:rPr>
              <w:t>Porcentaje de participación</w:t>
            </w:r>
          </w:p>
        </w:tc>
        <w:tc>
          <w:tcPr>
            <w:tcW w:w="824" w:type="pct"/>
            <w:tcBorders>
              <w:top w:val="dotted" w:sz="4" w:space="0" w:color="auto"/>
              <w:left w:val="nil"/>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en su caso, al sistema que muestre el conteo de votos registrados</w:t>
            </w:r>
          </w:p>
        </w:tc>
        <w:tc>
          <w:tcPr>
            <w:tcW w:w="824" w:type="pct"/>
            <w:tcBorders>
              <w:top w:val="dotted" w:sz="4" w:space="0" w:color="auto"/>
              <w:left w:val="nil"/>
              <w:bottom w:val="dotted" w:sz="4" w:space="0" w:color="auto"/>
              <w:right w:val="dotted" w:sz="4" w:space="0" w:color="auto"/>
            </w:tcBorders>
            <w:shd w:val="clear" w:color="auto" w:fill="auto"/>
            <w:vAlign w:val="center"/>
            <w:hideMark/>
          </w:tcPr>
          <w:p w:rsidR="00091A2E" w:rsidRPr="008915C9" w:rsidRDefault="00091A2E" w:rsidP="00F96061">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en su caso, a la información estadística de los resultados del proceso electoral indicado</w:t>
            </w:r>
          </w:p>
        </w:tc>
      </w:tr>
      <w:tr w:rsidR="00091A2E" w:rsidRPr="00264231" w:rsidTr="00F96061">
        <w:trPr>
          <w:trHeight w:val="300"/>
          <w:jc w:val="center"/>
        </w:trPr>
        <w:tc>
          <w:tcPr>
            <w:tcW w:w="824" w:type="pct"/>
            <w:tcBorders>
              <w:top w:val="nil"/>
              <w:left w:val="dotted" w:sz="4" w:space="0" w:color="auto"/>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879" w:type="pct"/>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824" w:type="pct"/>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824" w:type="pct"/>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824" w:type="pct"/>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824" w:type="pct"/>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r>
      <w:tr w:rsidR="00091A2E" w:rsidRPr="00264231" w:rsidTr="00F96061">
        <w:trPr>
          <w:trHeight w:val="300"/>
          <w:jc w:val="center"/>
        </w:trPr>
        <w:tc>
          <w:tcPr>
            <w:tcW w:w="824" w:type="pct"/>
            <w:tcBorders>
              <w:top w:val="nil"/>
              <w:left w:val="dotted" w:sz="4" w:space="0" w:color="auto"/>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879" w:type="pct"/>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824" w:type="pct"/>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824" w:type="pct"/>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824" w:type="pct"/>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c>
          <w:tcPr>
            <w:tcW w:w="824" w:type="pct"/>
            <w:tcBorders>
              <w:top w:val="nil"/>
              <w:left w:val="nil"/>
              <w:bottom w:val="dotted" w:sz="4" w:space="0" w:color="auto"/>
              <w:right w:val="dotted" w:sz="4" w:space="0" w:color="auto"/>
            </w:tcBorders>
            <w:shd w:val="clear" w:color="auto" w:fill="auto"/>
            <w:noWrap/>
            <w:vAlign w:val="center"/>
            <w:hideMark/>
          </w:tcPr>
          <w:p w:rsidR="00091A2E" w:rsidRPr="008915C9" w:rsidRDefault="00091A2E" w:rsidP="00F96061">
            <w:pPr>
              <w:spacing w:after="0" w:line="240" w:lineRule="auto"/>
              <w:jc w:val="center"/>
              <w:rPr>
                <w:rFonts w:eastAsia="Times New Roman" w:cs="Times New Roman"/>
                <w:sz w:val="16"/>
                <w:lang w:eastAsia="es-MX"/>
              </w:rPr>
            </w:pPr>
          </w:p>
        </w:tc>
      </w:tr>
    </w:tbl>
    <w:p w:rsidR="00A91BB1" w:rsidRPr="008915C9" w:rsidRDefault="00A91BB1"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F96061" w:rsidRPr="00F96061">
        <w:rPr>
          <w:rFonts w:eastAsia="Times New Roman"/>
          <w:sz w:val="18"/>
          <w:szCs w:val="18"/>
          <w:lang w:eastAsia="es-MX"/>
        </w:rPr>
        <w:t>t</w:t>
      </w:r>
      <w:r w:rsidR="00E61C1F" w:rsidRPr="008915C9">
        <w:rPr>
          <w:rFonts w:eastAsia="Times New Roman"/>
          <w:sz w:val="18"/>
          <w:szCs w:val="18"/>
          <w:lang w:eastAsia="es-MX"/>
        </w:rPr>
        <w:t>rianual y sexenal</w:t>
      </w:r>
    </w:p>
    <w:p w:rsidR="00A91BB1" w:rsidRPr="008915C9" w:rsidRDefault="00A91BB1" w:rsidP="00F048D7">
      <w:pPr>
        <w:spacing w:after="0" w:line="240" w:lineRule="auto"/>
        <w:jc w:val="both"/>
        <w:rPr>
          <w:sz w:val="18"/>
          <w:szCs w:val="18"/>
        </w:rPr>
      </w:pPr>
      <w:r w:rsidRPr="008915C9">
        <w:rPr>
          <w:sz w:val="18"/>
          <w:szCs w:val="18"/>
        </w:rPr>
        <w:t>Fecha de actualización: día/mes/año</w:t>
      </w:r>
    </w:p>
    <w:p w:rsidR="00A91BB1" w:rsidRPr="008915C9" w:rsidRDefault="00A91BB1" w:rsidP="00F048D7">
      <w:pPr>
        <w:spacing w:after="0" w:line="240" w:lineRule="auto"/>
        <w:jc w:val="both"/>
        <w:rPr>
          <w:sz w:val="18"/>
          <w:szCs w:val="18"/>
        </w:rPr>
      </w:pPr>
      <w:r w:rsidRPr="008915C9">
        <w:rPr>
          <w:sz w:val="18"/>
          <w:szCs w:val="18"/>
        </w:rPr>
        <w:t>Fecha de validación: día/mes/año</w:t>
      </w:r>
    </w:p>
    <w:p w:rsidR="00F96061" w:rsidRPr="008915C9" w:rsidRDefault="00587924" w:rsidP="00F96061">
      <w:pPr>
        <w:spacing w:after="0" w:line="240" w:lineRule="auto"/>
        <w:jc w:val="both"/>
        <w:rPr>
          <w:sz w:val="18"/>
          <w:szCs w:val="18"/>
        </w:rPr>
      </w:pPr>
      <w:r w:rsidRPr="00F96061">
        <w:rPr>
          <w:sz w:val="18"/>
          <w:szCs w:val="18"/>
        </w:rPr>
        <w:t>Área(s) o unidad(es) administrativa(s) que genera(n) o posee(n) la información</w:t>
      </w:r>
      <w:r w:rsidR="00F96061" w:rsidRPr="00F96061">
        <w:rPr>
          <w:sz w:val="18"/>
          <w:szCs w:val="18"/>
        </w:rPr>
        <w:t xml:space="preserve">: </w:t>
      </w:r>
      <w:r w:rsidR="00F96061" w:rsidRPr="008915C9">
        <w:rPr>
          <w:sz w:val="18"/>
          <w:szCs w:val="18"/>
        </w:rPr>
        <w:t xml:space="preserve">______ </w:t>
      </w:r>
    </w:p>
    <w:p w:rsidR="00F96061" w:rsidRPr="00F96061" w:rsidRDefault="00F96061" w:rsidP="00F048D7">
      <w:pPr>
        <w:pStyle w:val="Prrafodelista"/>
        <w:spacing w:after="0" w:line="240" w:lineRule="auto"/>
        <w:ind w:left="0"/>
        <w:jc w:val="both"/>
        <w:rPr>
          <w:b/>
        </w:rPr>
      </w:pPr>
    </w:p>
    <w:p w:rsidR="0067606E" w:rsidRPr="00560F91" w:rsidRDefault="0067606E">
      <w:pPr>
        <w:rPr>
          <w:rFonts w:eastAsiaTheme="minorEastAsia"/>
          <w:b/>
          <w:lang w:eastAsia="es-MX"/>
        </w:rPr>
      </w:pPr>
      <w:r w:rsidRPr="00560F91">
        <w:rPr>
          <w:b/>
        </w:rPr>
        <w:br w:type="page"/>
      </w:r>
    </w:p>
    <w:p w:rsidR="00A91BB1" w:rsidRDefault="00A91BB1" w:rsidP="00F048D7">
      <w:pPr>
        <w:pStyle w:val="Prrafodelista"/>
        <w:spacing w:after="0" w:line="240" w:lineRule="auto"/>
        <w:ind w:left="0"/>
        <w:jc w:val="both"/>
        <w:rPr>
          <w:b/>
          <w:lang w:val="en-US"/>
        </w:rPr>
      </w:pPr>
      <w:proofErr w:type="spellStart"/>
      <w:r w:rsidRPr="008431ED">
        <w:rPr>
          <w:b/>
          <w:lang w:val="en-US"/>
        </w:rPr>
        <w:lastRenderedPageBreak/>
        <w:t>Formato</w:t>
      </w:r>
      <w:proofErr w:type="spellEnd"/>
      <w:r w:rsidRPr="008431ED">
        <w:rPr>
          <w:b/>
          <w:lang w:val="en-US"/>
        </w:rPr>
        <w:t xml:space="preserve"> 12d_LGT_Art_</w:t>
      </w:r>
      <w:r w:rsidRPr="00024F6A">
        <w:rPr>
          <w:b/>
          <w:lang w:val="en-US"/>
        </w:rPr>
        <w:t>74_Fr_I_inciso_l</w:t>
      </w:r>
    </w:p>
    <w:p w:rsidR="00F96061" w:rsidRPr="00024F6A" w:rsidRDefault="00F96061" w:rsidP="00F048D7">
      <w:pPr>
        <w:pStyle w:val="Prrafodelista"/>
        <w:spacing w:after="0" w:line="240" w:lineRule="auto"/>
        <w:ind w:left="0"/>
        <w:jc w:val="both"/>
        <w:rPr>
          <w:b/>
          <w:lang w:val="en-US"/>
        </w:rPr>
      </w:pPr>
    </w:p>
    <w:p w:rsidR="00A91BB1" w:rsidRPr="00264231" w:rsidRDefault="00A91BB1" w:rsidP="00F048D7">
      <w:pPr>
        <w:autoSpaceDE w:val="0"/>
        <w:autoSpaceDN w:val="0"/>
        <w:adjustRightInd w:val="0"/>
        <w:spacing w:after="0" w:line="240" w:lineRule="auto"/>
        <w:jc w:val="center"/>
        <w:rPr>
          <w:rFonts w:cs="Arial"/>
          <w:b/>
          <w:bCs/>
          <w:iCs/>
          <w:sz w:val="18"/>
          <w:szCs w:val="18"/>
        </w:rPr>
      </w:pPr>
      <w:r w:rsidRPr="00264231">
        <w:rPr>
          <w:rFonts w:cs="Arial"/>
          <w:b/>
          <w:bCs/>
          <w:iCs/>
          <w:sz w:val="18"/>
          <w:szCs w:val="18"/>
        </w:rPr>
        <w:t>Resultados de las pruebas piloto&lt;&lt;sujeto obligado&gt;&gt;</w:t>
      </w:r>
    </w:p>
    <w:tbl>
      <w:tblPr>
        <w:tblW w:w="5000" w:type="pct"/>
        <w:jc w:val="center"/>
        <w:tblCellMar>
          <w:left w:w="70" w:type="dxa"/>
          <w:right w:w="70" w:type="dxa"/>
        </w:tblCellMar>
        <w:tblLook w:val="04A0" w:firstRow="1" w:lastRow="0" w:firstColumn="1" w:lastColumn="0" w:noHBand="0" w:noVBand="1"/>
      </w:tblPr>
      <w:tblGrid>
        <w:gridCol w:w="1123"/>
        <w:gridCol w:w="1123"/>
        <w:gridCol w:w="1122"/>
        <w:gridCol w:w="1122"/>
        <w:gridCol w:w="1122"/>
        <w:gridCol w:w="1122"/>
        <w:gridCol w:w="1122"/>
        <w:gridCol w:w="1122"/>
      </w:tblGrid>
      <w:tr w:rsidR="00A91BB1" w:rsidRPr="00264231" w:rsidTr="00F96061">
        <w:trPr>
          <w:trHeight w:val="675"/>
          <w:jc w:val="center"/>
        </w:trPr>
        <w:tc>
          <w:tcPr>
            <w:tcW w:w="6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Ejercicio en el que se realizó la prueba</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Periodo</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País en el que se llevó a cabo la prueba</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Ciudad en el que se llevó a cabo la prueba</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Actores involucrados</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Fundamento jurídico en el que se basaron para llevar a cabo las pruebas</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Denominación del (los) documentos que regularon las pruebas realizadas</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Hipervínculo a los resultados obtenidos de la prueba</w:t>
            </w:r>
          </w:p>
        </w:tc>
      </w:tr>
      <w:tr w:rsidR="00A91BB1" w:rsidRPr="00264231" w:rsidTr="00F96061">
        <w:trPr>
          <w:trHeight w:val="225"/>
          <w:jc w:val="center"/>
        </w:trPr>
        <w:tc>
          <w:tcPr>
            <w:tcW w:w="625" w:type="pct"/>
            <w:tcBorders>
              <w:top w:val="nil"/>
              <w:left w:val="dotted" w:sz="4" w:space="0" w:color="auto"/>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r>
      <w:tr w:rsidR="00A91BB1" w:rsidRPr="00264231" w:rsidTr="00F96061">
        <w:trPr>
          <w:trHeight w:val="225"/>
          <w:jc w:val="center"/>
        </w:trPr>
        <w:tc>
          <w:tcPr>
            <w:tcW w:w="625" w:type="pct"/>
            <w:tcBorders>
              <w:top w:val="nil"/>
              <w:left w:val="dotted" w:sz="4" w:space="0" w:color="auto"/>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c>
          <w:tcPr>
            <w:tcW w:w="625" w:type="pct"/>
            <w:tcBorders>
              <w:top w:val="nil"/>
              <w:left w:val="nil"/>
              <w:bottom w:val="dotted" w:sz="4" w:space="0" w:color="auto"/>
              <w:right w:val="dotted" w:sz="4" w:space="0" w:color="auto"/>
            </w:tcBorders>
            <w:shd w:val="clear" w:color="auto" w:fill="auto"/>
            <w:vAlign w:val="center"/>
            <w:hideMark/>
          </w:tcPr>
          <w:p w:rsidR="00A91BB1" w:rsidRPr="008915C9" w:rsidRDefault="00A91BB1" w:rsidP="00F96061">
            <w:pPr>
              <w:spacing w:after="0" w:line="240" w:lineRule="auto"/>
              <w:jc w:val="center"/>
              <w:rPr>
                <w:rFonts w:eastAsia="Times New Roman" w:cs="Times New Roman"/>
                <w:sz w:val="16"/>
                <w:szCs w:val="16"/>
                <w:lang w:eastAsia="es-MX"/>
              </w:rPr>
            </w:pPr>
          </w:p>
        </w:tc>
      </w:tr>
    </w:tbl>
    <w:p w:rsidR="00A74FAD" w:rsidRPr="008915C9" w:rsidRDefault="00A91BB1" w:rsidP="00F048D7">
      <w:pPr>
        <w:spacing w:after="0" w:line="240" w:lineRule="auto"/>
        <w:jc w:val="both"/>
        <w:rPr>
          <w:sz w:val="18"/>
          <w:szCs w:val="18"/>
        </w:rPr>
      </w:pPr>
      <w:r w:rsidRPr="008915C9">
        <w:rPr>
          <w:rFonts w:eastAsia="Times New Roman"/>
          <w:sz w:val="18"/>
          <w:szCs w:val="18"/>
          <w:lang w:eastAsia="es-MX"/>
        </w:rPr>
        <w:t>Periodo de actualización de la información</w:t>
      </w:r>
      <w:r w:rsidR="00A74FAD" w:rsidRPr="008915C9">
        <w:rPr>
          <w:rFonts w:eastAsia="Times New Roman"/>
          <w:sz w:val="18"/>
          <w:szCs w:val="18"/>
          <w:lang w:eastAsia="es-MX"/>
        </w:rPr>
        <w:t xml:space="preserve">: </w:t>
      </w:r>
      <w:r w:rsidR="00F96061">
        <w:rPr>
          <w:rFonts w:eastAsia="Times New Roman"/>
          <w:sz w:val="18"/>
          <w:szCs w:val="18"/>
          <w:lang w:eastAsia="es-MX"/>
        </w:rPr>
        <w:t>t</w:t>
      </w:r>
      <w:r w:rsidR="00A74FAD" w:rsidRPr="008915C9">
        <w:rPr>
          <w:rFonts w:eastAsia="Times New Roman"/>
          <w:sz w:val="18"/>
          <w:szCs w:val="18"/>
          <w:lang w:eastAsia="es-MX"/>
        </w:rPr>
        <w:t>rianual y sexenal</w:t>
      </w:r>
    </w:p>
    <w:p w:rsidR="00A91BB1" w:rsidRPr="008915C9" w:rsidRDefault="00A91BB1" w:rsidP="00F048D7">
      <w:pPr>
        <w:spacing w:after="0" w:line="240" w:lineRule="auto"/>
        <w:jc w:val="both"/>
        <w:rPr>
          <w:sz w:val="18"/>
          <w:szCs w:val="18"/>
        </w:rPr>
      </w:pPr>
      <w:r w:rsidRPr="008915C9">
        <w:rPr>
          <w:sz w:val="18"/>
          <w:szCs w:val="18"/>
        </w:rPr>
        <w:t>Fecha de actualización: día/mes/año</w:t>
      </w:r>
    </w:p>
    <w:p w:rsidR="00A91BB1" w:rsidRPr="008915C9" w:rsidRDefault="00A91BB1" w:rsidP="00F048D7">
      <w:pPr>
        <w:spacing w:after="0" w:line="240" w:lineRule="auto"/>
        <w:jc w:val="both"/>
        <w:rPr>
          <w:sz w:val="18"/>
          <w:szCs w:val="18"/>
        </w:rPr>
      </w:pPr>
      <w:r w:rsidRPr="008915C9">
        <w:rPr>
          <w:sz w:val="18"/>
          <w:szCs w:val="18"/>
        </w:rPr>
        <w:t>Fecha de validación: día/mes/año</w:t>
      </w:r>
    </w:p>
    <w:p w:rsidR="00F96061" w:rsidRDefault="00587924" w:rsidP="00F96061">
      <w:pPr>
        <w:spacing w:after="0" w:line="240" w:lineRule="auto"/>
        <w:jc w:val="both"/>
        <w:rPr>
          <w:sz w:val="18"/>
          <w:szCs w:val="18"/>
        </w:rPr>
      </w:pPr>
      <w:r w:rsidRPr="00F96061">
        <w:rPr>
          <w:sz w:val="18"/>
          <w:szCs w:val="18"/>
        </w:rPr>
        <w:t>Área(s) o unidad(es) administrativa(s) que genera(n) o posee(n) la información</w:t>
      </w:r>
      <w:r w:rsidR="00F96061">
        <w:rPr>
          <w:sz w:val="18"/>
          <w:szCs w:val="18"/>
        </w:rPr>
        <w:t xml:space="preserve">: </w:t>
      </w:r>
      <w:r w:rsidR="00F96061" w:rsidRPr="008915C9">
        <w:rPr>
          <w:sz w:val="18"/>
          <w:szCs w:val="18"/>
        </w:rPr>
        <w:t xml:space="preserve">______ </w:t>
      </w:r>
    </w:p>
    <w:p w:rsidR="00A91BB1" w:rsidRPr="00024F6A" w:rsidRDefault="00A91BB1" w:rsidP="00F048D7">
      <w:pPr>
        <w:spacing w:after="0" w:line="240" w:lineRule="auto"/>
        <w:rPr>
          <w:sz w:val="16"/>
          <w:szCs w:val="16"/>
        </w:rPr>
      </w:pPr>
    </w:p>
    <w:p w:rsidR="00A91BB1" w:rsidRPr="008915C9" w:rsidRDefault="00A91BB1" w:rsidP="008431ED">
      <w:pPr>
        <w:pStyle w:val="Ttulo4"/>
        <w:numPr>
          <w:ilvl w:val="0"/>
          <w:numId w:val="47"/>
        </w:numPr>
        <w:spacing w:line="240" w:lineRule="auto"/>
        <w:ind w:right="333"/>
        <w:jc w:val="both"/>
        <w:rPr>
          <w:rFonts w:asciiTheme="minorHAnsi" w:hAnsiTheme="minorHAnsi"/>
          <w:b w:val="0"/>
          <w:color w:val="auto"/>
          <w:lang w:val="es-ES"/>
        </w:rPr>
      </w:pPr>
      <w:bookmarkStart w:id="16" w:name="_Toc440652032"/>
      <w:r w:rsidRPr="008915C9">
        <w:rPr>
          <w:rFonts w:asciiTheme="minorHAnsi" w:hAnsiTheme="minorHAnsi"/>
          <w:b w:val="0"/>
          <w:color w:val="auto"/>
          <w:lang w:val="es-ES"/>
        </w:rPr>
        <w:t>Los dictámenes, informes y resoluciones sobre pérdida de registro y liquidación del patrimonio de los partidos políticos nacionales y locales</w:t>
      </w:r>
      <w:bookmarkEnd w:id="16"/>
      <w:r w:rsidR="0067606E">
        <w:rPr>
          <w:rFonts w:asciiTheme="minorHAnsi" w:hAnsiTheme="minorHAnsi"/>
          <w:b w:val="0"/>
          <w:color w:val="auto"/>
          <w:lang w:val="es-ES"/>
        </w:rPr>
        <w:t>;</w:t>
      </w:r>
    </w:p>
    <w:p w:rsidR="005252A4" w:rsidRPr="00024F6A" w:rsidRDefault="005252A4" w:rsidP="00F048D7">
      <w:pPr>
        <w:spacing w:after="0" w:line="240" w:lineRule="auto"/>
        <w:jc w:val="both"/>
        <w:rPr>
          <w:rFonts w:eastAsia="Times New Roman" w:cs="Arial"/>
          <w:lang w:eastAsia="es-MX"/>
        </w:rPr>
      </w:pPr>
    </w:p>
    <w:p w:rsidR="00A91BB1" w:rsidRPr="00264231" w:rsidRDefault="00A91BB1" w:rsidP="00F048D7">
      <w:pPr>
        <w:spacing w:after="0" w:line="240" w:lineRule="auto"/>
        <w:jc w:val="both"/>
        <w:rPr>
          <w:rFonts w:eastAsia="Times New Roman" w:cs="Arial"/>
          <w:lang w:eastAsia="es-MX"/>
        </w:rPr>
      </w:pPr>
      <w:r w:rsidRPr="00264231">
        <w:rPr>
          <w:rFonts w:eastAsia="Times New Roman" w:cs="Arial"/>
          <w:lang w:eastAsia="es-MX"/>
        </w:rPr>
        <w:t>Los partidos políticos con registro nacional y local pueden perder su registro ante la autoridad electoral nacional o local por encuadrar en alguno de los supuestos previstos en la Ley General de Partidos Políticos, en este sentido la autoridad electoral realiza una serie de actos para vigilar y salvaguardar los recursos y bienes del partido político, así como una serie de actos para llevar a cabo el procedimiento de pérdida de registro y liquidación del partido político.</w:t>
      </w:r>
    </w:p>
    <w:p w:rsidR="00685D5A" w:rsidRDefault="00685D5A" w:rsidP="00F048D7">
      <w:pPr>
        <w:spacing w:after="0" w:line="240" w:lineRule="auto"/>
        <w:jc w:val="both"/>
        <w:rPr>
          <w:rFonts w:eastAsia="Times New Roman" w:cs="Arial"/>
          <w:lang w:eastAsia="es-MX"/>
        </w:rPr>
      </w:pPr>
    </w:p>
    <w:p w:rsidR="00A91BB1" w:rsidRPr="00264231" w:rsidRDefault="00A91BB1" w:rsidP="00F048D7">
      <w:pPr>
        <w:spacing w:after="0" w:line="240" w:lineRule="auto"/>
        <w:jc w:val="both"/>
        <w:rPr>
          <w:rFonts w:eastAsia="Times New Roman" w:cs="Arial"/>
          <w:lang w:eastAsia="es-MX"/>
        </w:rPr>
      </w:pPr>
      <w:r w:rsidRPr="00024F6A">
        <w:rPr>
          <w:rFonts w:eastAsia="Times New Roman" w:cs="Arial"/>
          <w:lang w:eastAsia="es-MX"/>
        </w:rPr>
        <w:t xml:space="preserve">En este apartado se deberá publicar la declaratoria de pérdida de registro del partido político emitida por la Junta General del INE o </w:t>
      </w:r>
      <w:r w:rsidRPr="00264231">
        <w:rPr>
          <w:rFonts w:eastAsia="Times New Roman" w:cs="Arial"/>
          <w:lang w:eastAsia="es-MX"/>
        </w:rPr>
        <w:t>por el Consejo General de los OPLE, así como el dictamen y la resolución de cancelación de registro legal y el aviso de liquidación del partido político.</w:t>
      </w:r>
    </w:p>
    <w:p w:rsidR="00685D5A" w:rsidRDefault="00685D5A" w:rsidP="00F048D7">
      <w:pPr>
        <w:spacing w:after="0" w:line="240" w:lineRule="auto"/>
        <w:jc w:val="both"/>
        <w:rPr>
          <w:rFonts w:eastAsia="Times New Roman" w:cs="Arial"/>
          <w:lang w:eastAsia="es-MX"/>
        </w:rPr>
      </w:pPr>
    </w:p>
    <w:p w:rsidR="00685D5A" w:rsidRDefault="00A91BB1" w:rsidP="00F048D7">
      <w:pPr>
        <w:spacing w:after="0" w:line="240" w:lineRule="auto"/>
        <w:jc w:val="both"/>
        <w:rPr>
          <w:rFonts w:eastAsia="Times New Roman" w:cs="Arial"/>
          <w:lang w:eastAsia="es-MX"/>
        </w:rPr>
      </w:pPr>
      <w:r w:rsidRPr="00024F6A">
        <w:rPr>
          <w:rFonts w:eastAsia="Times New Roman" w:cs="Arial"/>
          <w:lang w:eastAsia="es-MX"/>
        </w:rPr>
        <w:t xml:space="preserve">Asimismo, deberá publicarse el acuerdo del </w:t>
      </w:r>
      <w:r w:rsidR="00987E21" w:rsidRPr="00264231">
        <w:rPr>
          <w:rFonts w:eastAsia="Times New Roman" w:cs="Arial"/>
          <w:lang w:eastAsia="es-MX"/>
        </w:rPr>
        <w:t>organismo electoral que corresponda</w:t>
      </w:r>
      <w:r w:rsidRPr="00264231">
        <w:rPr>
          <w:rFonts w:eastAsia="Times New Roman" w:cs="Arial"/>
          <w:lang w:eastAsia="es-MX"/>
        </w:rPr>
        <w:t xml:space="preserve"> por el que se designa al interventor responsable del control y vigilancia del uso y destino de los recursos y bienes del partido político, el informe del balance de bienes y recursos remanentes presentados por el interventor ante la autoridad electoral y el acuerdo de la autoridad electoral por el que se apruebe dicho informe</w:t>
      </w:r>
      <w:r w:rsidR="00685D5A">
        <w:rPr>
          <w:rFonts w:eastAsia="Times New Roman" w:cs="Arial"/>
          <w:lang w:eastAsia="es-MX"/>
        </w:rPr>
        <w:t>.</w:t>
      </w:r>
    </w:p>
    <w:p w:rsidR="00685D5A" w:rsidRDefault="00685D5A" w:rsidP="00F048D7">
      <w:pPr>
        <w:spacing w:after="0" w:line="240" w:lineRule="auto"/>
        <w:jc w:val="both"/>
        <w:rPr>
          <w:rFonts w:eastAsia="Times New Roman" w:cs="Arial"/>
          <w:lang w:eastAsia="es-MX"/>
        </w:rPr>
      </w:pPr>
    </w:p>
    <w:p w:rsidR="00A91BB1" w:rsidRPr="00024F6A" w:rsidRDefault="00685D5A" w:rsidP="00F048D7">
      <w:pPr>
        <w:spacing w:after="0" w:line="240" w:lineRule="auto"/>
        <w:jc w:val="both"/>
        <w:rPr>
          <w:rFonts w:eastAsia="Times New Roman" w:cs="Arial"/>
          <w:lang w:eastAsia="es-MX"/>
        </w:rPr>
      </w:pPr>
      <w:r>
        <w:rPr>
          <w:rFonts w:eastAsia="Times New Roman" w:cs="Arial"/>
          <w:lang w:eastAsia="es-MX"/>
        </w:rPr>
        <w:t>F</w:t>
      </w:r>
      <w:r w:rsidR="00A91BB1" w:rsidRPr="00024F6A">
        <w:rPr>
          <w:rFonts w:eastAsia="Times New Roman" w:cs="Arial"/>
          <w:lang w:eastAsia="es-MX"/>
        </w:rPr>
        <w:t>inalmente</w:t>
      </w:r>
      <w:r>
        <w:rPr>
          <w:rFonts w:eastAsia="Times New Roman" w:cs="Arial"/>
          <w:lang w:eastAsia="es-MX"/>
        </w:rPr>
        <w:t>,</w:t>
      </w:r>
      <w:r w:rsidR="00A91BB1" w:rsidRPr="00024F6A">
        <w:rPr>
          <w:rFonts w:eastAsia="Times New Roman" w:cs="Arial"/>
          <w:lang w:eastAsia="es-MX"/>
        </w:rPr>
        <w:t xml:space="preserve"> deberá publicarse los bienes o recursos remanentes que serán adjudicados a la tesorería de la federación o en su caso a las tesorerías de las entidades federativas.</w:t>
      </w:r>
    </w:p>
    <w:p w:rsidR="00A91BB1" w:rsidRPr="008915C9" w:rsidRDefault="00A91BB1" w:rsidP="00F048D7">
      <w:pPr>
        <w:spacing w:after="0" w:line="240" w:lineRule="auto"/>
        <w:jc w:val="both"/>
        <w:rPr>
          <w:rFonts w:cs="Arial"/>
          <w:b/>
        </w:rPr>
      </w:pPr>
      <w:r w:rsidRPr="008915C9">
        <w:rPr>
          <w:rFonts w:cs="Arial"/>
          <w:b/>
        </w:rPr>
        <w:t>____________________________</w:t>
      </w:r>
      <w:r w:rsidR="00685D5A">
        <w:rPr>
          <w:rFonts w:cs="Arial"/>
          <w:b/>
        </w:rPr>
        <w:t>__________</w:t>
      </w:r>
      <w:r w:rsidRPr="008915C9">
        <w:rPr>
          <w:rFonts w:cs="Arial"/>
          <w:b/>
        </w:rPr>
        <w:t>__________________________________________</w:t>
      </w:r>
    </w:p>
    <w:p w:rsidR="00A91BB1" w:rsidRPr="00024F6A" w:rsidRDefault="00A91BB1" w:rsidP="00685D5A">
      <w:pPr>
        <w:spacing w:after="0" w:line="240" w:lineRule="auto"/>
        <w:jc w:val="both"/>
      </w:pPr>
      <w:r w:rsidRPr="00024F6A">
        <w:rPr>
          <w:b/>
        </w:rPr>
        <w:t>Periodo de actualización</w:t>
      </w:r>
      <w:r w:rsidRPr="008915C9">
        <w:t xml:space="preserve">: </w:t>
      </w:r>
      <w:r w:rsidRPr="00024F6A">
        <w:t>trimestral</w:t>
      </w:r>
    </w:p>
    <w:p w:rsidR="00A91BB1" w:rsidRPr="00264231" w:rsidRDefault="004624C3" w:rsidP="00685D5A">
      <w:pPr>
        <w:spacing w:after="0" w:line="240" w:lineRule="auto"/>
        <w:jc w:val="both"/>
        <w:rPr>
          <w:b/>
        </w:rPr>
      </w:pPr>
      <w:r>
        <w:rPr>
          <w:b/>
        </w:rPr>
        <w:t>Conservar en el sitio de Internet</w:t>
      </w:r>
      <w:r w:rsidR="00A91BB1" w:rsidRPr="00024F6A">
        <w:t>: Información vigente y de por lo menos el proceso electoral anterior</w:t>
      </w:r>
    </w:p>
    <w:p w:rsidR="00A91BB1" w:rsidRPr="00264231" w:rsidRDefault="00A91BB1" w:rsidP="00685D5A">
      <w:pPr>
        <w:spacing w:after="0" w:line="240" w:lineRule="auto"/>
        <w:jc w:val="both"/>
        <w:rPr>
          <w:b/>
        </w:rPr>
      </w:pPr>
      <w:r w:rsidRPr="00264231">
        <w:rPr>
          <w:b/>
        </w:rPr>
        <w:t>Aplica</w:t>
      </w:r>
      <w:r w:rsidR="006243A0" w:rsidRPr="00264231">
        <w:rPr>
          <w:b/>
        </w:rPr>
        <w:t xml:space="preserve"> a</w:t>
      </w:r>
      <w:r w:rsidRPr="008915C9">
        <w:t xml:space="preserve">: </w:t>
      </w:r>
      <w:r w:rsidR="00C20A88" w:rsidRPr="00024F6A">
        <w:t>Instituto Nacional Electoral y Organismos Públicos L</w:t>
      </w:r>
      <w:r w:rsidR="00C20A88" w:rsidRPr="00264231">
        <w:t>ocales Electorales</w:t>
      </w:r>
    </w:p>
    <w:p w:rsidR="00685D5A" w:rsidRPr="008915C9" w:rsidRDefault="00685D5A" w:rsidP="00685D5A">
      <w:pPr>
        <w:spacing w:after="0" w:line="240" w:lineRule="auto"/>
        <w:jc w:val="both"/>
        <w:rPr>
          <w:rFonts w:cs="Arial"/>
          <w:b/>
        </w:rPr>
      </w:pPr>
      <w:r w:rsidRPr="008915C9">
        <w:rPr>
          <w:rFonts w:cs="Arial"/>
          <w:b/>
        </w:rPr>
        <w:t>____________________________</w:t>
      </w:r>
      <w:r>
        <w:rPr>
          <w:rFonts w:cs="Arial"/>
          <w:b/>
        </w:rPr>
        <w:t>__________</w:t>
      </w:r>
      <w:r w:rsidRPr="008915C9">
        <w:rPr>
          <w:rFonts w:cs="Arial"/>
          <w:b/>
        </w:rPr>
        <w:t>__________________________________________</w:t>
      </w:r>
    </w:p>
    <w:p w:rsidR="00A91BB1" w:rsidRPr="00024F6A" w:rsidRDefault="00A91BB1" w:rsidP="00F048D7">
      <w:pPr>
        <w:spacing w:after="0" w:line="240" w:lineRule="auto"/>
        <w:jc w:val="both"/>
        <w:rPr>
          <w:b/>
        </w:rPr>
      </w:pPr>
      <w:r w:rsidRPr="00024F6A">
        <w:rPr>
          <w:b/>
        </w:rPr>
        <w:t>Criterios sustantivos de contenido</w:t>
      </w:r>
    </w:p>
    <w:p w:rsidR="00A91BB1" w:rsidRPr="00264231" w:rsidRDefault="00685D5A" w:rsidP="004619F2">
      <w:pPr>
        <w:autoSpaceDE w:val="0"/>
        <w:autoSpaceDN w:val="0"/>
        <w:adjustRightInd w:val="0"/>
        <w:spacing w:after="0" w:line="240" w:lineRule="auto"/>
        <w:ind w:left="1701" w:right="333" w:hanging="1134"/>
        <w:jc w:val="both"/>
        <w:rPr>
          <w:rFonts w:cs="Arial"/>
          <w:b/>
          <w:bCs/>
        </w:rPr>
      </w:pPr>
      <w:r>
        <w:rPr>
          <w:rFonts w:cs="Arial"/>
          <w:b/>
          <w:bCs/>
        </w:rPr>
        <w:t>Criterio 1</w:t>
      </w:r>
      <w:r>
        <w:rPr>
          <w:rFonts w:cs="Arial"/>
          <w:b/>
          <w:bCs/>
        </w:rPr>
        <w:tab/>
      </w:r>
      <w:r w:rsidR="00A91BB1" w:rsidRPr="00024F6A">
        <w:rPr>
          <w:rFonts w:cs="Arial"/>
          <w:bCs/>
        </w:rPr>
        <w:t xml:space="preserve">Ejercicio </w:t>
      </w:r>
    </w:p>
    <w:p w:rsidR="00A91BB1" w:rsidRPr="00024F6A" w:rsidRDefault="00A91BB1" w:rsidP="004619F2">
      <w:pPr>
        <w:autoSpaceDE w:val="0"/>
        <w:autoSpaceDN w:val="0"/>
        <w:adjustRightInd w:val="0"/>
        <w:spacing w:after="0" w:line="240" w:lineRule="auto"/>
        <w:ind w:left="1701" w:right="333" w:hanging="1134"/>
        <w:jc w:val="both"/>
        <w:rPr>
          <w:rFonts w:cs="Arial"/>
          <w:bCs/>
        </w:rPr>
      </w:pPr>
      <w:r w:rsidRPr="00264231">
        <w:rPr>
          <w:rFonts w:cs="Arial"/>
          <w:b/>
          <w:bCs/>
        </w:rPr>
        <w:t>Criterio 2</w:t>
      </w:r>
      <w:r w:rsidR="00685D5A">
        <w:rPr>
          <w:rFonts w:cs="Arial"/>
          <w:b/>
          <w:bCs/>
        </w:rPr>
        <w:tab/>
      </w:r>
      <w:r w:rsidR="00254D5C" w:rsidRPr="00024F6A">
        <w:rPr>
          <w:rFonts w:cs="Arial"/>
        </w:rPr>
        <w:t xml:space="preserve">Periodo que se </w:t>
      </w:r>
      <w:r w:rsidR="00566E4B">
        <w:rPr>
          <w:rFonts w:cs="Arial"/>
        </w:rPr>
        <w:t>informa</w:t>
      </w:r>
    </w:p>
    <w:p w:rsidR="00685D5A" w:rsidRDefault="00685D5A" w:rsidP="004619F2">
      <w:pPr>
        <w:autoSpaceDE w:val="0"/>
        <w:autoSpaceDN w:val="0"/>
        <w:adjustRightInd w:val="0"/>
        <w:spacing w:after="0" w:line="240" w:lineRule="auto"/>
        <w:ind w:right="333"/>
        <w:jc w:val="both"/>
        <w:rPr>
          <w:rFonts w:cs="Arial"/>
          <w:bCs/>
        </w:rPr>
      </w:pPr>
    </w:p>
    <w:p w:rsidR="00A91BB1" w:rsidRPr="00264231" w:rsidRDefault="00A91BB1" w:rsidP="004619F2">
      <w:pPr>
        <w:autoSpaceDE w:val="0"/>
        <w:autoSpaceDN w:val="0"/>
        <w:adjustRightInd w:val="0"/>
        <w:spacing w:after="0" w:line="240" w:lineRule="auto"/>
        <w:ind w:left="567" w:right="333"/>
        <w:jc w:val="both"/>
        <w:rPr>
          <w:rFonts w:cs="Arial"/>
          <w:bCs/>
        </w:rPr>
      </w:pPr>
      <w:r w:rsidRPr="00024F6A">
        <w:rPr>
          <w:rFonts w:cs="Arial"/>
          <w:bCs/>
        </w:rPr>
        <w:t>En relación a</w:t>
      </w:r>
      <w:r w:rsidR="00585FF7" w:rsidRPr="00264231">
        <w:rPr>
          <w:rFonts w:cs="Arial"/>
          <w:bCs/>
        </w:rPr>
        <w:t xml:space="preserve"> </w:t>
      </w:r>
      <w:r w:rsidRPr="00264231">
        <w:rPr>
          <w:rFonts w:cs="Arial"/>
          <w:bCs/>
        </w:rPr>
        <w:t>l</w:t>
      </w:r>
      <w:r w:rsidR="00585FF7" w:rsidRPr="00264231">
        <w:rPr>
          <w:rFonts w:cs="Arial"/>
          <w:bCs/>
        </w:rPr>
        <w:t>os</w:t>
      </w:r>
      <w:r w:rsidRPr="00264231">
        <w:rPr>
          <w:rFonts w:cs="Arial"/>
          <w:bCs/>
        </w:rPr>
        <w:t xml:space="preserve"> d</w:t>
      </w:r>
      <w:r w:rsidR="00585FF7" w:rsidRPr="00264231">
        <w:rPr>
          <w:rFonts w:cs="Arial"/>
          <w:bCs/>
        </w:rPr>
        <w:t>ocumentos</w:t>
      </w:r>
      <w:r w:rsidRPr="00264231">
        <w:rPr>
          <w:rFonts w:cs="Arial"/>
          <w:bCs/>
        </w:rPr>
        <w:t xml:space="preserve"> de pérdida de registro de un partido político nacional o local se publicarán los siguientes datos: </w:t>
      </w:r>
    </w:p>
    <w:p w:rsidR="00B06E97" w:rsidRPr="00264231" w:rsidRDefault="00685D5A" w:rsidP="004619F2">
      <w:pPr>
        <w:autoSpaceDE w:val="0"/>
        <w:autoSpaceDN w:val="0"/>
        <w:adjustRightInd w:val="0"/>
        <w:spacing w:after="0" w:line="240" w:lineRule="auto"/>
        <w:ind w:left="1701" w:right="333" w:hanging="1134"/>
        <w:jc w:val="both"/>
        <w:rPr>
          <w:rFonts w:cs="Arial"/>
          <w:bCs/>
        </w:rPr>
      </w:pPr>
      <w:r>
        <w:rPr>
          <w:rFonts w:cs="Arial"/>
          <w:b/>
          <w:bCs/>
        </w:rPr>
        <w:t>Criterio 3</w:t>
      </w:r>
      <w:r w:rsidR="006C03AA">
        <w:rPr>
          <w:rFonts w:cs="Arial"/>
          <w:b/>
          <w:bCs/>
        </w:rPr>
        <w:tab/>
      </w:r>
      <w:r w:rsidR="00B06E97" w:rsidRPr="00024F6A">
        <w:rPr>
          <w:rFonts w:cs="Arial"/>
          <w:bCs/>
        </w:rPr>
        <w:t xml:space="preserve">Listado con los siguientes </w:t>
      </w:r>
      <w:r w:rsidR="00405054" w:rsidRPr="00264231">
        <w:rPr>
          <w:rFonts w:cs="Arial"/>
          <w:bCs/>
        </w:rPr>
        <w:t>documento</w:t>
      </w:r>
      <w:r w:rsidR="00B06E97" w:rsidRPr="00264231">
        <w:rPr>
          <w:rFonts w:cs="Arial"/>
          <w:bCs/>
        </w:rPr>
        <w:t>s</w:t>
      </w:r>
      <w:r w:rsidR="00405054" w:rsidRPr="00264231">
        <w:rPr>
          <w:rFonts w:cs="Arial"/>
          <w:bCs/>
        </w:rPr>
        <w:t xml:space="preserve">: </w:t>
      </w:r>
    </w:p>
    <w:p w:rsidR="00B06E97" w:rsidRPr="00264231" w:rsidRDefault="009924C9" w:rsidP="004619F2">
      <w:pPr>
        <w:autoSpaceDE w:val="0"/>
        <w:autoSpaceDN w:val="0"/>
        <w:adjustRightInd w:val="0"/>
        <w:spacing w:after="0" w:line="240" w:lineRule="auto"/>
        <w:ind w:left="1701" w:right="333"/>
        <w:jc w:val="both"/>
        <w:rPr>
          <w:rFonts w:cs="Arial"/>
          <w:bCs/>
        </w:rPr>
      </w:pPr>
      <w:r w:rsidRPr="00264231">
        <w:rPr>
          <w:rFonts w:cs="Arial"/>
          <w:bCs/>
        </w:rPr>
        <w:lastRenderedPageBreak/>
        <w:t>-Dictamen</w:t>
      </w:r>
      <w:r w:rsidR="00B06E97" w:rsidRPr="00264231">
        <w:rPr>
          <w:rFonts w:cs="Arial"/>
          <w:bCs/>
        </w:rPr>
        <w:t xml:space="preserve"> de pérdida de registro de un partido político</w:t>
      </w:r>
      <w:r w:rsidRPr="00264231">
        <w:rPr>
          <w:rFonts w:cs="Arial"/>
          <w:bCs/>
        </w:rPr>
        <w:t>;</w:t>
      </w:r>
    </w:p>
    <w:p w:rsidR="009924C9" w:rsidRPr="00264231" w:rsidRDefault="009924C9" w:rsidP="004619F2">
      <w:pPr>
        <w:autoSpaceDE w:val="0"/>
        <w:autoSpaceDN w:val="0"/>
        <w:adjustRightInd w:val="0"/>
        <w:spacing w:after="0" w:line="240" w:lineRule="auto"/>
        <w:ind w:left="1701" w:right="333"/>
        <w:jc w:val="both"/>
        <w:rPr>
          <w:rFonts w:cs="Arial"/>
          <w:bCs/>
        </w:rPr>
      </w:pPr>
      <w:r w:rsidRPr="00264231">
        <w:rPr>
          <w:rFonts w:cs="Arial"/>
          <w:bCs/>
        </w:rPr>
        <w:t>-Declaratoria</w:t>
      </w:r>
      <w:r w:rsidR="00405054" w:rsidRPr="00264231">
        <w:rPr>
          <w:rFonts w:cs="Arial"/>
          <w:bCs/>
        </w:rPr>
        <w:t xml:space="preserve"> o cancelación de pérdida de</w:t>
      </w:r>
      <w:r w:rsidRPr="00264231">
        <w:rPr>
          <w:rFonts w:cs="Arial"/>
          <w:bCs/>
        </w:rPr>
        <w:t xml:space="preserve"> registro de un partido político</w:t>
      </w:r>
      <w:r w:rsidR="00405054" w:rsidRPr="00264231">
        <w:rPr>
          <w:rFonts w:cs="Arial"/>
          <w:bCs/>
        </w:rPr>
        <w:t xml:space="preserve">; </w:t>
      </w:r>
    </w:p>
    <w:p w:rsidR="009924C9" w:rsidRPr="00264231" w:rsidRDefault="009924C9" w:rsidP="004619F2">
      <w:pPr>
        <w:autoSpaceDE w:val="0"/>
        <w:autoSpaceDN w:val="0"/>
        <w:adjustRightInd w:val="0"/>
        <w:spacing w:after="0" w:line="240" w:lineRule="auto"/>
        <w:ind w:left="1701" w:right="333"/>
        <w:jc w:val="both"/>
        <w:rPr>
          <w:rFonts w:cs="Arial"/>
          <w:bCs/>
        </w:rPr>
      </w:pPr>
      <w:r w:rsidRPr="00264231">
        <w:rPr>
          <w:rFonts w:cs="Arial"/>
          <w:bCs/>
        </w:rPr>
        <w:t>-Acuerdo del organismo electoral por el que se realiza la declaratoria de pérdida de registro de un partido político;</w:t>
      </w:r>
    </w:p>
    <w:p w:rsidR="009924C9" w:rsidRPr="00264231" w:rsidRDefault="009924C9" w:rsidP="004619F2">
      <w:pPr>
        <w:autoSpaceDE w:val="0"/>
        <w:autoSpaceDN w:val="0"/>
        <w:adjustRightInd w:val="0"/>
        <w:spacing w:after="0" w:line="240" w:lineRule="auto"/>
        <w:ind w:left="1701" w:right="333"/>
        <w:jc w:val="both"/>
        <w:rPr>
          <w:rFonts w:cs="Arial"/>
          <w:bCs/>
        </w:rPr>
      </w:pPr>
      <w:r w:rsidRPr="00264231">
        <w:rPr>
          <w:rFonts w:cs="Arial"/>
          <w:bCs/>
        </w:rPr>
        <w:t>-Resolución del organismo electoral sobre la cancelación de registro legal de un partido político;</w:t>
      </w:r>
    </w:p>
    <w:p w:rsidR="009924C9" w:rsidRPr="00264231" w:rsidRDefault="009924C9" w:rsidP="004619F2">
      <w:pPr>
        <w:autoSpaceDE w:val="0"/>
        <w:autoSpaceDN w:val="0"/>
        <w:adjustRightInd w:val="0"/>
        <w:spacing w:after="0" w:line="240" w:lineRule="auto"/>
        <w:ind w:left="1701" w:right="333"/>
        <w:jc w:val="both"/>
        <w:rPr>
          <w:rFonts w:cs="Arial"/>
          <w:bCs/>
        </w:rPr>
      </w:pPr>
      <w:r w:rsidRPr="00264231">
        <w:rPr>
          <w:rFonts w:cs="Arial"/>
          <w:bCs/>
        </w:rPr>
        <w:t>-Acuerdo por el que se designan a los interventores responsables del control y vigilancia directos del uso y destino de los recursos y bienes del partido de que se trate;</w:t>
      </w:r>
    </w:p>
    <w:p w:rsidR="009924C9" w:rsidRPr="00264231" w:rsidRDefault="009924C9" w:rsidP="004619F2">
      <w:pPr>
        <w:autoSpaceDE w:val="0"/>
        <w:autoSpaceDN w:val="0"/>
        <w:adjustRightInd w:val="0"/>
        <w:spacing w:after="0" w:line="240" w:lineRule="auto"/>
        <w:ind w:left="1701" w:right="333"/>
        <w:jc w:val="both"/>
        <w:rPr>
          <w:rFonts w:cs="Arial"/>
          <w:bCs/>
        </w:rPr>
      </w:pPr>
      <w:r w:rsidRPr="00264231">
        <w:rPr>
          <w:rFonts w:cs="Arial"/>
          <w:bCs/>
        </w:rPr>
        <w:t>-Avisos de liquidación del partido político;</w:t>
      </w:r>
    </w:p>
    <w:p w:rsidR="009924C9" w:rsidRPr="00264231" w:rsidRDefault="009924C9" w:rsidP="004619F2">
      <w:pPr>
        <w:autoSpaceDE w:val="0"/>
        <w:autoSpaceDN w:val="0"/>
        <w:adjustRightInd w:val="0"/>
        <w:spacing w:after="0" w:line="240" w:lineRule="auto"/>
        <w:ind w:left="1701" w:right="333"/>
        <w:jc w:val="both"/>
        <w:rPr>
          <w:rFonts w:cs="Arial"/>
          <w:bCs/>
        </w:rPr>
      </w:pPr>
      <w:r w:rsidRPr="00264231">
        <w:rPr>
          <w:rFonts w:cs="Arial"/>
          <w:bCs/>
        </w:rPr>
        <w:t>-Informes</w:t>
      </w:r>
      <w:r w:rsidRPr="00264231">
        <w:rPr>
          <w:rFonts w:cs="Arial"/>
          <w:b/>
          <w:bCs/>
        </w:rPr>
        <w:t xml:space="preserve"> </w:t>
      </w:r>
      <w:r w:rsidRPr="00264231">
        <w:rPr>
          <w:rFonts w:cs="Arial"/>
          <w:bCs/>
        </w:rPr>
        <w:t>de balance de bienes y recursos remanentes;</w:t>
      </w:r>
    </w:p>
    <w:p w:rsidR="006C03AA" w:rsidRDefault="006C03AA" w:rsidP="004619F2">
      <w:pPr>
        <w:autoSpaceDE w:val="0"/>
        <w:autoSpaceDN w:val="0"/>
        <w:adjustRightInd w:val="0"/>
        <w:spacing w:after="0" w:line="240" w:lineRule="auto"/>
        <w:ind w:right="333"/>
        <w:jc w:val="both"/>
        <w:rPr>
          <w:rFonts w:cs="Arial"/>
          <w:bCs/>
        </w:rPr>
      </w:pPr>
    </w:p>
    <w:p w:rsidR="001412BE" w:rsidRPr="00264231" w:rsidRDefault="009924C9" w:rsidP="004619F2">
      <w:pPr>
        <w:autoSpaceDE w:val="0"/>
        <w:autoSpaceDN w:val="0"/>
        <w:adjustRightInd w:val="0"/>
        <w:spacing w:after="0" w:line="240" w:lineRule="auto"/>
        <w:ind w:left="567" w:right="333"/>
        <w:jc w:val="both"/>
        <w:rPr>
          <w:rFonts w:cs="Arial"/>
          <w:bCs/>
        </w:rPr>
      </w:pPr>
      <w:r w:rsidRPr="00024F6A">
        <w:rPr>
          <w:rFonts w:cs="Arial"/>
          <w:bCs/>
        </w:rPr>
        <w:t>Respecto a cada documento se de</w:t>
      </w:r>
      <w:r w:rsidRPr="00264231">
        <w:rPr>
          <w:rFonts w:cs="Arial"/>
          <w:bCs/>
        </w:rPr>
        <w:t>berán indicar los siguientes datos:</w:t>
      </w:r>
    </w:p>
    <w:p w:rsidR="009924C9" w:rsidRPr="00024F6A" w:rsidRDefault="009924C9" w:rsidP="004619F2">
      <w:pPr>
        <w:autoSpaceDE w:val="0"/>
        <w:autoSpaceDN w:val="0"/>
        <w:adjustRightInd w:val="0"/>
        <w:spacing w:after="0" w:line="240" w:lineRule="auto"/>
        <w:ind w:left="1701" w:right="333" w:hanging="1134"/>
        <w:jc w:val="both"/>
        <w:rPr>
          <w:rFonts w:cs="Arial"/>
          <w:bCs/>
        </w:rPr>
      </w:pPr>
      <w:r w:rsidRPr="00264231">
        <w:rPr>
          <w:rFonts w:cs="Arial"/>
          <w:b/>
          <w:bCs/>
        </w:rPr>
        <w:t xml:space="preserve">Criterio </w:t>
      </w:r>
      <w:r w:rsidR="005252A4" w:rsidRPr="00264231">
        <w:rPr>
          <w:rFonts w:cs="Arial"/>
          <w:b/>
          <w:bCs/>
        </w:rPr>
        <w:t>4</w:t>
      </w:r>
      <w:r w:rsidR="006C03AA">
        <w:rPr>
          <w:rFonts w:cs="Arial"/>
          <w:b/>
          <w:bCs/>
        </w:rPr>
        <w:tab/>
      </w:r>
      <w:r w:rsidRPr="00024F6A">
        <w:rPr>
          <w:rFonts w:cs="Arial"/>
          <w:bCs/>
        </w:rPr>
        <w:t>Denominación del documento</w:t>
      </w:r>
    </w:p>
    <w:p w:rsidR="009924C9" w:rsidRPr="00024F6A" w:rsidRDefault="009924C9" w:rsidP="004619F2">
      <w:pPr>
        <w:autoSpaceDE w:val="0"/>
        <w:autoSpaceDN w:val="0"/>
        <w:adjustRightInd w:val="0"/>
        <w:spacing w:after="0" w:line="240" w:lineRule="auto"/>
        <w:ind w:left="1701" w:right="333" w:hanging="1134"/>
        <w:jc w:val="both"/>
        <w:rPr>
          <w:rFonts w:cs="Arial"/>
          <w:bCs/>
        </w:rPr>
      </w:pPr>
      <w:r w:rsidRPr="00264231">
        <w:rPr>
          <w:rFonts w:cs="Arial"/>
          <w:b/>
          <w:bCs/>
        </w:rPr>
        <w:t xml:space="preserve">Criterio </w:t>
      </w:r>
      <w:r w:rsidR="005252A4" w:rsidRPr="00264231">
        <w:rPr>
          <w:rFonts w:cs="Arial"/>
          <w:b/>
          <w:bCs/>
        </w:rPr>
        <w:t>5</w:t>
      </w:r>
      <w:r w:rsidR="000D2F12">
        <w:rPr>
          <w:rFonts w:cs="Arial"/>
          <w:b/>
          <w:bCs/>
        </w:rPr>
        <w:tab/>
      </w:r>
      <w:r w:rsidRPr="00024F6A">
        <w:rPr>
          <w:rFonts w:cs="Arial"/>
          <w:bCs/>
        </w:rPr>
        <w:t>Ámbito de aplicación: nacional o local</w:t>
      </w:r>
    </w:p>
    <w:p w:rsidR="00A91BB1" w:rsidRPr="00264231" w:rsidRDefault="00A91BB1" w:rsidP="004619F2">
      <w:pPr>
        <w:autoSpaceDE w:val="0"/>
        <w:autoSpaceDN w:val="0"/>
        <w:adjustRightInd w:val="0"/>
        <w:spacing w:after="0" w:line="240" w:lineRule="auto"/>
        <w:ind w:left="1701" w:right="333" w:hanging="1134"/>
        <w:jc w:val="both"/>
        <w:rPr>
          <w:rFonts w:cs="Arial"/>
          <w:bCs/>
        </w:rPr>
      </w:pPr>
      <w:r w:rsidRPr="00264231">
        <w:rPr>
          <w:rFonts w:cs="Arial"/>
          <w:b/>
          <w:bCs/>
        </w:rPr>
        <w:t xml:space="preserve">Criterio </w:t>
      </w:r>
      <w:r w:rsidR="005252A4" w:rsidRPr="00264231">
        <w:rPr>
          <w:rFonts w:cs="Arial"/>
          <w:b/>
          <w:bCs/>
        </w:rPr>
        <w:t>6</w:t>
      </w:r>
      <w:r w:rsidR="000D2F12">
        <w:rPr>
          <w:rFonts w:cs="Arial"/>
          <w:b/>
          <w:bCs/>
        </w:rPr>
        <w:tab/>
      </w:r>
      <w:r w:rsidRPr="00024F6A">
        <w:rPr>
          <w:rFonts w:cs="Arial"/>
          <w:bCs/>
        </w:rPr>
        <w:t xml:space="preserve">Número o nomenclatura del </w:t>
      </w:r>
      <w:r w:rsidR="009924C9" w:rsidRPr="00264231">
        <w:rPr>
          <w:rFonts w:cs="Arial"/>
          <w:bCs/>
        </w:rPr>
        <w:t>documento</w:t>
      </w:r>
    </w:p>
    <w:p w:rsidR="00A91BB1" w:rsidRPr="00264231" w:rsidRDefault="00A91BB1" w:rsidP="004619F2">
      <w:pPr>
        <w:autoSpaceDE w:val="0"/>
        <w:autoSpaceDN w:val="0"/>
        <w:adjustRightInd w:val="0"/>
        <w:spacing w:after="0" w:line="240" w:lineRule="auto"/>
        <w:ind w:left="1701" w:right="333" w:hanging="1134"/>
        <w:jc w:val="both"/>
        <w:rPr>
          <w:rFonts w:cs="Arial"/>
          <w:bCs/>
        </w:rPr>
      </w:pPr>
      <w:r w:rsidRPr="00264231">
        <w:rPr>
          <w:rFonts w:cs="Arial"/>
          <w:b/>
          <w:bCs/>
        </w:rPr>
        <w:t xml:space="preserve">Criterio </w:t>
      </w:r>
      <w:r w:rsidR="005252A4" w:rsidRPr="00264231">
        <w:rPr>
          <w:rFonts w:cs="Arial"/>
          <w:b/>
          <w:bCs/>
        </w:rPr>
        <w:t>7</w:t>
      </w:r>
      <w:r w:rsidR="000D2F12">
        <w:rPr>
          <w:rFonts w:cs="Arial"/>
          <w:b/>
          <w:bCs/>
        </w:rPr>
        <w:tab/>
      </w:r>
      <w:r w:rsidRPr="00024F6A">
        <w:rPr>
          <w:rFonts w:cs="Arial"/>
          <w:bCs/>
        </w:rPr>
        <w:t>Fecha del d</w:t>
      </w:r>
      <w:r w:rsidR="009924C9" w:rsidRPr="00264231">
        <w:rPr>
          <w:rFonts w:cs="Arial"/>
          <w:bCs/>
        </w:rPr>
        <w:t>ocumento</w:t>
      </w:r>
      <w:r w:rsidRPr="00264231">
        <w:rPr>
          <w:rFonts w:cs="Arial"/>
          <w:bCs/>
        </w:rPr>
        <w:t xml:space="preserve"> </w:t>
      </w:r>
      <w:r w:rsidR="000D2F12">
        <w:rPr>
          <w:rFonts w:cs="Arial"/>
          <w:bCs/>
        </w:rPr>
        <w:t>con el formato día, mes, año</w:t>
      </w:r>
      <w:r w:rsidR="00566E4B">
        <w:rPr>
          <w:rFonts w:cs="Arial"/>
          <w:bCs/>
        </w:rPr>
        <w:t xml:space="preserve"> </w:t>
      </w:r>
      <w:r w:rsidR="00566E4B" w:rsidRPr="00024F6A">
        <w:t>(por ej. 31/Marzo/2016)</w:t>
      </w:r>
    </w:p>
    <w:p w:rsidR="00A91BB1" w:rsidRPr="00264231" w:rsidRDefault="00A91BB1" w:rsidP="004619F2">
      <w:pPr>
        <w:autoSpaceDE w:val="0"/>
        <w:autoSpaceDN w:val="0"/>
        <w:adjustRightInd w:val="0"/>
        <w:spacing w:after="0" w:line="240" w:lineRule="auto"/>
        <w:ind w:left="1701" w:right="333" w:hanging="1134"/>
        <w:jc w:val="both"/>
        <w:rPr>
          <w:rFonts w:cs="Arial"/>
          <w:bCs/>
        </w:rPr>
      </w:pPr>
      <w:r w:rsidRPr="00264231">
        <w:rPr>
          <w:rFonts w:cs="Arial"/>
          <w:b/>
          <w:bCs/>
        </w:rPr>
        <w:t xml:space="preserve">Criterio </w:t>
      </w:r>
      <w:r w:rsidR="005252A4" w:rsidRPr="00264231">
        <w:rPr>
          <w:rFonts w:cs="Arial"/>
          <w:b/>
          <w:bCs/>
        </w:rPr>
        <w:t>8</w:t>
      </w:r>
      <w:r w:rsidR="000D2F12">
        <w:rPr>
          <w:rFonts w:cs="Arial"/>
          <w:b/>
          <w:bCs/>
        </w:rPr>
        <w:tab/>
      </w:r>
      <w:r w:rsidRPr="00024F6A">
        <w:rPr>
          <w:rFonts w:cs="Arial"/>
          <w:bCs/>
        </w:rPr>
        <w:t xml:space="preserve">Hipervínculo al documento </w:t>
      </w:r>
      <w:r w:rsidR="009924C9" w:rsidRPr="00264231">
        <w:rPr>
          <w:rFonts w:cs="Arial"/>
          <w:bCs/>
        </w:rPr>
        <w:t>completo</w:t>
      </w:r>
    </w:p>
    <w:p w:rsidR="000D2F12" w:rsidRDefault="000D2F12" w:rsidP="004619F2">
      <w:pPr>
        <w:autoSpaceDE w:val="0"/>
        <w:autoSpaceDN w:val="0"/>
        <w:adjustRightInd w:val="0"/>
        <w:spacing w:after="0" w:line="240" w:lineRule="auto"/>
        <w:ind w:left="1701" w:right="333" w:hanging="1134"/>
        <w:jc w:val="both"/>
        <w:rPr>
          <w:rFonts w:cs="Arial"/>
          <w:bCs/>
        </w:rPr>
      </w:pPr>
    </w:p>
    <w:p w:rsidR="001412BE" w:rsidRPr="00264231" w:rsidRDefault="00A91BB1" w:rsidP="004619F2">
      <w:pPr>
        <w:autoSpaceDE w:val="0"/>
        <w:autoSpaceDN w:val="0"/>
        <w:adjustRightInd w:val="0"/>
        <w:spacing w:after="0" w:line="240" w:lineRule="auto"/>
        <w:ind w:left="567" w:right="333"/>
        <w:jc w:val="both"/>
        <w:rPr>
          <w:rFonts w:cs="Arial"/>
          <w:bCs/>
        </w:rPr>
      </w:pPr>
      <w:r w:rsidRPr="00024F6A">
        <w:rPr>
          <w:rFonts w:cs="Arial"/>
          <w:bCs/>
        </w:rPr>
        <w:t>Respecto al documento de la declaratoria de pérdida de registro de un partido político nacional o local se publicarán</w:t>
      </w:r>
      <w:r w:rsidR="00585FF7" w:rsidRPr="00264231">
        <w:rPr>
          <w:rFonts w:cs="Arial"/>
          <w:bCs/>
        </w:rPr>
        <w:t xml:space="preserve"> además</w:t>
      </w:r>
      <w:r w:rsidRPr="00264231">
        <w:rPr>
          <w:rFonts w:cs="Arial"/>
          <w:bCs/>
        </w:rPr>
        <w:t xml:space="preserve"> los siguientes datos: </w:t>
      </w:r>
    </w:p>
    <w:p w:rsidR="00A91BB1" w:rsidRPr="00024F6A" w:rsidRDefault="00A91BB1" w:rsidP="004619F2">
      <w:pPr>
        <w:autoSpaceDE w:val="0"/>
        <w:autoSpaceDN w:val="0"/>
        <w:adjustRightInd w:val="0"/>
        <w:spacing w:after="0" w:line="240" w:lineRule="auto"/>
        <w:ind w:left="1701" w:right="333" w:hanging="1134"/>
        <w:jc w:val="both"/>
        <w:rPr>
          <w:rFonts w:cs="Arial"/>
          <w:bCs/>
        </w:rPr>
      </w:pPr>
      <w:r w:rsidRPr="00264231">
        <w:rPr>
          <w:rFonts w:cs="Arial"/>
          <w:b/>
          <w:bCs/>
        </w:rPr>
        <w:t xml:space="preserve">Criterio </w:t>
      </w:r>
      <w:r w:rsidR="005252A4" w:rsidRPr="00264231">
        <w:rPr>
          <w:rFonts w:cs="Arial"/>
          <w:b/>
          <w:bCs/>
        </w:rPr>
        <w:t>9</w:t>
      </w:r>
      <w:r w:rsidR="000D2F12">
        <w:rPr>
          <w:rFonts w:cs="Arial"/>
          <w:b/>
          <w:bCs/>
        </w:rPr>
        <w:tab/>
      </w:r>
      <w:r w:rsidRPr="00024F6A">
        <w:rPr>
          <w:rFonts w:cs="Arial"/>
          <w:bCs/>
        </w:rPr>
        <w:t>Número o nomenclatura de la declaratoria</w:t>
      </w:r>
    </w:p>
    <w:p w:rsidR="00A91BB1" w:rsidRPr="00264231" w:rsidRDefault="00A91BB1" w:rsidP="004619F2">
      <w:pPr>
        <w:autoSpaceDE w:val="0"/>
        <w:autoSpaceDN w:val="0"/>
        <w:adjustRightInd w:val="0"/>
        <w:spacing w:after="0" w:line="240" w:lineRule="auto"/>
        <w:ind w:left="1701" w:right="333" w:hanging="1134"/>
        <w:jc w:val="both"/>
        <w:rPr>
          <w:rFonts w:cs="Arial"/>
          <w:bCs/>
        </w:rPr>
      </w:pPr>
      <w:r w:rsidRPr="00264231">
        <w:rPr>
          <w:rFonts w:cs="Arial"/>
          <w:b/>
          <w:bCs/>
        </w:rPr>
        <w:t xml:space="preserve">Criterio </w:t>
      </w:r>
      <w:r w:rsidR="005252A4" w:rsidRPr="00264231">
        <w:rPr>
          <w:rFonts w:cs="Arial"/>
          <w:b/>
          <w:bCs/>
        </w:rPr>
        <w:t>10</w:t>
      </w:r>
      <w:r w:rsidR="000D2F12">
        <w:rPr>
          <w:rFonts w:cs="Arial"/>
          <w:b/>
          <w:bCs/>
        </w:rPr>
        <w:tab/>
      </w:r>
      <w:r w:rsidRPr="00024F6A">
        <w:rPr>
          <w:rFonts w:cs="Arial"/>
          <w:bCs/>
        </w:rPr>
        <w:t xml:space="preserve">Fecha de la declaratoria </w:t>
      </w:r>
      <w:r w:rsidR="000D2F12">
        <w:rPr>
          <w:rFonts w:cs="Arial"/>
          <w:bCs/>
        </w:rPr>
        <w:t>con el formato día, mes, año</w:t>
      </w:r>
      <w:r w:rsidR="00566E4B">
        <w:rPr>
          <w:rFonts w:cs="Arial"/>
          <w:bCs/>
        </w:rPr>
        <w:t xml:space="preserve"> </w:t>
      </w:r>
      <w:r w:rsidR="00566E4B" w:rsidRPr="00024F6A">
        <w:t>(por ej. 31/Marzo/2016)</w:t>
      </w:r>
    </w:p>
    <w:p w:rsidR="00A91BB1" w:rsidRPr="00024F6A" w:rsidRDefault="00A91BB1" w:rsidP="004619F2">
      <w:pPr>
        <w:autoSpaceDE w:val="0"/>
        <w:autoSpaceDN w:val="0"/>
        <w:adjustRightInd w:val="0"/>
        <w:spacing w:after="0" w:line="240" w:lineRule="auto"/>
        <w:ind w:left="1701" w:right="333" w:hanging="1134"/>
        <w:jc w:val="both"/>
        <w:rPr>
          <w:rFonts w:cs="Arial"/>
          <w:bCs/>
        </w:rPr>
      </w:pPr>
      <w:r w:rsidRPr="00264231">
        <w:rPr>
          <w:rFonts w:cs="Arial"/>
          <w:b/>
          <w:bCs/>
        </w:rPr>
        <w:t xml:space="preserve">Criterio </w:t>
      </w:r>
      <w:r w:rsidR="005252A4" w:rsidRPr="00264231">
        <w:rPr>
          <w:rFonts w:cs="Arial"/>
          <w:b/>
          <w:bCs/>
        </w:rPr>
        <w:t>11</w:t>
      </w:r>
      <w:r w:rsidR="000D2F12">
        <w:rPr>
          <w:rFonts w:cs="Arial"/>
          <w:b/>
          <w:bCs/>
        </w:rPr>
        <w:tab/>
      </w:r>
      <w:r w:rsidRPr="00024F6A">
        <w:rPr>
          <w:rFonts w:cs="Arial"/>
          <w:bCs/>
        </w:rPr>
        <w:t>Hipervínculo al documento de la declaratoria de pérd</w:t>
      </w:r>
      <w:r w:rsidR="000D2F12">
        <w:rPr>
          <w:rFonts w:cs="Arial"/>
          <w:bCs/>
        </w:rPr>
        <w:t xml:space="preserve">ida de registro de un partido </w:t>
      </w:r>
      <w:r w:rsidRPr="00024F6A">
        <w:rPr>
          <w:rFonts w:cs="Arial"/>
          <w:bCs/>
        </w:rPr>
        <w:t>político nacional o local</w:t>
      </w:r>
    </w:p>
    <w:p w:rsidR="000D2F12" w:rsidRDefault="000D2F12" w:rsidP="004619F2">
      <w:pPr>
        <w:autoSpaceDE w:val="0"/>
        <w:autoSpaceDN w:val="0"/>
        <w:adjustRightInd w:val="0"/>
        <w:spacing w:after="0" w:line="240" w:lineRule="auto"/>
        <w:ind w:right="333"/>
        <w:jc w:val="both"/>
        <w:rPr>
          <w:rFonts w:cs="Arial"/>
          <w:bCs/>
        </w:rPr>
      </w:pPr>
    </w:p>
    <w:p w:rsidR="001412BE" w:rsidRPr="00264231" w:rsidRDefault="00A91BB1" w:rsidP="004619F2">
      <w:pPr>
        <w:autoSpaceDE w:val="0"/>
        <w:autoSpaceDN w:val="0"/>
        <w:adjustRightInd w:val="0"/>
        <w:spacing w:after="0" w:line="240" w:lineRule="auto"/>
        <w:ind w:left="567" w:right="333"/>
        <w:jc w:val="both"/>
        <w:rPr>
          <w:rFonts w:cs="Arial"/>
          <w:bCs/>
        </w:rPr>
      </w:pPr>
      <w:r w:rsidRPr="00024F6A">
        <w:rPr>
          <w:rFonts w:cs="Arial"/>
          <w:bCs/>
        </w:rPr>
        <w:t xml:space="preserve">Respecto a los </w:t>
      </w:r>
      <w:r w:rsidRPr="00264231">
        <w:rPr>
          <w:rFonts w:cs="Arial"/>
          <w:b/>
          <w:bCs/>
        </w:rPr>
        <w:t xml:space="preserve">informes </w:t>
      </w:r>
      <w:r w:rsidRPr="00264231">
        <w:rPr>
          <w:rFonts w:cs="Arial"/>
          <w:bCs/>
        </w:rPr>
        <w:t xml:space="preserve">de balance de bienes y recursos remanentes </w:t>
      </w:r>
      <w:r w:rsidR="00A47EA2" w:rsidRPr="00264231">
        <w:rPr>
          <w:rFonts w:cs="Arial"/>
          <w:bCs/>
        </w:rPr>
        <w:t>además, se</w:t>
      </w:r>
      <w:r w:rsidRPr="00264231">
        <w:rPr>
          <w:rFonts w:cs="Arial"/>
          <w:bCs/>
        </w:rPr>
        <w:t xml:space="preserve"> publicará:</w:t>
      </w:r>
    </w:p>
    <w:p w:rsidR="00A91BB1" w:rsidRPr="00024F6A" w:rsidRDefault="00A91BB1" w:rsidP="004619F2">
      <w:pPr>
        <w:autoSpaceDE w:val="0"/>
        <w:autoSpaceDN w:val="0"/>
        <w:adjustRightInd w:val="0"/>
        <w:spacing w:after="0" w:line="240" w:lineRule="auto"/>
        <w:ind w:left="1701" w:right="333" w:hanging="1134"/>
        <w:jc w:val="both"/>
        <w:rPr>
          <w:rFonts w:cs="Arial"/>
          <w:bCs/>
        </w:rPr>
      </w:pPr>
      <w:r w:rsidRPr="00264231">
        <w:rPr>
          <w:rFonts w:cs="Arial"/>
          <w:b/>
          <w:bCs/>
        </w:rPr>
        <w:t xml:space="preserve">Criterio </w:t>
      </w:r>
      <w:r w:rsidR="005252A4" w:rsidRPr="00264231">
        <w:rPr>
          <w:rFonts w:cs="Arial"/>
          <w:b/>
          <w:bCs/>
        </w:rPr>
        <w:t>12</w:t>
      </w:r>
      <w:r w:rsidR="00566E4B">
        <w:rPr>
          <w:rFonts w:cs="Arial"/>
          <w:b/>
          <w:bCs/>
        </w:rPr>
        <w:tab/>
      </w:r>
      <w:r w:rsidRPr="00024F6A">
        <w:rPr>
          <w:rFonts w:cs="Arial"/>
          <w:bCs/>
        </w:rPr>
        <w:t>Hipervínculo al informe del balance de bienes y recursos remanentes presentados por el interventor ante la autoridad electoral</w:t>
      </w:r>
    </w:p>
    <w:p w:rsidR="00A91BB1" w:rsidRPr="00264231" w:rsidRDefault="00A91BB1" w:rsidP="004619F2">
      <w:pPr>
        <w:autoSpaceDE w:val="0"/>
        <w:autoSpaceDN w:val="0"/>
        <w:adjustRightInd w:val="0"/>
        <w:spacing w:after="0" w:line="240" w:lineRule="auto"/>
        <w:ind w:left="1701" w:right="333" w:hanging="1134"/>
        <w:jc w:val="both"/>
        <w:rPr>
          <w:rFonts w:cs="Arial"/>
          <w:bCs/>
        </w:rPr>
      </w:pPr>
      <w:r w:rsidRPr="00264231">
        <w:rPr>
          <w:rFonts w:cs="Arial"/>
          <w:b/>
          <w:bCs/>
        </w:rPr>
        <w:t xml:space="preserve">Criterio </w:t>
      </w:r>
      <w:r w:rsidR="005252A4" w:rsidRPr="00264231">
        <w:rPr>
          <w:rFonts w:cs="Arial"/>
          <w:b/>
          <w:bCs/>
        </w:rPr>
        <w:t>13</w:t>
      </w:r>
      <w:r w:rsidR="00566E4B">
        <w:rPr>
          <w:rFonts w:cs="Arial"/>
          <w:b/>
          <w:bCs/>
        </w:rPr>
        <w:tab/>
      </w:r>
      <w:r w:rsidRPr="00024F6A">
        <w:rPr>
          <w:rFonts w:cs="Arial"/>
          <w:bCs/>
        </w:rPr>
        <w:t>Descripción de los bienes o recursos remanentes que serán adjudicados a</w:t>
      </w:r>
      <w:r w:rsidRPr="00264231">
        <w:rPr>
          <w:rFonts w:cs="Arial"/>
          <w:bCs/>
        </w:rPr>
        <w:t xml:space="preserve"> la tesorería de la federación o a las tesorerías de las entidades federativas en caso de partidos políticos locales</w:t>
      </w:r>
    </w:p>
    <w:p w:rsidR="006C03AA" w:rsidRDefault="006C03AA" w:rsidP="004619F2">
      <w:pPr>
        <w:spacing w:after="0" w:line="240" w:lineRule="auto"/>
        <w:ind w:right="333"/>
        <w:jc w:val="both"/>
        <w:rPr>
          <w:b/>
        </w:rPr>
      </w:pPr>
    </w:p>
    <w:p w:rsidR="005252A4" w:rsidRPr="00264231" w:rsidRDefault="005252A4" w:rsidP="004619F2">
      <w:pPr>
        <w:spacing w:after="0" w:line="240" w:lineRule="auto"/>
        <w:ind w:right="333"/>
        <w:jc w:val="both"/>
      </w:pPr>
      <w:r w:rsidRPr="00024F6A">
        <w:rPr>
          <w:b/>
        </w:rPr>
        <w:t>Criterios adjetivos de actualización</w:t>
      </w:r>
    </w:p>
    <w:p w:rsidR="005252A4" w:rsidRPr="00264231" w:rsidRDefault="005252A4" w:rsidP="004619F2">
      <w:pPr>
        <w:spacing w:after="0" w:line="240" w:lineRule="auto"/>
        <w:ind w:left="1701" w:right="333" w:hanging="1134"/>
        <w:jc w:val="both"/>
      </w:pPr>
      <w:r w:rsidRPr="00264231">
        <w:rPr>
          <w:b/>
        </w:rPr>
        <w:t xml:space="preserve">Criterio </w:t>
      </w:r>
      <w:r w:rsidR="00ED01C7" w:rsidRPr="00264231">
        <w:rPr>
          <w:b/>
        </w:rPr>
        <w:t>14</w:t>
      </w:r>
      <w:r w:rsidRPr="00264231">
        <w:tab/>
        <w:t>Periodo de actualización de la información: trimestral</w:t>
      </w:r>
    </w:p>
    <w:p w:rsidR="005252A4" w:rsidRPr="00264231" w:rsidRDefault="00ED01C7" w:rsidP="004619F2">
      <w:pPr>
        <w:spacing w:after="0" w:line="240" w:lineRule="auto"/>
        <w:ind w:left="1701" w:right="333" w:hanging="1134"/>
        <w:jc w:val="both"/>
      </w:pPr>
      <w:r w:rsidRPr="00264231">
        <w:rPr>
          <w:b/>
        </w:rPr>
        <w:t>Criterio 15</w:t>
      </w:r>
      <w:r w:rsidR="005252A4" w:rsidRPr="00264231">
        <w:tab/>
        <w:t xml:space="preserve">La información publicada deberá estar actualizada al periodo que corresponde de acuerdo con la </w:t>
      </w:r>
      <w:r w:rsidR="005252A4" w:rsidRPr="00264231">
        <w:rPr>
          <w:i/>
        </w:rPr>
        <w:t xml:space="preserve">Tabla de actualización y conservación de la información </w:t>
      </w:r>
    </w:p>
    <w:p w:rsidR="005252A4" w:rsidRPr="00264231" w:rsidRDefault="00ED01C7" w:rsidP="004619F2">
      <w:pPr>
        <w:spacing w:after="0" w:line="240" w:lineRule="auto"/>
        <w:ind w:left="1701" w:right="333" w:hanging="1134"/>
        <w:jc w:val="both"/>
      </w:pPr>
      <w:r w:rsidRPr="00264231">
        <w:rPr>
          <w:b/>
        </w:rPr>
        <w:t>Criterio 16</w:t>
      </w:r>
      <w:r w:rsidR="005252A4" w:rsidRPr="00264231">
        <w:rPr>
          <w:b/>
        </w:rPr>
        <w:tab/>
      </w:r>
      <w:r w:rsidR="005252A4" w:rsidRPr="00264231">
        <w:t xml:space="preserve">Conservar en el sitio de Internet y a través de la Plataforma Nacional la información de acuerdo con la </w:t>
      </w:r>
      <w:r w:rsidR="005252A4" w:rsidRPr="00264231">
        <w:rPr>
          <w:i/>
        </w:rPr>
        <w:t>Tabla de actualización y conservación de la información</w:t>
      </w:r>
    </w:p>
    <w:p w:rsidR="005252A4" w:rsidRPr="00264231" w:rsidRDefault="005252A4" w:rsidP="004619F2">
      <w:pPr>
        <w:spacing w:after="0" w:line="240" w:lineRule="auto"/>
        <w:ind w:right="333"/>
        <w:jc w:val="both"/>
      </w:pPr>
    </w:p>
    <w:p w:rsidR="005252A4" w:rsidRPr="00264231" w:rsidRDefault="005252A4" w:rsidP="004619F2">
      <w:pPr>
        <w:spacing w:after="0" w:line="240" w:lineRule="auto"/>
        <w:ind w:right="333"/>
        <w:jc w:val="both"/>
      </w:pPr>
      <w:r w:rsidRPr="00264231">
        <w:rPr>
          <w:b/>
        </w:rPr>
        <w:t>Criterios adjetivos de confiabilidad</w:t>
      </w:r>
    </w:p>
    <w:p w:rsidR="005252A4" w:rsidRPr="00264231" w:rsidRDefault="00ED01C7" w:rsidP="004619F2">
      <w:pPr>
        <w:spacing w:after="0" w:line="240" w:lineRule="auto"/>
        <w:ind w:left="1701" w:right="333" w:hanging="1134"/>
        <w:jc w:val="both"/>
      </w:pPr>
      <w:r w:rsidRPr="00264231">
        <w:rPr>
          <w:b/>
        </w:rPr>
        <w:t>Criterio 17</w:t>
      </w:r>
      <w:r w:rsidR="005252A4" w:rsidRPr="00264231">
        <w:rPr>
          <w:b/>
        </w:rPr>
        <w:tab/>
      </w:r>
      <w:r w:rsidR="005252A4" w:rsidRPr="00264231">
        <w:t>Área(s) o unidad(es) administrativa(s) que genera(n) o posee(n) la información respectiva y son responsables de publicarla y actualizarla</w:t>
      </w:r>
    </w:p>
    <w:p w:rsidR="005252A4" w:rsidRPr="00264231" w:rsidRDefault="005252A4" w:rsidP="006C03AA">
      <w:pPr>
        <w:spacing w:after="0" w:line="240" w:lineRule="auto"/>
        <w:ind w:left="1701" w:right="333" w:hanging="1134"/>
      </w:pPr>
      <w:r w:rsidRPr="00264231">
        <w:rPr>
          <w:b/>
        </w:rPr>
        <w:lastRenderedPageBreak/>
        <w:t xml:space="preserve">Criterio </w:t>
      </w:r>
      <w:r w:rsidR="00ED01C7" w:rsidRPr="00264231">
        <w:rPr>
          <w:b/>
        </w:rPr>
        <w:t>18</w:t>
      </w:r>
      <w:r w:rsidRPr="00264231">
        <w:rPr>
          <w:b/>
        </w:rPr>
        <w:tab/>
      </w:r>
      <w:r w:rsidRPr="00264231">
        <w:t xml:space="preserve">Fecha de actualización de la información publicada con el formato día/mes/año (por ej. 31/Marzo/2016) </w:t>
      </w:r>
    </w:p>
    <w:p w:rsidR="005252A4" w:rsidRPr="00264231" w:rsidRDefault="00ED01C7" w:rsidP="006C03AA">
      <w:pPr>
        <w:spacing w:after="0" w:line="240" w:lineRule="auto"/>
        <w:ind w:left="1701" w:right="333" w:hanging="1134"/>
      </w:pPr>
      <w:r w:rsidRPr="00264231">
        <w:rPr>
          <w:b/>
        </w:rPr>
        <w:t>Criterio 19</w:t>
      </w:r>
      <w:r w:rsidR="005252A4" w:rsidRPr="00264231">
        <w:rPr>
          <w:b/>
        </w:rPr>
        <w:tab/>
      </w:r>
      <w:r w:rsidR="005252A4" w:rsidRPr="00264231">
        <w:t>Fecha de validación de la información publicada con el formato día/mes/año (por ej. 31/Marzo/2016)</w:t>
      </w:r>
    </w:p>
    <w:p w:rsidR="005252A4" w:rsidRPr="00264231" w:rsidRDefault="005252A4" w:rsidP="006C03AA">
      <w:pPr>
        <w:spacing w:after="0" w:line="240" w:lineRule="auto"/>
        <w:ind w:right="333"/>
      </w:pPr>
    </w:p>
    <w:p w:rsidR="005252A4" w:rsidRPr="00264231" w:rsidRDefault="005252A4" w:rsidP="006C03AA">
      <w:pPr>
        <w:spacing w:after="0" w:line="240" w:lineRule="auto"/>
        <w:ind w:right="333"/>
      </w:pPr>
      <w:r w:rsidRPr="00264231">
        <w:rPr>
          <w:b/>
        </w:rPr>
        <w:t>Criterios adjetivos de formato</w:t>
      </w:r>
    </w:p>
    <w:p w:rsidR="005252A4" w:rsidRPr="00264231" w:rsidRDefault="00ED01C7" w:rsidP="006C03AA">
      <w:pPr>
        <w:spacing w:after="0" w:line="240" w:lineRule="auto"/>
        <w:ind w:left="1701" w:right="333" w:hanging="1134"/>
      </w:pPr>
      <w:r w:rsidRPr="00264231">
        <w:rPr>
          <w:b/>
        </w:rPr>
        <w:t>Criterio 20</w:t>
      </w:r>
      <w:r w:rsidR="005252A4" w:rsidRPr="00264231">
        <w:rPr>
          <w:b/>
        </w:rPr>
        <w:tab/>
      </w:r>
      <w:r w:rsidR="005252A4" w:rsidRPr="00264231">
        <w:t xml:space="preserve">La información publicada se organiza mediante </w:t>
      </w:r>
      <w:r w:rsidR="0059582E" w:rsidRPr="00264231">
        <w:t>el formato 1</w:t>
      </w:r>
      <w:r w:rsidR="008A20CB">
        <w:t>3</w:t>
      </w:r>
      <w:r w:rsidR="00566E4B">
        <w:t>,</w:t>
      </w:r>
      <w:r w:rsidR="0059582E" w:rsidRPr="00024F6A">
        <w:t xml:space="preserve"> en el</w:t>
      </w:r>
      <w:r w:rsidR="005252A4" w:rsidRPr="00264231">
        <w:t xml:space="preserve"> que se incluyen todos los campos especificados en los criterios sustantivos de contenido</w:t>
      </w:r>
    </w:p>
    <w:p w:rsidR="0067606E" w:rsidRDefault="00ED01C7" w:rsidP="001412BE">
      <w:pPr>
        <w:spacing w:after="0" w:line="240" w:lineRule="auto"/>
        <w:ind w:left="1701" w:right="333" w:hanging="1134"/>
        <w:contextualSpacing/>
      </w:pPr>
      <w:r w:rsidRPr="00264231">
        <w:rPr>
          <w:b/>
        </w:rPr>
        <w:t>Criterio 21</w:t>
      </w:r>
      <w:r w:rsidR="005252A4" w:rsidRPr="00264231">
        <w:rPr>
          <w:b/>
        </w:rPr>
        <w:tab/>
      </w:r>
      <w:r w:rsidR="005252A4" w:rsidRPr="00264231">
        <w:t>El soporte de la información permite su reutilización</w:t>
      </w:r>
    </w:p>
    <w:p w:rsidR="001412BE" w:rsidRDefault="001412BE" w:rsidP="001412BE">
      <w:pPr>
        <w:spacing w:after="0" w:line="240" w:lineRule="auto"/>
        <w:ind w:left="1701" w:right="333" w:hanging="1134"/>
        <w:contextualSpacing/>
        <w:rPr>
          <w:b/>
        </w:rPr>
      </w:pPr>
    </w:p>
    <w:p w:rsidR="001412BE" w:rsidRPr="00560F91" w:rsidRDefault="001412BE" w:rsidP="001412BE">
      <w:pPr>
        <w:spacing w:after="0" w:line="240" w:lineRule="auto"/>
        <w:ind w:left="1701" w:right="333" w:hanging="1134"/>
        <w:contextualSpacing/>
        <w:rPr>
          <w:b/>
        </w:rPr>
      </w:pPr>
    </w:p>
    <w:p w:rsidR="00A91BB1" w:rsidRPr="008431ED" w:rsidRDefault="00A91BB1" w:rsidP="00F048D7">
      <w:pPr>
        <w:spacing w:after="0" w:line="240" w:lineRule="auto"/>
        <w:jc w:val="both"/>
        <w:rPr>
          <w:b/>
          <w:lang w:val="en-US"/>
        </w:rPr>
      </w:pPr>
      <w:proofErr w:type="spellStart"/>
      <w:r w:rsidRPr="008431ED">
        <w:rPr>
          <w:b/>
          <w:lang w:val="en-US"/>
        </w:rPr>
        <w:t>Formato</w:t>
      </w:r>
      <w:proofErr w:type="spellEnd"/>
      <w:r w:rsidRPr="008431ED">
        <w:rPr>
          <w:b/>
          <w:lang w:val="en-US"/>
        </w:rPr>
        <w:t xml:space="preserve"> </w:t>
      </w:r>
      <w:r w:rsidR="0059582E" w:rsidRPr="008431ED">
        <w:rPr>
          <w:b/>
          <w:lang w:val="en-US"/>
        </w:rPr>
        <w:t>13</w:t>
      </w:r>
      <w:r w:rsidRPr="008431ED">
        <w:rPr>
          <w:b/>
          <w:lang w:val="en-US"/>
        </w:rPr>
        <w:t>_LGT_ART_74_Fr_I_inciso_m</w:t>
      </w:r>
    </w:p>
    <w:p w:rsidR="00A91BB1" w:rsidRPr="008431ED" w:rsidRDefault="00A91BB1" w:rsidP="00F048D7">
      <w:pPr>
        <w:spacing w:after="0" w:line="240" w:lineRule="auto"/>
        <w:jc w:val="both"/>
        <w:rPr>
          <w:b/>
          <w:lang w:val="en-US"/>
        </w:rPr>
      </w:pPr>
    </w:p>
    <w:p w:rsidR="00A91BB1" w:rsidRPr="00264231" w:rsidRDefault="00A91BB1" w:rsidP="00F048D7">
      <w:pPr>
        <w:spacing w:after="0" w:line="240" w:lineRule="auto"/>
        <w:ind w:right="850"/>
        <w:contextualSpacing/>
        <w:jc w:val="center"/>
        <w:rPr>
          <w:rFonts w:eastAsia="Times New Roman" w:cs="Times New Roman"/>
          <w:b/>
          <w:bCs/>
          <w:iCs/>
          <w:sz w:val="18"/>
          <w:szCs w:val="18"/>
          <w:lang w:eastAsia="es-MX"/>
        </w:rPr>
      </w:pPr>
      <w:r w:rsidRPr="00264231">
        <w:rPr>
          <w:rFonts w:eastAsia="Times New Roman" w:cs="Times New Roman"/>
          <w:b/>
          <w:bCs/>
          <w:sz w:val="18"/>
          <w:szCs w:val="18"/>
          <w:lang w:val="es-ES" w:eastAsia="es-MX"/>
        </w:rPr>
        <w:t>Los dictámenes, informes y resoluciones</w:t>
      </w:r>
      <w:r w:rsidRPr="00264231">
        <w:rPr>
          <w:rFonts w:eastAsia="Times New Roman" w:cs="Times New Roman"/>
          <w:b/>
          <w:bCs/>
          <w:sz w:val="18"/>
          <w:szCs w:val="18"/>
          <w:lang w:eastAsia="es-MX"/>
        </w:rPr>
        <w:t xml:space="preserve"> de </w:t>
      </w:r>
      <w:r w:rsidRPr="00264231">
        <w:rPr>
          <w:rFonts w:eastAsia="Times New Roman" w:cs="Times New Roman"/>
          <w:b/>
          <w:bCs/>
          <w:iCs/>
          <w:sz w:val="18"/>
          <w:szCs w:val="18"/>
          <w:lang w:eastAsia="es-MX"/>
        </w:rPr>
        <w:t>&lt;&lt;sujeto obligado&gt;&gt;</w:t>
      </w:r>
    </w:p>
    <w:tbl>
      <w:tblPr>
        <w:tblW w:w="0" w:type="auto"/>
        <w:jc w:val="center"/>
        <w:tblLayout w:type="fixed"/>
        <w:tblCellMar>
          <w:left w:w="70" w:type="dxa"/>
          <w:right w:w="70" w:type="dxa"/>
        </w:tblCellMar>
        <w:tblLook w:val="04A0" w:firstRow="1" w:lastRow="0" w:firstColumn="1" w:lastColumn="0" w:noHBand="0" w:noVBand="1"/>
      </w:tblPr>
      <w:tblGrid>
        <w:gridCol w:w="2410"/>
        <w:gridCol w:w="1418"/>
        <w:gridCol w:w="1134"/>
        <w:gridCol w:w="1134"/>
        <w:gridCol w:w="1275"/>
        <w:gridCol w:w="1537"/>
      </w:tblGrid>
      <w:tr w:rsidR="00016F4E" w:rsidRPr="00264231" w:rsidTr="00566E4B">
        <w:trPr>
          <w:trHeight w:val="1035"/>
          <w:jc w:val="center"/>
        </w:trPr>
        <w:tc>
          <w:tcPr>
            <w:tcW w:w="2410" w:type="dxa"/>
            <w:tcBorders>
              <w:top w:val="dotted" w:sz="4" w:space="0" w:color="auto"/>
              <w:left w:val="dotted" w:sz="4" w:space="0" w:color="auto"/>
              <w:bottom w:val="dotted" w:sz="4" w:space="0" w:color="000000"/>
              <w:right w:val="dotted" w:sz="4" w:space="0" w:color="auto"/>
            </w:tcBorders>
            <w:shd w:val="clear" w:color="auto" w:fill="auto"/>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Documento</w:t>
            </w:r>
          </w:p>
        </w:tc>
        <w:tc>
          <w:tcPr>
            <w:tcW w:w="1418" w:type="dxa"/>
            <w:tcBorders>
              <w:top w:val="dotted" w:sz="4" w:space="0" w:color="auto"/>
              <w:left w:val="dotted" w:sz="4" w:space="0" w:color="auto"/>
              <w:bottom w:val="dotted" w:sz="4" w:space="0" w:color="000000"/>
              <w:right w:val="dotted" w:sz="4" w:space="0" w:color="auto"/>
            </w:tcBorders>
            <w:shd w:val="clear" w:color="auto" w:fill="auto"/>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r w:rsidRPr="008915C9">
              <w:rPr>
                <w:rFonts w:eastAsia="Times New Roman" w:cs="Arial"/>
                <w:sz w:val="16"/>
                <w:szCs w:val="16"/>
                <w:lang w:eastAsia="es-MX"/>
              </w:rPr>
              <w:t>Denominación del documento</w:t>
            </w:r>
          </w:p>
        </w:tc>
        <w:tc>
          <w:tcPr>
            <w:tcW w:w="1134" w:type="dxa"/>
            <w:tcBorders>
              <w:top w:val="dotted" w:sz="4" w:space="0" w:color="auto"/>
              <w:left w:val="dotted" w:sz="4" w:space="0" w:color="auto"/>
              <w:bottom w:val="dotted" w:sz="4" w:space="0" w:color="000000"/>
              <w:right w:val="dotted" w:sz="4" w:space="0" w:color="auto"/>
            </w:tcBorders>
            <w:shd w:val="clear" w:color="auto" w:fill="auto"/>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r w:rsidRPr="008915C9">
              <w:rPr>
                <w:rFonts w:eastAsia="Times New Roman" w:cs="Arial"/>
                <w:sz w:val="16"/>
                <w:szCs w:val="16"/>
                <w:lang w:eastAsia="es-MX"/>
              </w:rPr>
              <w:t>Ámbito de aplicación: nacional o local</w:t>
            </w:r>
          </w:p>
        </w:tc>
        <w:tc>
          <w:tcPr>
            <w:tcW w:w="1134" w:type="dxa"/>
            <w:tcBorders>
              <w:top w:val="dotted" w:sz="4" w:space="0" w:color="auto"/>
              <w:left w:val="dotted" w:sz="4" w:space="0" w:color="auto"/>
              <w:bottom w:val="dotted" w:sz="4" w:space="0" w:color="000000"/>
              <w:right w:val="dotted" w:sz="4" w:space="0" w:color="auto"/>
            </w:tcBorders>
            <w:shd w:val="clear" w:color="auto" w:fill="auto"/>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r w:rsidRPr="008915C9">
              <w:rPr>
                <w:rFonts w:eastAsia="Times New Roman" w:cs="Arial"/>
                <w:sz w:val="16"/>
                <w:szCs w:val="16"/>
                <w:lang w:eastAsia="es-MX"/>
              </w:rPr>
              <w:t>Número o nomenclatura del documento</w:t>
            </w:r>
          </w:p>
        </w:tc>
        <w:tc>
          <w:tcPr>
            <w:tcW w:w="1275" w:type="dxa"/>
            <w:tcBorders>
              <w:top w:val="dotted" w:sz="4" w:space="0" w:color="auto"/>
              <w:left w:val="dotted" w:sz="4" w:space="0" w:color="auto"/>
              <w:bottom w:val="dotted" w:sz="4" w:space="0" w:color="000000"/>
              <w:right w:val="dotted" w:sz="4" w:space="0" w:color="auto"/>
            </w:tcBorders>
            <w:shd w:val="clear" w:color="auto" w:fill="auto"/>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r w:rsidRPr="008915C9">
              <w:rPr>
                <w:rFonts w:eastAsia="Times New Roman" w:cs="Arial"/>
                <w:sz w:val="16"/>
                <w:szCs w:val="16"/>
                <w:lang w:eastAsia="es-MX"/>
              </w:rPr>
              <w:t>Fecha del documento (con el formato día, mes, año)</w:t>
            </w:r>
          </w:p>
        </w:tc>
        <w:tc>
          <w:tcPr>
            <w:tcW w:w="1537" w:type="dxa"/>
            <w:tcBorders>
              <w:top w:val="dotted" w:sz="4" w:space="0" w:color="auto"/>
              <w:left w:val="dotted" w:sz="4" w:space="0" w:color="auto"/>
              <w:bottom w:val="dotted" w:sz="4" w:space="0" w:color="000000"/>
              <w:right w:val="dotted" w:sz="4" w:space="0" w:color="auto"/>
            </w:tcBorders>
            <w:shd w:val="clear" w:color="auto" w:fill="auto"/>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Hipervínculo al documento completo</w:t>
            </w:r>
          </w:p>
        </w:tc>
      </w:tr>
      <w:tr w:rsidR="00016F4E" w:rsidRPr="00264231" w:rsidTr="00566E4B">
        <w:trPr>
          <w:trHeight w:val="810"/>
          <w:jc w:val="center"/>
        </w:trPr>
        <w:tc>
          <w:tcPr>
            <w:tcW w:w="2410" w:type="dxa"/>
            <w:tcBorders>
              <w:top w:val="nil"/>
              <w:left w:val="dotted" w:sz="4" w:space="0" w:color="auto"/>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r w:rsidRPr="008915C9">
              <w:rPr>
                <w:rFonts w:eastAsia="Times New Roman" w:cs="Arial"/>
                <w:bCs/>
                <w:sz w:val="16"/>
                <w:szCs w:val="16"/>
                <w:lang w:eastAsia="es-MX"/>
              </w:rPr>
              <w:t>-Dictamen de pérdida de registro de un partido político;</w:t>
            </w:r>
          </w:p>
        </w:tc>
        <w:tc>
          <w:tcPr>
            <w:tcW w:w="1418"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275"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537"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r>
      <w:tr w:rsidR="00016F4E" w:rsidRPr="00264231" w:rsidTr="00566E4B">
        <w:trPr>
          <w:trHeight w:val="978"/>
          <w:jc w:val="center"/>
        </w:trPr>
        <w:tc>
          <w:tcPr>
            <w:tcW w:w="2410" w:type="dxa"/>
            <w:tcBorders>
              <w:top w:val="nil"/>
              <w:left w:val="dotted" w:sz="4" w:space="0" w:color="auto"/>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r w:rsidRPr="008915C9">
              <w:rPr>
                <w:rFonts w:eastAsia="Times New Roman" w:cs="Arial"/>
                <w:bCs/>
                <w:sz w:val="16"/>
                <w:szCs w:val="16"/>
                <w:lang w:eastAsia="es-MX"/>
              </w:rPr>
              <w:t>-Declaratoria o cancelación de pérdida de registro de un partido político;</w:t>
            </w:r>
          </w:p>
        </w:tc>
        <w:tc>
          <w:tcPr>
            <w:tcW w:w="1418"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275"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537"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r>
      <w:tr w:rsidR="00016F4E" w:rsidRPr="00264231" w:rsidTr="00566E4B">
        <w:trPr>
          <w:trHeight w:val="1119"/>
          <w:jc w:val="center"/>
        </w:trPr>
        <w:tc>
          <w:tcPr>
            <w:tcW w:w="2410" w:type="dxa"/>
            <w:tcBorders>
              <w:top w:val="nil"/>
              <w:left w:val="dotted" w:sz="4" w:space="0" w:color="auto"/>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r w:rsidRPr="008915C9">
              <w:rPr>
                <w:rFonts w:eastAsia="Times New Roman" w:cs="Arial"/>
                <w:bCs/>
                <w:sz w:val="16"/>
                <w:szCs w:val="16"/>
                <w:lang w:eastAsia="es-MX"/>
              </w:rPr>
              <w:t>-Acuerdo del organismo electoral por el que se realiza la declaratoria de pérdida de registro de un partido político;</w:t>
            </w:r>
          </w:p>
        </w:tc>
        <w:tc>
          <w:tcPr>
            <w:tcW w:w="1418"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275"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537"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r>
      <w:tr w:rsidR="00016F4E" w:rsidRPr="00264231" w:rsidTr="00566E4B">
        <w:trPr>
          <w:trHeight w:val="838"/>
          <w:jc w:val="center"/>
        </w:trPr>
        <w:tc>
          <w:tcPr>
            <w:tcW w:w="2410" w:type="dxa"/>
            <w:tcBorders>
              <w:top w:val="nil"/>
              <w:left w:val="dotted" w:sz="4" w:space="0" w:color="auto"/>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r w:rsidRPr="008915C9">
              <w:rPr>
                <w:rFonts w:eastAsia="Times New Roman" w:cs="Arial"/>
                <w:bCs/>
                <w:sz w:val="16"/>
                <w:szCs w:val="16"/>
                <w:lang w:eastAsia="es-MX"/>
              </w:rPr>
              <w:t>-Resolución del organismo electoral sobre la cancelación de registro legal de un partido político;</w:t>
            </w:r>
          </w:p>
        </w:tc>
        <w:tc>
          <w:tcPr>
            <w:tcW w:w="1418"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275"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537"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r>
      <w:tr w:rsidR="00016F4E" w:rsidRPr="00264231" w:rsidTr="00566E4B">
        <w:trPr>
          <w:trHeight w:val="992"/>
          <w:jc w:val="center"/>
        </w:trPr>
        <w:tc>
          <w:tcPr>
            <w:tcW w:w="2410" w:type="dxa"/>
            <w:tcBorders>
              <w:top w:val="nil"/>
              <w:left w:val="dotted" w:sz="4" w:space="0" w:color="auto"/>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r w:rsidRPr="008915C9">
              <w:rPr>
                <w:rFonts w:eastAsia="Times New Roman" w:cs="Arial"/>
                <w:bCs/>
                <w:sz w:val="16"/>
                <w:szCs w:val="16"/>
                <w:lang w:eastAsia="es-MX"/>
              </w:rPr>
              <w:t>-Acuerdo por el que se designan a los interventores responsables del control y vigilancia directos del uso y destino de los recursos y bienes del partido de que se trate;</w:t>
            </w:r>
          </w:p>
        </w:tc>
        <w:tc>
          <w:tcPr>
            <w:tcW w:w="1418"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275"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537"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r>
      <w:tr w:rsidR="00016F4E" w:rsidRPr="00264231" w:rsidTr="00566E4B">
        <w:trPr>
          <w:trHeight w:val="566"/>
          <w:jc w:val="center"/>
        </w:trPr>
        <w:tc>
          <w:tcPr>
            <w:tcW w:w="2410" w:type="dxa"/>
            <w:tcBorders>
              <w:top w:val="nil"/>
              <w:left w:val="dotted" w:sz="4" w:space="0" w:color="auto"/>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r w:rsidRPr="008915C9">
              <w:rPr>
                <w:rFonts w:eastAsia="Times New Roman" w:cs="Arial"/>
                <w:bCs/>
                <w:sz w:val="16"/>
                <w:szCs w:val="16"/>
                <w:lang w:eastAsia="es-MX"/>
              </w:rPr>
              <w:t>-Avisos de liquidación del partido político;</w:t>
            </w:r>
          </w:p>
        </w:tc>
        <w:tc>
          <w:tcPr>
            <w:tcW w:w="1418"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275"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537"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r>
      <w:tr w:rsidR="00016F4E" w:rsidRPr="00264231" w:rsidTr="00566E4B">
        <w:trPr>
          <w:trHeight w:val="831"/>
          <w:jc w:val="center"/>
        </w:trPr>
        <w:tc>
          <w:tcPr>
            <w:tcW w:w="2410" w:type="dxa"/>
            <w:tcBorders>
              <w:top w:val="nil"/>
              <w:left w:val="dotted" w:sz="4" w:space="0" w:color="auto"/>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r w:rsidRPr="008915C9">
              <w:rPr>
                <w:rFonts w:eastAsia="Times New Roman" w:cs="Arial"/>
                <w:bCs/>
                <w:sz w:val="16"/>
                <w:szCs w:val="16"/>
                <w:lang w:eastAsia="es-MX"/>
              </w:rPr>
              <w:t>-Informes</w:t>
            </w:r>
            <w:r w:rsidRPr="008915C9">
              <w:rPr>
                <w:rFonts w:eastAsia="Times New Roman" w:cs="Arial"/>
                <w:b/>
                <w:bCs/>
                <w:sz w:val="16"/>
                <w:szCs w:val="16"/>
                <w:lang w:eastAsia="es-MX"/>
              </w:rPr>
              <w:t xml:space="preserve"> </w:t>
            </w:r>
            <w:r w:rsidRPr="008915C9">
              <w:rPr>
                <w:rFonts w:eastAsia="Times New Roman" w:cs="Arial"/>
                <w:sz w:val="16"/>
                <w:szCs w:val="16"/>
                <w:lang w:eastAsia="es-MX"/>
              </w:rPr>
              <w:t>de balance de bienes y recursos remanentes;</w:t>
            </w:r>
          </w:p>
        </w:tc>
        <w:tc>
          <w:tcPr>
            <w:tcW w:w="1418"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275"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c>
          <w:tcPr>
            <w:tcW w:w="1537" w:type="dxa"/>
            <w:tcBorders>
              <w:top w:val="nil"/>
              <w:left w:val="nil"/>
              <w:bottom w:val="dotted" w:sz="4" w:space="0" w:color="auto"/>
              <w:right w:val="dotted" w:sz="4" w:space="0" w:color="auto"/>
            </w:tcBorders>
            <w:shd w:val="clear" w:color="auto" w:fill="auto"/>
            <w:noWrap/>
            <w:vAlign w:val="center"/>
            <w:hideMark/>
          </w:tcPr>
          <w:p w:rsidR="00016F4E" w:rsidRPr="008915C9" w:rsidRDefault="00016F4E" w:rsidP="00566E4B">
            <w:pPr>
              <w:spacing w:after="0" w:line="240" w:lineRule="auto"/>
              <w:jc w:val="center"/>
              <w:rPr>
                <w:rFonts w:eastAsia="Times New Roman" w:cs="Times New Roman"/>
                <w:sz w:val="16"/>
                <w:szCs w:val="16"/>
                <w:lang w:eastAsia="es-MX"/>
              </w:rPr>
            </w:pPr>
          </w:p>
        </w:tc>
      </w:tr>
    </w:tbl>
    <w:p w:rsidR="00016F4E" w:rsidRPr="00264231" w:rsidRDefault="00016F4E" w:rsidP="00F048D7">
      <w:pPr>
        <w:spacing w:after="0" w:line="240" w:lineRule="auto"/>
        <w:ind w:right="850"/>
        <w:contextualSpacing/>
        <w:jc w:val="center"/>
        <w:rPr>
          <w:rFonts w:eastAsia="Times New Roman" w:cs="Times New Roman"/>
          <w:b/>
          <w:bCs/>
          <w:iCs/>
          <w:sz w:val="18"/>
          <w:szCs w:val="18"/>
          <w:lang w:eastAsia="es-MX"/>
        </w:rPr>
      </w:pPr>
    </w:p>
    <w:tbl>
      <w:tblPr>
        <w:tblW w:w="0" w:type="auto"/>
        <w:tblInd w:w="70" w:type="dxa"/>
        <w:tblCellMar>
          <w:left w:w="70" w:type="dxa"/>
          <w:right w:w="70" w:type="dxa"/>
        </w:tblCellMar>
        <w:tblLook w:val="04A0" w:firstRow="1" w:lastRow="0" w:firstColumn="1" w:lastColumn="0" w:noHBand="0" w:noVBand="1"/>
      </w:tblPr>
      <w:tblGrid>
        <w:gridCol w:w="1311"/>
        <w:gridCol w:w="1309"/>
        <w:gridCol w:w="1806"/>
        <w:gridCol w:w="2000"/>
        <w:gridCol w:w="2482"/>
      </w:tblGrid>
      <w:tr w:rsidR="00016F4E" w:rsidRPr="00264231" w:rsidTr="00F048D7">
        <w:trPr>
          <w:trHeight w:val="402"/>
        </w:trPr>
        <w:tc>
          <w:tcPr>
            <w:tcW w:w="0" w:type="auto"/>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016F4E" w:rsidRPr="008915C9" w:rsidRDefault="00016F4E" w:rsidP="00F048D7">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Respecto a la Declaratoria de pérdida de registro de un partido político nacional o local</w:t>
            </w:r>
          </w:p>
        </w:tc>
        <w:tc>
          <w:tcPr>
            <w:tcW w:w="0" w:type="auto"/>
            <w:gridSpan w:val="2"/>
            <w:tcBorders>
              <w:top w:val="dotted" w:sz="4" w:space="0" w:color="auto"/>
              <w:left w:val="nil"/>
              <w:bottom w:val="dotted" w:sz="4" w:space="0" w:color="auto"/>
              <w:right w:val="dotted" w:sz="4" w:space="0" w:color="auto"/>
            </w:tcBorders>
            <w:shd w:val="clear" w:color="auto" w:fill="auto"/>
            <w:vAlign w:val="center"/>
            <w:hideMark/>
          </w:tcPr>
          <w:p w:rsidR="00016F4E" w:rsidRPr="008915C9" w:rsidRDefault="00016F4E" w:rsidP="00F048D7">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Respecto a los Informes de balance de bienes y recursos remanentes</w:t>
            </w:r>
          </w:p>
        </w:tc>
      </w:tr>
      <w:tr w:rsidR="00016F4E" w:rsidRPr="00264231" w:rsidTr="00F048D7">
        <w:trPr>
          <w:trHeight w:val="988"/>
        </w:trPr>
        <w:tc>
          <w:tcPr>
            <w:tcW w:w="0" w:type="auto"/>
            <w:tcBorders>
              <w:top w:val="nil"/>
              <w:left w:val="dotted" w:sz="4" w:space="0" w:color="auto"/>
              <w:bottom w:val="dotted" w:sz="4" w:space="0" w:color="auto"/>
              <w:right w:val="dotted" w:sz="4" w:space="0" w:color="auto"/>
            </w:tcBorders>
            <w:shd w:val="clear" w:color="auto" w:fill="auto"/>
            <w:vAlign w:val="center"/>
            <w:hideMark/>
          </w:tcPr>
          <w:p w:rsidR="00016F4E" w:rsidRPr="008915C9" w:rsidRDefault="00016F4E" w:rsidP="00F048D7">
            <w:pPr>
              <w:spacing w:after="0" w:line="240" w:lineRule="auto"/>
              <w:jc w:val="center"/>
              <w:rPr>
                <w:rFonts w:eastAsia="Times New Roman" w:cs="Times New Roman"/>
                <w:sz w:val="16"/>
                <w:szCs w:val="16"/>
                <w:lang w:eastAsia="es-MX"/>
              </w:rPr>
            </w:pPr>
            <w:r w:rsidRPr="008915C9">
              <w:rPr>
                <w:rFonts w:eastAsia="Times New Roman" w:cs="Arial"/>
                <w:sz w:val="16"/>
                <w:szCs w:val="16"/>
                <w:lang w:eastAsia="es-MX"/>
              </w:rPr>
              <w:t>Número o nomenclatura de la declaratoria</w:t>
            </w:r>
          </w:p>
        </w:tc>
        <w:tc>
          <w:tcPr>
            <w:tcW w:w="0" w:type="auto"/>
            <w:tcBorders>
              <w:top w:val="nil"/>
              <w:left w:val="nil"/>
              <w:bottom w:val="dotted" w:sz="4" w:space="0" w:color="auto"/>
              <w:right w:val="dotted" w:sz="4" w:space="0" w:color="auto"/>
            </w:tcBorders>
            <w:shd w:val="clear" w:color="auto" w:fill="auto"/>
            <w:vAlign w:val="center"/>
            <w:hideMark/>
          </w:tcPr>
          <w:p w:rsidR="00016F4E" w:rsidRPr="008915C9" w:rsidRDefault="00016F4E" w:rsidP="00F048D7">
            <w:pPr>
              <w:spacing w:after="0" w:line="240" w:lineRule="auto"/>
              <w:jc w:val="center"/>
              <w:rPr>
                <w:rFonts w:eastAsia="Times New Roman" w:cs="Times New Roman"/>
                <w:sz w:val="16"/>
                <w:szCs w:val="16"/>
                <w:lang w:eastAsia="es-MX"/>
              </w:rPr>
            </w:pPr>
            <w:r w:rsidRPr="008915C9">
              <w:rPr>
                <w:rFonts w:eastAsia="Times New Roman" w:cs="Arial"/>
                <w:sz w:val="16"/>
                <w:szCs w:val="16"/>
                <w:lang w:eastAsia="es-MX"/>
              </w:rPr>
              <w:t>Fecha de la declaratoria (con el formato día, mes, año)</w:t>
            </w:r>
          </w:p>
        </w:tc>
        <w:tc>
          <w:tcPr>
            <w:tcW w:w="0" w:type="auto"/>
            <w:tcBorders>
              <w:top w:val="nil"/>
              <w:left w:val="nil"/>
              <w:bottom w:val="dotted" w:sz="4" w:space="0" w:color="auto"/>
              <w:right w:val="dotted" w:sz="4" w:space="0" w:color="auto"/>
            </w:tcBorders>
            <w:shd w:val="clear" w:color="auto" w:fill="auto"/>
            <w:vAlign w:val="center"/>
            <w:hideMark/>
          </w:tcPr>
          <w:p w:rsidR="00016F4E" w:rsidRPr="008915C9" w:rsidRDefault="00016F4E" w:rsidP="00F048D7">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Hipervínculo al documento de la declaratoria de pérdida de registro de un partido</w:t>
            </w:r>
            <w:r w:rsidR="00FA4666">
              <w:rPr>
                <w:rFonts w:eastAsia="Times New Roman" w:cs="Times New Roman"/>
                <w:sz w:val="16"/>
                <w:szCs w:val="16"/>
                <w:lang w:eastAsia="es-MX"/>
              </w:rPr>
              <w:t xml:space="preserve"> </w:t>
            </w:r>
            <w:r w:rsidRPr="008915C9">
              <w:rPr>
                <w:rFonts w:eastAsia="Times New Roman" w:cs="Times New Roman"/>
                <w:sz w:val="16"/>
                <w:szCs w:val="16"/>
                <w:lang w:eastAsia="es-MX"/>
              </w:rPr>
              <w:t>político nacional o local</w:t>
            </w:r>
          </w:p>
        </w:tc>
        <w:tc>
          <w:tcPr>
            <w:tcW w:w="0" w:type="auto"/>
            <w:tcBorders>
              <w:top w:val="nil"/>
              <w:left w:val="nil"/>
              <w:bottom w:val="dotted" w:sz="4" w:space="0" w:color="auto"/>
              <w:right w:val="dotted" w:sz="4" w:space="0" w:color="auto"/>
            </w:tcBorders>
            <w:shd w:val="clear" w:color="auto" w:fill="auto"/>
            <w:vAlign w:val="center"/>
            <w:hideMark/>
          </w:tcPr>
          <w:p w:rsidR="00016F4E" w:rsidRPr="008915C9" w:rsidRDefault="00016F4E" w:rsidP="00F048D7">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t xml:space="preserve">Hipervínculo al informe del balance de bienes y recursos remanentes presentados por el interventor ante la </w:t>
            </w:r>
            <w:r w:rsidRPr="008915C9">
              <w:rPr>
                <w:rFonts w:eastAsia="Times New Roman" w:cs="Times New Roman"/>
                <w:sz w:val="16"/>
                <w:szCs w:val="16"/>
                <w:lang w:eastAsia="es-MX"/>
              </w:rPr>
              <w:lastRenderedPageBreak/>
              <w:t>autoridad electoral</w:t>
            </w:r>
          </w:p>
        </w:tc>
        <w:tc>
          <w:tcPr>
            <w:tcW w:w="0" w:type="auto"/>
            <w:tcBorders>
              <w:top w:val="nil"/>
              <w:left w:val="nil"/>
              <w:bottom w:val="dotted" w:sz="4" w:space="0" w:color="auto"/>
              <w:right w:val="dotted" w:sz="4" w:space="0" w:color="auto"/>
            </w:tcBorders>
            <w:shd w:val="clear" w:color="auto" w:fill="auto"/>
            <w:vAlign w:val="center"/>
            <w:hideMark/>
          </w:tcPr>
          <w:p w:rsidR="00016F4E" w:rsidRPr="008915C9" w:rsidRDefault="00016F4E" w:rsidP="00F048D7">
            <w:pPr>
              <w:spacing w:after="0" w:line="240" w:lineRule="auto"/>
              <w:jc w:val="center"/>
              <w:rPr>
                <w:rFonts w:eastAsia="Times New Roman" w:cs="Times New Roman"/>
                <w:sz w:val="16"/>
                <w:szCs w:val="16"/>
                <w:lang w:eastAsia="es-MX"/>
              </w:rPr>
            </w:pPr>
            <w:r w:rsidRPr="008915C9">
              <w:rPr>
                <w:rFonts w:eastAsia="Times New Roman" w:cs="Times New Roman"/>
                <w:sz w:val="16"/>
                <w:szCs w:val="16"/>
                <w:lang w:eastAsia="es-MX"/>
              </w:rPr>
              <w:lastRenderedPageBreak/>
              <w:t xml:space="preserve">Descripción de los bienes o recursos remanentes que serán adjudicados a la tesorería de la federación o a las tesorerías de las entidades federativas en caso de </w:t>
            </w:r>
            <w:r w:rsidRPr="008915C9">
              <w:rPr>
                <w:rFonts w:eastAsia="Times New Roman" w:cs="Times New Roman"/>
                <w:sz w:val="16"/>
                <w:szCs w:val="16"/>
                <w:lang w:eastAsia="es-MX"/>
              </w:rPr>
              <w:lastRenderedPageBreak/>
              <w:t>partidos políticos locales</w:t>
            </w:r>
          </w:p>
        </w:tc>
      </w:tr>
      <w:tr w:rsidR="00016F4E" w:rsidRPr="00264231" w:rsidTr="00F048D7">
        <w:trPr>
          <w:trHeight w:val="240"/>
        </w:trPr>
        <w:tc>
          <w:tcPr>
            <w:tcW w:w="0" w:type="auto"/>
            <w:tcBorders>
              <w:top w:val="nil"/>
              <w:left w:val="dotted" w:sz="4" w:space="0" w:color="auto"/>
              <w:bottom w:val="dotted" w:sz="4" w:space="0" w:color="auto"/>
              <w:right w:val="dotted" w:sz="4" w:space="0" w:color="auto"/>
            </w:tcBorders>
            <w:shd w:val="clear" w:color="auto" w:fill="auto"/>
            <w:noWrap/>
            <w:vAlign w:val="bottom"/>
            <w:hideMark/>
          </w:tcPr>
          <w:p w:rsidR="00016F4E" w:rsidRPr="008915C9" w:rsidRDefault="00016F4E" w:rsidP="00F048D7">
            <w:pPr>
              <w:spacing w:after="0" w:line="240" w:lineRule="auto"/>
              <w:rPr>
                <w:rFonts w:eastAsia="Times New Roman" w:cs="Times New Roman"/>
                <w:sz w:val="16"/>
                <w:szCs w:val="16"/>
                <w:lang w:eastAsia="es-MX"/>
              </w:rPr>
            </w:pPr>
            <w:r w:rsidRPr="008915C9">
              <w:rPr>
                <w:rFonts w:eastAsia="Times New Roman" w:cs="Times New Roman"/>
                <w:sz w:val="16"/>
                <w:szCs w:val="16"/>
                <w:lang w:eastAsia="es-MX"/>
              </w:rPr>
              <w:lastRenderedPageBreak/>
              <w:t> </w:t>
            </w:r>
          </w:p>
        </w:tc>
        <w:tc>
          <w:tcPr>
            <w:tcW w:w="0" w:type="auto"/>
            <w:tcBorders>
              <w:top w:val="nil"/>
              <w:left w:val="nil"/>
              <w:bottom w:val="dotted" w:sz="4" w:space="0" w:color="auto"/>
              <w:right w:val="dotted" w:sz="4" w:space="0" w:color="auto"/>
            </w:tcBorders>
            <w:shd w:val="clear" w:color="auto" w:fill="auto"/>
            <w:noWrap/>
            <w:vAlign w:val="bottom"/>
            <w:hideMark/>
          </w:tcPr>
          <w:p w:rsidR="00016F4E" w:rsidRPr="008915C9" w:rsidRDefault="00016F4E" w:rsidP="00F048D7">
            <w:pPr>
              <w:spacing w:after="0" w:line="240" w:lineRule="auto"/>
              <w:rPr>
                <w:rFonts w:eastAsia="Times New Roman" w:cs="Times New Roman"/>
                <w:sz w:val="16"/>
                <w:szCs w:val="16"/>
                <w:lang w:eastAsia="es-MX"/>
              </w:rPr>
            </w:pPr>
            <w:r w:rsidRPr="008915C9">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016F4E" w:rsidRPr="008915C9" w:rsidRDefault="00016F4E" w:rsidP="00F048D7">
            <w:pPr>
              <w:spacing w:after="0" w:line="240" w:lineRule="auto"/>
              <w:rPr>
                <w:rFonts w:eastAsia="Times New Roman" w:cs="Times New Roman"/>
                <w:sz w:val="16"/>
                <w:szCs w:val="16"/>
                <w:lang w:eastAsia="es-MX"/>
              </w:rPr>
            </w:pPr>
            <w:r w:rsidRPr="008915C9">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016F4E" w:rsidRPr="008915C9" w:rsidRDefault="00016F4E" w:rsidP="00F048D7">
            <w:pPr>
              <w:spacing w:after="0" w:line="240" w:lineRule="auto"/>
              <w:rPr>
                <w:rFonts w:eastAsia="Times New Roman" w:cs="Times New Roman"/>
                <w:sz w:val="16"/>
                <w:szCs w:val="16"/>
                <w:lang w:eastAsia="es-MX"/>
              </w:rPr>
            </w:pPr>
            <w:r w:rsidRPr="008915C9">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016F4E" w:rsidRPr="008915C9" w:rsidRDefault="00016F4E" w:rsidP="00F048D7">
            <w:pPr>
              <w:spacing w:after="0" w:line="240" w:lineRule="auto"/>
              <w:rPr>
                <w:rFonts w:eastAsia="Times New Roman" w:cs="Times New Roman"/>
                <w:sz w:val="16"/>
                <w:szCs w:val="16"/>
                <w:lang w:eastAsia="es-MX"/>
              </w:rPr>
            </w:pPr>
            <w:r w:rsidRPr="008915C9">
              <w:rPr>
                <w:rFonts w:eastAsia="Times New Roman" w:cs="Times New Roman"/>
                <w:sz w:val="16"/>
                <w:szCs w:val="16"/>
                <w:lang w:eastAsia="es-MX"/>
              </w:rPr>
              <w:t> </w:t>
            </w:r>
          </w:p>
        </w:tc>
      </w:tr>
      <w:tr w:rsidR="00016F4E" w:rsidRPr="00264231" w:rsidTr="00F048D7">
        <w:trPr>
          <w:trHeight w:val="271"/>
        </w:trPr>
        <w:tc>
          <w:tcPr>
            <w:tcW w:w="0" w:type="auto"/>
            <w:tcBorders>
              <w:top w:val="nil"/>
              <w:left w:val="dotted" w:sz="4" w:space="0" w:color="auto"/>
              <w:bottom w:val="dotted" w:sz="4" w:space="0" w:color="auto"/>
              <w:right w:val="dotted" w:sz="4" w:space="0" w:color="auto"/>
            </w:tcBorders>
            <w:shd w:val="clear" w:color="auto" w:fill="auto"/>
            <w:noWrap/>
            <w:vAlign w:val="bottom"/>
            <w:hideMark/>
          </w:tcPr>
          <w:p w:rsidR="00016F4E" w:rsidRPr="008915C9" w:rsidRDefault="00016F4E" w:rsidP="00F048D7">
            <w:pPr>
              <w:spacing w:after="0" w:line="240" w:lineRule="auto"/>
              <w:rPr>
                <w:rFonts w:eastAsia="Times New Roman" w:cs="Times New Roman"/>
                <w:sz w:val="16"/>
                <w:szCs w:val="16"/>
                <w:lang w:eastAsia="es-MX"/>
              </w:rPr>
            </w:pPr>
            <w:r w:rsidRPr="008915C9">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016F4E" w:rsidRPr="008915C9" w:rsidRDefault="00016F4E" w:rsidP="00F048D7">
            <w:pPr>
              <w:spacing w:after="0" w:line="240" w:lineRule="auto"/>
              <w:rPr>
                <w:rFonts w:eastAsia="Times New Roman" w:cs="Times New Roman"/>
                <w:sz w:val="16"/>
                <w:szCs w:val="16"/>
                <w:lang w:eastAsia="es-MX"/>
              </w:rPr>
            </w:pPr>
            <w:r w:rsidRPr="008915C9">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016F4E" w:rsidRPr="008915C9" w:rsidRDefault="00016F4E" w:rsidP="00F048D7">
            <w:pPr>
              <w:spacing w:after="0" w:line="240" w:lineRule="auto"/>
              <w:rPr>
                <w:rFonts w:eastAsia="Times New Roman" w:cs="Times New Roman"/>
                <w:sz w:val="16"/>
                <w:szCs w:val="16"/>
                <w:lang w:eastAsia="es-MX"/>
              </w:rPr>
            </w:pPr>
            <w:r w:rsidRPr="008915C9">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016F4E" w:rsidRPr="008915C9" w:rsidRDefault="00016F4E" w:rsidP="00F048D7">
            <w:pPr>
              <w:spacing w:after="0" w:line="240" w:lineRule="auto"/>
              <w:rPr>
                <w:rFonts w:eastAsia="Times New Roman" w:cs="Times New Roman"/>
                <w:sz w:val="16"/>
                <w:szCs w:val="16"/>
                <w:lang w:eastAsia="es-MX"/>
              </w:rPr>
            </w:pPr>
            <w:r w:rsidRPr="008915C9">
              <w:rPr>
                <w:rFonts w:eastAsia="Times New Roman" w:cs="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noWrap/>
            <w:vAlign w:val="center"/>
            <w:hideMark/>
          </w:tcPr>
          <w:p w:rsidR="00016F4E" w:rsidRPr="008915C9" w:rsidRDefault="00016F4E" w:rsidP="00F048D7">
            <w:pPr>
              <w:spacing w:after="0" w:line="240" w:lineRule="auto"/>
              <w:jc w:val="both"/>
              <w:rPr>
                <w:rFonts w:eastAsia="Times New Roman" w:cs="Times New Roman"/>
                <w:b/>
                <w:bCs/>
                <w:sz w:val="16"/>
                <w:szCs w:val="16"/>
                <w:lang w:eastAsia="es-MX"/>
              </w:rPr>
            </w:pPr>
            <w:r w:rsidRPr="008915C9">
              <w:rPr>
                <w:rFonts w:eastAsia="Times New Roman" w:cs="Times New Roman"/>
                <w:b/>
                <w:bCs/>
                <w:sz w:val="16"/>
                <w:szCs w:val="16"/>
                <w:lang w:eastAsia="es-MX"/>
              </w:rPr>
              <w:t> </w:t>
            </w:r>
          </w:p>
        </w:tc>
      </w:tr>
    </w:tbl>
    <w:p w:rsidR="00A91BB1" w:rsidRPr="008915C9" w:rsidRDefault="00A91BB1" w:rsidP="00F048D7">
      <w:pPr>
        <w:spacing w:after="0" w:line="240" w:lineRule="auto"/>
        <w:jc w:val="both"/>
        <w:rPr>
          <w:sz w:val="18"/>
          <w:szCs w:val="18"/>
        </w:rPr>
      </w:pPr>
      <w:r w:rsidRPr="008915C9">
        <w:rPr>
          <w:rFonts w:eastAsia="Times New Roman"/>
          <w:sz w:val="18"/>
          <w:szCs w:val="18"/>
          <w:lang w:eastAsia="es-MX"/>
        </w:rPr>
        <w:t xml:space="preserve">Periodo de actualización de la información: </w:t>
      </w:r>
      <w:r w:rsidR="008A20CB" w:rsidRPr="008A20CB">
        <w:rPr>
          <w:rFonts w:eastAsia="Times New Roman"/>
          <w:sz w:val="18"/>
          <w:szCs w:val="18"/>
          <w:lang w:eastAsia="es-MX"/>
        </w:rPr>
        <w:t>t</w:t>
      </w:r>
      <w:r w:rsidR="00016F4E" w:rsidRPr="008915C9">
        <w:rPr>
          <w:rFonts w:eastAsia="Times New Roman"/>
          <w:sz w:val="18"/>
          <w:szCs w:val="18"/>
          <w:lang w:eastAsia="es-MX"/>
        </w:rPr>
        <w:t>rimestral</w:t>
      </w:r>
    </w:p>
    <w:p w:rsidR="00A91BB1" w:rsidRPr="008915C9" w:rsidRDefault="00A91BB1" w:rsidP="00F048D7">
      <w:pPr>
        <w:spacing w:after="0" w:line="240" w:lineRule="auto"/>
        <w:jc w:val="both"/>
        <w:rPr>
          <w:sz w:val="18"/>
          <w:szCs w:val="18"/>
        </w:rPr>
      </w:pPr>
      <w:r w:rsidRPr="008915C9">
        <w:rPr>
          <w:sz w:val="18"/>
          <w:szCs w:val="18"/>
        </w:rPr>
        <w:t>Fecha de actualización: día/mes/año</w:t>
      </w:r>
    </w:p>
    <w:p w:rsidR="00A91BB1" w:rsidRPr="008915C9" w:rsidRDefault="00A91BB1" w:rsidP="00F048D7">
      <w:pPr>
        <w:spacing w:after="0" w:line="240" w:lineRule="auto"/>
        <w:jc w:val="both"/>
        <w:rPr>
          <w:sz w:val="18"/>
          <w:szCs w:val="18"/>
        </w:rPr>
      </w:pPr>
      <w:r w:rsidRPr="008915C9">
        <w:rPr>
          <w:sz w:val="18"/>
          <w:szCs w:val="18"/>
        </w:rPr>
        <w:t>Fecha de validación: día/mes/año</w:t>
      </w:r>
    </w:p>
    <w:p w:rsidR="00A91BB1" w:rsidRDefault="00587924" w:rsidP="00F048D7">
      <w:pPr>
        <w:autoSpaceDE w:val="0"/>
        <w:autoSpaceDN w:val="0"/>
        <w:adjustRightInd w:val="0"/>
        <w:spacing w:after="0" w:line="240" w:lineRule="auto"/>
        <w:rPr>
          <w:sz w:val="18"/>
          <w:szCs w:val="18"/>
        </w:rPr>
      </w:pPr>
      <w:r w:rsidRPr="008A20CB">
        <w:rPr>
          <w:sz w:val="18"/>
          <w:szCs w:val="18"/>
        </w:rPr>
        <w:t xml:space="preserve">Área(s) o unidad(es) administrativa(s) que genera(n) o posee(n) la </w:t>
      </w:r>
      <w:r w:rsidR="008A20CB">
        <w:rPr>
          <w:sz w:val="18"/>
          <w:szCs w:val="18"/>
        </w:rPr>
        <w:t>información</w:t>
      </w:r>
      <w:proofErr w:type="gramStart"/>
      <w:r w:rsidR="008A20CB">
        <w:rPr>
          <w:sz w:val="18"/>
          <w:szCs w:val="18"/>
        </w:rPr>
        <w:t>:_</w:t>
      </w:r>
      <w:proofErr w:type="gramEnd"/>
      <w:r w:rsidR="008A20CB">
        <w:rPr>
          <w:sz w:val="18"/>
          <w:szCs w:val="18"/>
        </w:rPr>
        <w:t>______________________</w:t>
      </w:r>
    </w:p>
    <w:p w:rsidR="001412BE" w:rsidRPr="008915C9" w:rsidRDefault="001412BE" w:rsidP="00F048D7">
      <w:pPr>
        <w:autoSpaceDE w:val="0"/>
        <w:autoSpaceDN w:val="0"/>
        <w:adjustRightInd w:val="0"/>
        <w:spacing w:after="0" w:line="240" w:lineRule="auto"/>
        <w:rPr>
          <w:sz w:val="18"/>
          <w:szCs w:val="18"/>
        </w:rPr>
      </w:pPr>
    </w:p>
    <w:p w:rsidR="00A91BB1" w:rsidRPr="008915C9" w:rsidRDefault="00A91BB1" w:rsidP="008431ED">
      <w:pPr>
        <w:pStyle w:val="Ttulo4"/>
        <w:numPr>
          <w:ilvl w:val="0"/>
          <w:numId w:val="47"/>
        </w:numPr>
        <w:spacing w:line="240" w:lineRule="auto"/>
        <w:ind w:right="333"/>
        <w:jc w:val="both"/>
        <w:rPr>
          <w:rFonts w:asciiTheme="minorHAnsi" w:hAnsiTheme="minorHAnsi"/>
          <w:b w:val="0"/>
          <w:color w:val="auto"/>
          <w:lang w:val="es-ES"/>
        </w:rPr>
      </w:pPr>
      <w:bookmarkStart w:id="17" w:name="_Toc440652033"/>
      <w:r w:rsidRPr="008915C9">
        <w:rPr>
          <w:rFonts w:asciiTheme="minorHAnsi" w:hAnsiTheme="minorHAnsi"/>
          <w:b w:val="0"/>
          <w:color w:val="auto"/>
          <w:lang w:val="es-ES"/>
        </w:rPr>
        <w:t>El monitoreo de medios</w:t>
      </w:r>
      <w:bookmarkEnd w:id="17"/>
    </w:p>
    <w:p w:rsidR="00980589" w:rsidRPr="00024F6A" w:rsidRDefault="00980589" w:rsidP="00F048D7">
      <w:pPr>
        <w:spacing w:after="0" w:line="240" w:lineRule="auto"/>
        <w:jc w:val="both"/>
      </w:pPr>
    </w:p>
    <w:p w:rsidR="00A91BB1" w:rsidRPr="00264231" w:rsidRDefault="00A91BB1" w:rsidP="00F048D7">
      <w:pPr>
        <w:spacing w:after="0" w:line="240" w:lineRule="auto"/>
        <w:jc w:val="both"/>
      </w:pPr>
      <w:r w:rsidRPr="00264231">
        <w:t xml:space="preserve">El monitoreo a medios de comunicación es una atribución que tienen conferida </w:t>
      </w:r>
      <w:r w:rsidR="008A20CB">
        <w:t>el</w:t>
      </w:r>
      <w:r w:rsidRPr="00024F6A">
        <w:t xml:space="preserve"> </w:t>
      </w:r>
      <w:r w:rsidR="008A20CB">
        <w:t>INE</w:t>
      </w:r>
      <w:r w:rsidRPr="00024F6A">
        <w:t xml:space="preserve"> para verificar el cumplimiento de las pautas de transmisión</w:t>
      </w:r>
      <w:r w:rsidR="008A20CB">
        <w:t xml:space="preserve"> que aprueba</w:t>
      </w:r>
      <w:r w:rsidRPr="00024F6A">
        <w:t xml:space="preserve"> en las s</w:t>
      </w:r>
      <w:r w:rsidRPr="00264231">
        <w:t>eñales</w:t>
      </w:r>
      <w:r w:rsidR="00087B8D" w:rsidRPr="00264231">
        <w:t xml:space="preserve"> de radio </w:t>
      </w:r>
      <w:r w:rsidRPr="00264231">
        <w:t>televisión, así como de las normas aplicables en la materia y respecto a la propaganda electoral que se difunda por partidos políticos y candidatos independientes.</w:t>
      </w:r>
    </w:p>
    <w:p w:rsidR="008A20CB" w:rsidRDefault="008A20CB" w:rsidP="00F048D7">
      <w:pPr>
        <w:spacing w:after="0" w:line="240" w:lineRule="auto"/>
        <w:jc w:val="both"/>
      </w:pPr>
    </w:p>
    <w:p w:rsidR="00A91BB1" w:rsidRPr="00264231" w:rsidRDefault="00A91BB1" w:rsidP="00F048D7">
      <w:pPr>
        <w:spacing w:after="0" w:line="240" w:lineRule="auto"/>
        <w:jc w:val="both"/>
      </w:pPr>
      <w:r w:rsidRPr="00024F6A">
        <w:t xml:space="preserve">Asimismo </w:t>
      </w:r>
      <w:r w:rsidR="00087B8D" w:rsidRPr="00264231">
        <w:t>tiene la atribución de monitorear</w:t>
      </w:r>
      <w:r w:rsidRPr="00264231">
        <w:t xml:space="preserve"> los programas en radio y televisión que difunden noticias con el objeto de hacer del conocimiento público la cobertura informativa de los contenidos noticiosos de las precampañas, </w:t>
      </w:r>
      <w:proofErr w:type="spellStart"/>
      <w:r w:rsidRPr="00264231">
        <w:t>intercampañas</w:t>
      </w:r>
      <w:proofErr w:type="spellEnd"/>
      <w:r w:rsidRPr="00264231">
        <w:t xml:space="preserve"> y campañas electorales.</w:t>
      </w:r>
    </w:p>
    <w:p w:rsidR="008A20CB" w:rsidRDefault="008A20CB" w:rsidP="00F048D7">
      <w:pPr>
        <w:spacing w:after="0" w:line="240" w:lineRule="auto"/>
        <w:jc w:val="both"/>
      </w:pPr>
    </w:p>
    <w:p w:rsidR="00087B8D" w:rsidRPr="00264231" w:rsidRDefault="00A91BB1" w:rsidP="00F048D7">
      <w:pPr>
        <w:spacing w:after="0" w:line="240" w:lineRule="auto"/>
        <w:jc w:val="both"/>
      </w:pPr>
      <w:r w:rsidRPr="00024F6A">
        <w:t>En este sentido se deberán publicar</w:t>
      </w:r>
      <w:r w:rsidR="00087B8D" w:rsidRPr="00264231">
        <w:t xml:space="preserve"> un informe semestral que dé cuenta de</w:t>
      </w:r>
      <w:r w:rsidRPr="00264231">
        <w:t xml:space="preserve"> los resultados</w:t>
      </w:r>
      <w:r w:rsidR="00087B8D" w:rsidRPr="00264231">
        <w:t xml:space="preserve"> acumulados</w:t>
      </w:r>
      <w:r w:rsidRPr="00264231">
        <w:t xml:space="preserve"> del monitoreo realizado</w:t>
      </w:r>
      <w:r w:rsidR="00087B8D" w:rsidRPr="00264231">
        <w:t xml:space="preserve"> para verificar el cumplimiento de las pautas</w:t>
      </w:r>
      <w:r w:rsidRPr="00264231">
        <w:t>,</w:t>
      </w:r>
      <w:r w:rsidR="00087B8D" w:rsidRPr="00264231">
        <w:t xml:space="preserve"> y</w:t>
      </w:r>
      <w:r w:rsidRPr="00264231">
        <w:t xml:space="preserve"> que contenga la información detallada por periodo de</w:t>
      </w:r>
      <w:r w:rsidR="00087B8D" w:rsidRPr="00264231">
        <w:t xml:space="preserve"> precampaña, </w:t>
      </w:r>
      <w:proofErr w:type="spellStart"/>
      <w:r w:rsidR="00087B8D" w:rsidRPr="00264231">
        <w:t>intercampaña</w:t>
      </w:r>
      <w:proofErr w:type="spellEnd"/>
      <w:r w:rsidR="00087B8D" w:rsidRPr="00264231">
        <w:t xml:space="preserve"> y</w:t>
      </w:r>
      <w:r w:rsidRPr="00264231">
        <w:t xml:space="preserve"> campaña</w:t>
      </w:r>
      <w:r w:rsidR="00087B8D" w:rsidRPr="00264231">
        <w:t xml:space="preserve"> y/o durante el periodo no electoral. </w:t>
      </w:r>
      <w:r w:rsidR="00087B8D" w:rsidRPr="00264231">
        <w:rPr>
          <w:rFonts w:eastAsia="Times New Roman" w:cs="Times New Roman"/>
          <w:lang w:eastAsia="es-MX"/>
        </w:rPr>
        <w:t>Estos resultados reflejarán el cumplimiento de las pautas por parte de los concesionarios de radio y televisión monitoreados.</w:t>
      </w:r>
    </w:p>
    <w:p w:rsidR="008A20CB" w:rsidRDefault="008A20CB" w:rsidP="00F048D7">
      <w:pPr>
        <w:spacing w:after="0" w:line="240" w:lineRule="auto"/>
        <w:jc w:val="both"/>
      </w:pPr>
    </w:p>
    <w:p w:rsidR="00924516" w:rsidRPr="00264231" w:rsidRDefault="00A91BB1" w:rsidP="00F048D7">
      <w:pPr>
        <w:spacing w:after="0" w:line="240" w:lineRule="auto"/>
        <w:jc w:val="both"/>
      </w:pPr>
      <w:r w:rsidRPr="00024F6A">
        <w:t xml:space="preserve">De igual manera se deberá publicar los informes quincenales de monitoreo así como los informes acumulados o finales del monitoreo presentados por la empresa </w:t>
      </w:r>
      <w:r w:rsidRPr="00264231">
        <w:t>o institución pública encargada de realizar el monitoreo, el contrato/convenio de prestación de servicios y los datos de la empresa o institución pública, en el que se incluya el costo a pagar por la autoridad electoral por la prestación del servicio</w:t>
      </w:r>
      <w:r w:rsidR="00087B8D" w:rsidRPr="00264231">
        <w:t xml:space="preserve">; y el </w:t>
      </w:r>
      <w:r w:rsidRPr="00264231">
        <w:t xml:space="preserve">Acuerdo de la autoridad electoral por el que se aprueba la realización de los </w:t>
      </w:r>
      <w:proofErr w:type="spellStart"/>
      <w:r w:rsidRPr="00264231">
        <w:t>monitoreos</w:t>
      </w:r>
      <w:proofErr w:type="spellEnd"/>
      <w:r w:rsidRPr="00264231">
        <w:t xml:space="preserve">, la metodología y el catálogo para el monitoreo de transmisiones sobre las precampañas, </w:t>
      </w:r>
      <w:proofErr w:type="spellStart"/>
      <w:r w:rsidRPr="00264231">
        <w:t>intercampañas</w:t>
      </w:r>
      <w:proofErr w:type="spellEnd"/>
      <w:r w:rsidRPr="00264231">
        <w:t xml:space="preserve"> y campañas electorales en los programas que difundan noticias en radio y televisión, así como cualquier otro medio de comunicación que sea objeto de monitoreo.</w:t>
      </w:r>
    </w:p>
    <w:p w:rsidR="00A91BB1" w:rsidRPr="008915C9" w:rsidRDefault="00A91BB1" w:rsidP="00F048D7">
      <w:pPr>
        <w:spacing w:after="0" w:line="240" w:lineRule="auto"/>
        <w:jc w:val="both"/>
        <w:rPr>
          <w:rFonts w:cs="Arial"/>
          <w:b/>
        </w:rPr>
      </w:pPr>
      <w:r w:rsidRPr="008915C9">
        <w:rPr>
          <w:rFonts w:cs="Arial"/>
          <w:b/>
        </w:rPr>
        <w:t>_________________________________________________________</w:t>
      </w:r>
      <w:r w:rsidR="00C21E02">
        <w:rPr>
          <w:rFonts w:cs="Arial"/>
          <w:b/>
        </w:rPr>
        <w:t>__________</w:t>
      </w:r>
      <w:r w:rsidRPr="008915C9">
        <w:rPr>
          <w:rFonts w:cs="Arial"/>
          <w:b/>
        </w:rPr>
        <w:t>_____________</w:t>
      </w:r>
    </w:p>
    <w:p w:rsidR="00A91BB1" w:rsidRPr="00264231" w:rsidRDefault="00A91BB1" w:rsidP="00C21E02">
      <w:pPr>
        <w:spacing w:after="0" w:line="240" w:lineRule="auto"/>
        <w:jc w:val="both"/>
      </w:pPr>
      <w:r w:rsidRPr="00024F6A">
        <w:rPr>
          <w:b/>
        </w:rPr>
        <w:t xml:space="preserve">Periodo de actualización: </w:t>
      </w:r>
      <w:r w:rsidR="00C21E02">
        <w:t>t</w:t>
      </w:r>
      <w:r w:rsidR="00A25209" w:rsidRPr="00024F6A">
        <w:t>rianual, sexenal; de acuerdo con</w:t>
      </w:r>
      <w:r w:rsidR="00560F91">
        <w:t xml:space="preserve"> </w:t>
      </w:r>
      <w:r w:rsidR="00A25209" w:rsidRPr="00024F6A">
        <w:t>cada proceso elect</w:t>
      </w:r>
      <w:r w:rsidR="00A25209" w:rsidRPr="00264231">
        <w:t>oral federal y/o local que corresponda</w:t>
      </w:r>
    </w:p>
    <w:p w:rsidR="00A91BB1" w:rsidRPr="00024F6A" w:rsidRDefault="004624C3" w:rsidP="00C21E02">
      <w:pPr>
        <w:spacing w:after="0" w:line="240" w:lineRule="auto"/>
        <w:jc w:val="both"/>
        <w:rPr>
          <w:b/>
        </w:rPr>
      </w:pPr>
      <w:r>
        <w:rPr>
          <w:b/>
        </w:rPr>
        <w:t>Conservar en el sitio de Internet</w:t>
      </w:r>
      <w:r w:rsidR="00A91BB1" w:rsidRPr="00024F6A">
        <w:t xml:space="preserve">: </w:t>
      </w:r>
      <w:r w:rsidR="00C21E02">
        <w:t>i</w:t>
      </w:r>
      <w:r w:rsidR="00A91BB1" w:rsidRPr="00024F6A">
        <w:t>nformación vigente y de por lo meno</w:t>
      </w:r>
      <w:r w:rsidR="00C21E02">
        <w:t>s el proceso electoral anterior</w:t>
      </w:r>
    </w:p>
    <w:p w:rsidR="00A91BB1" w:rsidRPr="00264231" w:rsidRDefault="00A91BB1" w:rsidP="00C21E02">
      <w:pPr>
        <w:spacing w:after="0" w:line="240" w:lineRule="auto"/>
        <w:jc w:val="both"/>
        <w:rPr>
          <w:b/>
        </w:rPr>
      </w:pPr>
      <w:r w:rsidRPr="00264231">
        <w:rPr>
          <w:b/>
        </w:rPr>
        <w:t>Aplica</w:t>
      </w:r>
      <w:r w:rsidR="006243A0" w:rsidRPr="00264231">
        <w:rPr>
          <w:b/>
        </w:rPr>
        <w:t xml:space="preserve"> a</w:t>
      </w:r>
      <w:r w:rsidRPr="00264231">
        <w:rPr>
          <w:b/>
        </w:rPr>
        <w:t xml:space="preserve">: </w:t>
      </w:r>
      <w:r w:rsidR="006243A0" w:rsidRPr="00264231">
        <w:t>Instituto Nacional Electoral y Organismos Públicos Locales Electorales</w:t>
      </w:r>
    </w:p>
    <w:p w:rsidR="00A91BB1" w:rsidRPr="008915C9" w:rsidRDefault="00A91BB1" w:rsidP="00F048D7">
      <w:pPr>
        <w:spacing w:after="0" w:line="240" w:lineRule="auto"/>
        <w:jc w:val="both"/>
        <w:rPr>
          <w:rFonts w:cs="Arial"/>
          <w:b/>
        </w:rPr>
      </w:pPr>
      <w:r w:rsidRPr="008915C9">
        <w:rPr>
          <w:rFonts w:cs="Arial"/>
          <w:b/>
        </w:rPr>
        <w:t>______________________________</w:t>
      </w:r>
      <w:r w:rsidR="00C21E02">
        <w:rPr>
          <w:rFonts w:cs="Arial"/>
          <w:b/>
        </w:rPr>
        <w:t>__________</w:t>
      </w:r>
      <w:r w:rsidRPr="008915C9">
        <w:rPr>
          <w:rFonts w:cs="Arial"/>
          <w:b/>
        </w:rPr>
        <w:t>________________________________________</w:t>
      </w:r>
    </w:p>
    <w:p w:rsidR="00A91BB1" w:rsidRPr="00024F6A" w:rsidRDefault="00A91BB1" w:rsidP="00F048D7">
      <w:pPr>
        <w:spacing w:after="0" w:line="240" w:lineRule="auto"/>
        <w:jc w:val="both"/>
        <w:rPr>
          <w:b/>
        </w:rPr>
      </w:pPr>
      <w:r w:rsidRPr="00024F6A">
        <w:rPr>
          <w:b/>
        </w:rPr>
        <w:t>Criterios sustantivos de contenido:</w:t>
      </w:r>
    </w:p>
    <w:p w:rsidR="00A91BB1" w:rsidRPr="00264231" w:rsidRDefault="00A91BB1" w:rsidP="00C21E02">
      <w:pPr>
        <w:pStyle w:val="Prrafodelista"/>
        <w:spacing w:after="0" w:line="240" w:lineRule="auto"/>
        <w:ind w:left="567" w:right="333"/>
      </w:pPr>
      <w:r w:rsidRPr="00264231">
        <w:t>Respecto al monitoreo de medios se publicarán los siguientes datos:</w:t>
      </w:r>
    </w:p>
    <w:p w:rsidR="00A91BB1" w:rsidRPr="00264231" w:rsidRDefault="00FA407D" w:rsidP="004619F2">
      <w:pPr>
        <w:autoSpaceDE w:val="0"/>
        <w:autoSpaceDN w:val="0"/>
        <w:adjustRightInd w:val="0"/>
        <w:spacing w:after="0" w:line="240" w:lineRule="auto"/>
        <w:ind w:left="1701" w:right="333" w:hanging="1134"/>
        <w:jc w:val="both"/>
        <w:rPr>
          <w:rFonts w:cs="Arial"/>
          <w:b/>
          <w:bCs/>
        </w:rPr>
      </w:pPr>
      <w:r>
        <w:rPr>
          <w:rFonts w:cs="Arial"/>
          <w:b/>
          <w:bCs/>
        </w:rPr>
        <w:t>Criterio 1</w:t>
      </w:r>
      <w:r>
        <w:rPr>
          <w:rFonts w:cs="Arial"/>
          <w:b/>
          <w:bCs/>
        </w:rPr>
        <w:tab/>
      </w:r>
      <w:r w:rsidR="00A91BB1" w:rsidRPr="00024F6A">
        <w:rPr>
          <w:rFonts w:cs="Arial"/>
          <w:bCs/>
        </w:rPr>
        <w:t xml:space="preserve">Ejercicio </w:t>
      </w:r>
    </w:p>
    <w:p w:rsidR="00A91BB1" w:rsidRPr="00024F6A" w:rsidRDefault="00FA407D" w:rsidP="004619F2">
      <w:pPr>
        <w:autoSpaceDE w:val="0"/>
        <w:autoSpaceDN w:val="0"/>
        <w:adjustRightInd w:val="0"/>
        <w:spacing w:after="0" w:line="240" w:lineRule="auto"/>
        <w:ind w:left="1701" w:right="333" w:hanging="1134"/>
        <w:jc w:val="both"/>
        <w:rPr>
          <w:rFonts w:cs="Arial"/>
          <w:bCs/>
        </w:rPr>
      </w:pPr>
      <w:r>
        <w:rPr>
          <w:rFonts w:cs="Arial"/>
          <w:b/>
          <w:bCs/>
        </w:rPr>
        <w:t>Criterio 2</w:t>
      </w:r>
      <w:r>
        <w:rPr>
          <w:rFonts w:cs="Arial"/>
          <w:b/>
          <w:bCs/>
        </w:rPr>
        <w:tab/>
      </w:r>
      <w:r w:rsidR="00254D5C" w:rsidRPr="00024F6A">
        <w:rPr>
          <w:rFonts w:cs="Arial"/>
        </w:rPr>
        <w:t xml:space="preserve">Periodo que se </w:t>
      </w:r>
      <w:r w:rsidR="00C21E02">
        <w:rPr>
          <w:rFonts w:cs="Arial"/>
        </w:rPr>
        <w:t>informa</w:t>
      </w:r>
    </w:p>
    <w:p w:rsidR="00A91BB1" w:rsidRPr="00024F6A" w:rsidRDefault="00A91BB1" w:rsidP="004619F2">
      <w:pPr>
        <w:autoSpaceDE w:val="0"/>
        <w:autoSpaceDN w:val="0"/>
        <w:adjustRightInd w:val="0"/>
        <w:spacing w:after="0" w:line="240" w:lineRule="auto"/>
        <w:ind w:left="1560" w:right="333" w:hanging="993"/>
        <w:jc w:val="both"/>
      </w:pPr>
      <w:r w:rsidRPr="00264231">
        <w:rPr>
          <w:rFonts w:cs="Arial"/>
          <w:b/>
          <w:bCs/>
        </w:rPr>
        <w:lastRenderedPageBreak/>
        <w:t>Criterio</w:t>
      </w:r>
      <w:r w:rsidR="005252A4" w:rsidRPr="00264231">
        <w:rPr>
          <w:rFonts w:cs="Arial"/>
          <w:b/>
          <w:bCs/>
        </w:rPr>
        <w:t xml:space="preserve"> </w:t>
      </w:r>
      <w:r w:rsidRPr="00264231">
        <w:rPr>
          <w:rFonts w:cs="Arial"/>
          <w:b/>
          <w:bCs/>
        </w:rPr>
        <w:t>3</w:t>
      </w:r>
      <w:r w:rsidR="00FA407D">
        <w:rPr>
          <w:rFonts w:cs="Arial"/>
          <w:b/>
          <w:bCs/>
        </w:rPr>
        <w:tab/>
      </w:r>
      <w:r w:rsidRPr="00024F6A">
        <w:rPr>
          <w:rFonts w:cs="Arial"/>
          <w:bCs/>
        </w:rPr>
        <w:t>Tipo de medio monitoreado</w:t>
      </w:r>
      <w:r w:rsidR="00FA407D">
        <w:rPr>
          <w:rFonts w:cs="Arial"/>
          <w:bCs/>
        </w:rPr>
        <w:t>:</w:t>
      </w:r>
      <w:r w:rsidRPr="00024F6A">
        <w:rPr>
          <w:rFonts w:cs="Arial"/>
          <w:bCs/>
        </w:rPr>
        <w:t xml:space="preserve"> </w:t>
      </w:r>
      <w:r w:rsidR="00FA407D">
        <w:rPr>
          <w:rFonts w:cs="Arial"/>
          <w:bCs/>
        </w:rPr>
        <w:t>R</w:t>
      </w:r>
      <w:r w:rsidRPr="00024F6A">
        <w:t>adio</w:t>
      </w:r>
      <w:r w:rsidR="00FA407D">
        <w:t>/T</w:t>
      </w:r>
      <w:r w:rsidRPr="00024F6A">
        <w:t>ele</w:t>
      </w:r>
      <w:r w:rsidRPr="00264231">
        <w:t>visión</w:t>
      </w:r>
      <w:r w:rsidR="00FA407D">
        <w:t>/C</w:t>
      </w:r>
      <w:r w:rsidRPr="00024F6A">
        <w:t>ualq</w:t>
      </w:r>
      <w:r w:rsidR="00FA407D">
        <w:t>uier otro medio de comunicación (especificar)</w:t>
      </w:r>
    </w:p>
    <w:p w:rsidR="00A91BB1" w:rsidRPr="00264231" w:rsidRDefault="00FA407D" w:rsidP="004619F2">
      <w:pPr>
        <w:autoSpaceDE w:val="0"/>
        <w:autoSpaceDN w:val="0"/>
        <w:adjustRightInd w:val="0"/>
        <w:spacing w:after="0" w:line="240" w:lineRule="auto"/>
        <w:ind w:left="1701" w:right="333" w:hanging="1134"/>
        <w:jc w:val="both"/>
        <w:rPr>
          <w:rFonts w:cs="Arial"/>
          <w:b/>
          <w:bCs/>
        </w:rPr>
      </w:pPr>
      <w:r>
        <w:rPr>
          <w:rFonts w:cs="Arial"/>
          <w:b/>
          <w:bCs/>
        </w:rPr>
        <w:t>Criterio 4</w:t>
      </w:r>
      <w:r>
        <w:rPr>
          <w:rFonts w:cs="Arial"/>
          <w:b/>
          <w:bCs/>
        </w:rPr>
        <w:tab/>
      </w:r>
      <w:r w:rsidR="00A91BB1" w:rsidRPr="00024F6A">
        <w:rPr>
          <w:rFonts w:cs="Arial"/>
          <w:bCs/>
        </w:rPr>
        <w:t xml:space="preserve">Denominación de los </w:t>
      </w:r>
      <w:r w:rsidR="00924516" w:rsidRPr="00264231">
        <w:rPr>
          <w:rFonts w:cs="Arial"/>
          <w:bCs/>
        </w:rPr>
        <w:t xml:space="preserve">canales de televisión </w:t>
      </w:r>
      <w:r w:rsidR="00A91BB1" w:rsidRPr="00264231">
        <w:rPr>
          <w:rFonts w:cs="Arial"/>
          <w:bCs/>
        </w:rPr>
        <w:t>o estaciones de radio que son monitoreados</w:t>
      </w:r>
      <w:r w:rsidR="00A91BB1" w:rsidRPr="00264231">
        <w:rPr>
          <w:rFonts w:cs="Arial"/>
          <w:b/>
          <w:bCs/>
        </w:rPr>
        <w:t xml:space="preserve"> </w:t>
      </w:r>
    </w:p>
    <w:p w:rsidR="00A91BB1" w:rsidRPr="00024F6A" w:rsidRDefault="00FA407D" w:rsidP="004619F2">
      <w:pPr>
        <w:autoSpaceDE w:val="0"/>
        <w:autoSpaceDN w:val="0"/>
        <w:adjustRightInd w:val="0"/>
        <w:spacing w:after="0" w:line="240" w:lineRule="auto"/>
        <w:ind w:left="1701" w:right="333" w:hanging="1134"/>
        <w:jc w:val="both"/>
        <w:rPr>
          <w:rFonts w:cs="Arial"/>
          <w:bCs/>
        </w:rPr>
      </w:pPr>
      <w:r>
        <w:rPr>
          <w:rFonts w:cs="Arial"/>
          <w:b/>
          <w:bCs/>
        </w:rPr>
        <w:t>Criterio 5</w:t>
      </w:r>
      <w:r>
        <w:rPr>
          <w:rFonts w:cs="Arial"/>
          <w:b/>
          <w:bCs/>
        </w:rPr>
        <w:tab/>
      </w:r>
      <w:r w:rsidR="00A91BB1" w:rsidRPr="00024F6A">
        <w:rPr>
          <w:rFonts w:cs="Arial"/>
          <w:bCs/>
        </w:rPr>
        <w:t xml:space="preserve">Tiempos que dura la transmisión </w:t>
      </w:r>
    </w:p>
    <w:p w:rsidR="00A91BB1" w:rsidRPr="00024F6A" w:rsidRDefault="00FA407D" w:rsidP="004619F2">
      <w:pPr>
        <w:autoSpaceDE w:val="0"/>
        <w:autoSpaceDN w:val="0"/>
        <w:adjustRightInd w:val="0"/>
        <w:spacing w:after="0" w:line="240" w:lineRule="auto"/>
        <w:ind w:left="1701" w:right="333" w:hanging="1134"/>
        <w:jc w:val="both"/>
        <w:rPr>
          <w:rFonts w:cs="Arial"/>
          <w:bCs/>
        </w:rPr>
      </w:pPr>
      <w:r>
        <w:rPr>
          <w:rFonts w:cs="Arial"/>
          <w:b/>
          <w:bCs/>
        </w:rPr>
        <w:t>Criterio 6</w:t>
      </w:r>
      <w:r>
        <w:rPr>
          <w:rFonts w:cs="Arial"/>
          <w:b/>
          <w:bCs/>
        </w:rPr>
        <w:tab/>
      </w:r>
      <w:r w:rsidR="00A91BB1" w:rsidRPr="00024F6A">
        <w:rPr>
          <w:rFonts w:cs="Arial"/>
          <w:bCs/>
        </w:rPr>
        <w:t xml:space="preserve">Género periodístico </w:t>
      </w:r>
      <w:r>
        <w:rPr>
          <w:rFonts w:cs="Arial"/>
          <w:bCs/>
        </w:rPr>
        <w:t>Nota informativa/Entrevista/Crónica/Reportaje/Otro (especificar)</w:t>
      </w:r>
    </w:p>
    <w:p w:rsidR="00A91BB1" w:rsidRPr="00024F6A" w:rsidRDefault="00FA407D" w:rsidP="004619F2">
      <w:pPr>
        <w:autoSpaceDE w:val="0"/>
        <w:autoSpaceDN w:val="0"/>
        <w:adjustRightInd w:val="0"/>
        <w:spacing w:after="0" w:line="240" w:lineRule="auto"/>
        <w:ind w:left="1701" w:right="333" w:hanging="1134"/>
        <w:jc w:val="both"/>
        <w:rPr>
          <w:rFonts w:cs="Arial"/>
          <w:bCs/>
        </w:rPr>
      </w:pPr>
      <w:r>
        <w:rPr>
          <w:rFonts w:cs="Arial"/>
          <w:b/>
          <w:bCs/>
        </w:rPr>
        <w:t>Criterio 7</w:t>
      </w:r>
      <w:r>
        <w:rPr>
          <w:rFonts w:cs="Arial"/>
          <w:b/>
          <w:bCs/>
        </w:rPr>
        <w:tab/>
      </w:r>
      <w:r w:rsidR="00A91BB1" w:rsidRPr="00024F6A">
        <w:rPr>
          <w:rFonts w:cs="Arial"/>
          <w:bCs/>
        </w:rPr>
        <w:t>Valoración de la información y opinión</w:t>
      </w:r>
    </w:p>
    <w:p w:rsidR="00A91BB1" w:rsidRPr="00024F6A" w:rsidRDefault="00FA407D" w:rsidP="004619F2">
      <w:pPr>
        <w:autoSpaceDE w:val="0"/>
        <w:autoSpaceDN w:val="0"/>
        <w:adjustRightInd w:val="0"/>
        <w:spacing w:after="0" w:line="240" w:lineRule="auto"/>
        <w:ind w:left="1701" w:right="333" w:hanging="1134"/>
        <w:jc w:val="both"/>
        <w:rPr>
          <w:rFonts w:cs="Arial"/>
          <w:bCs/>
        </w:rPr>
      </w:pPr>
      <w:r>
        <w:rPr>
          <w:rFonts w:cs="Arial"/>
          <w:b/>
          <w:bCs/>
        </w:rPr>
        <w:t>Criterio 8</w:t>
      </w:r>
      <w:r>
        <w:rPr>
          <w:rFonts w:cs="Arial"/>
          <w:b/>
          <w:bCs/>
        </w:rPr>
        <w:tab/>
      </w:r>
      <w:r>
        <w:rPr>
          <w:rFonts w:cs="Arial"/>
          <w:bCs/>
        </w:rPr>
        <w:t xml:space="preserve">Recursos técnicos utilizados </w:t>
      </w:r>
      <w:r w:rsidR="00A91BB1" w:rsidRPr="00024F6A">
        <w:rPr>
          <w:rFonts w:cs="Arial"/>
          <w:bCs/>
        </w:rPr>
        <w:t>para presentar la información</w:t>
      </w:r>
    </w:p>
    <w:p w:rsidR="00A91BB1" w:rsidRPr="00024F6A" w:rsidRDefault="00FA407D" w:rsidP="004619F2">
      <w:pPr>
        <w:autoSpaceDE w:val="0"/>
        <w:autoSpaceDN w:val="0"/>
        <w:adjustRightInd w:val="0"/>
        <w:spacing w:after="0" w:line="240" w:lineRule="auto"/>
        <w:ind w:left="1701" w:right="333" w:hanging="1134"/>
        <w:jc w:val="both"/>
        <w:rPr>
          <w:rFonts w:cs="Arial"/>
          <w:bCs/>
        </w:rPr>
      </w:pPr>
      <w:r>
        <w:rPr>
          <w:rFonts w:cs="Arial"/>
          <w:b/>
          <w:bCs/>
        </w:rPr>
        <w:t>Criterio 9</w:t>
      </w:r>
      <w:r>
        <w:rPr>
          <w:rFonts w:cs="Arial"/>
          <w:b/>
          <w:bCs/>
        </w:rPr>
        <w:tab/>
      </w:r>
      <w:r w:rsidR="00A91BB1" w:rsidRPr="00024F6A">
        <w:rPr>
          <w:rFonts w:cs="Arial"/>
          <w:bCs/>
        </w:rPr>
        <w:t>Hipervínculo a las bases de datos</w:t>
      </w:r>
    </w:p>
    <w:p w:rsidR="00FA407D" w:rsidRDefault="00FA407D" w:rsidP="00C21E02">
      <w:pPr>
        <w:pStyle w:val="Prrafodelista"/>
        <w:spacing w:after="0" w:line="240" w:lineRule="auto"/>
        <w:ind w:left="0" w:right="333"/>
      </w:pPr>
    </w:p>
    <w:p w:rsidR="001412BE" w:rsidRPr="00264231" w:rsidRDefault="00A91BB1" w:rsidP="00FA407D">
      <w:pPr>
        <w:pStyle w:val="Prrafodelista"/>
        <w:spacing w:after="0" w:line="240" w:lineRule="auto"/>
        <w:ind w:left="567" w:right="333"/>
      </w:pPr>
      <w:r w:rsidRPr="00024F6A">
        <w:t>Respecto a los informes, convenios, contratos y dat</w:t>
      </w:r>
      <w:r w:rsidRPr="00264231">
        <w:t>os de la empresa encargada del monitoreo de medios, se publicarán los siguientes datos:</w:t>
      </w:r>
    </w:p>
    <w:p w:rsidR="00A91BB1" w:rsidRPr="00264231" w:rsidRDefault="00A91BB1" w:rsidP="004619F2">
      <w:pPr>
        <w:autoSpaceDE w:val="0"/>
        <w:autoSpaceDN w:val="0"/>
        <w:adjustRightInd w:val="0"/>
        <w:spacing w:after="0" w:line="240" w:lineRule="auto"/>
        <w:ind w:left="1701" w:right="333" w:hanging="1134"/>
        <w:jc w:val="both"/>
        <w:rPr>
          <w:rFonts w:cs="Arial"/>
          <w:bCs/>
        </w:rPr>
      </w:pPr>
      <w:r w:rsidRPr="00264231">
        <w:rPr>
          <w:rFonts w:cs="Arial"/>
          <w:b/>
          <w:bCs/>
        </w:rPr>
        <w:t>Criterio 10</w:t>
      </w:r>
      <w:r w:rsidR="00A9577B">
        <w:rPr>
          <w:rFonts w:cs="Arial"/>
          <w:b/>
          <w:bCs/>
        </w:rPr>
        <w:tab/>
      </w:r>
      <w:r w:rsidR="00980589" w:rsidRPr="00024F6A">
        <w:rPr>
          <w:rFonts w:cs="Arial"/>
          <w:bCs/>
        </w:rPr>
        <w:t xml:space="preserve">Denominación de la empresa o institución pública encargada de realizar el monitoreo </w:t>
      </w:r>
    </w:p>
    <w:p w:rsidR="00A91BB1" w:rsidRPr="00264231" w:rsidRDefault="00A91BB1" w:rsidP="004619F2">
      <w:pPr>
        <w:autoSpaceDE w:val="0"/>
        <w:autoSpaceDN w:val="0"/>
        <w:adjustRightInd w:val="0"/>
        <w:spacing w:after="0" w:line="240" w:lineRule="auto"/>
        <w:ind w:left="1701" w:right="333" w:hanging="1134"/>
        <w:jc w:val="both"/>
        <w:rPr>
          <w:rFonts w:cs="Arial"/>
          <w:bCs/>
        </w:rPr>
      </w:pPr>
      <w:r w:rsidRPr="00264231">
        <w:rPr>
          <w:rFonts w:cs="Arial"/>
          <w:b/>
          <w:bCs/>
        </w:rPr>
        <w:t>Criterio</w:t>
      </w:r>
      <w:r w:rsidR="005252A4" w:rsidRPr="00264231">
        <w:rPr>
          <w:rFonts w:cs="Arial"/>
          <w:b/>
          <w:bCs/>
        </w:rPr>
        <w:t xml:space="preserve"> </w:t>
      </w:r>
      <w:r w:rsidRPr="00264231">
        <w:rPr>
          <w:rFonts w:cs="Arial"/>
          <w:b/>
          <w:bCs/>
        </w:rPr>
        <w:t>11</w:t>
      </w:r>
      <w:r w:rsidR="00A9577B">
        <w:rPr>
          <w:rFonts w:cs="Arial"/>
          <w:b/>
          <w:bCs/>
        </w:rPr>
        <w:tab/>
      </w:r>
      <w:r w:rsidR="00980589" w:rsidRPr="00024F6A">
        <w:t xml:space="preserve">Dirección electrónica de la página web oficial de la </w:t>
      </w:r>
      <w:r w:rsidR="00980589" w:rsidRPr="00264231">
        <w:rPr>
          <w:bCs/>
        </w:rPr>
        <w:t>empresa o institución pública</w:t>
      </w:r>
      <w:r w:rsidR="00980589" w:rsidRPr="00264231">
        <w:rPr>
          <w:rFonts w:cs="Arial"/>
          <w:bCs/>
        </w:rPr>
        <w:t xml:space="preserve"> </w:t>
      </w:r>
    </w:p>
    <w:p w:rsidR="00A91BB1" w:rsidRPr="00264231" w:rsidRDefault="00A91BB1" w:rsidP="004619F2">
      <w:pPr>
        <w:autoSpaceDE w:val="0"/>
        <w:autoSpaceDN w:val="0"/>
        <w:adjustRightInd w:val="0"/>
        <w:spacing w:after="0" w:line="240" w:lineRule="auto"/>
        <w:ind w:left="1701" w:right="333" w:hanging="1134"/>
        <w:jc w:val="both"/>
        <w:rPr>
          <w:rFonts w:cs="Arial"/>
          <w:b/>
          <w:bCs/>
        </w:rPr>
      </w:pPr>
      <w:r w:rsidRPr="00264231">
        <w:rPr>
          <w:rFonts w:cs="Arial"/>
          <w:b/>
          <w:bCs/>
        </w:rPr>
        <w:t>Criterio 12</w:t>
      </w:r>
      <w:r w:rsidR="00A9577B">
        <w:rPr>
          <w:rFonts w:cs="Arial"/>
          <w:b/>
          <w:bCs/>
        </w:rPr>
        <w:tab/>
      </w:r>
      <w:r w:rsidR="00980589" w:rsidRPr="00024F6A">
        <w:rPr>
          <w:rFonts w:cs="Arial"/>
          <w:bCs/>
        </w:rPr>
        <w:t xml:space="preserve">Hipervínculo al(los) informe(s) quincenales de monitoreo </w:t>
      </w:r>
    </w:p>
    <w:p w:rsidR="00A91BB1" w:rsidRPr="00264231" w:rsidRDefault="00A91BB1" w:rsidP="004619F2">
      <w:pPr>
        <w:autoSpaceDE w:val="0"/>
        <w:autoSpaceDN w:val="0"/>
        <w:adjustRightInd w:val="0"/>
        <w:spacing w:after="0" w:line="240" w:lineRule="auto"/>
        <w:ind w:left="1701" w:right="333" w:hanging="1134"/>
        <w:jc w:val="both"/>
        <w:rPr>
          <w:rFonts w:cs="Arial"/>
          <w:bCs/>
        </w:rPr>
      </w:pPr>
      <w:r w:rsidRPr="00264231">
        <w:rPr>
          <w:rFonts w:cs="Arial"/>
          <w:b/>
          <w:bCs/>
        </w:rPr>
        <w:t>Criterio 13</w:t>
      </w:r>
      <w:r w:rsidR="00A9577B">
        <w:rPr>
          <w:rFonts w:cs="Arial"/>
          <w:b/>
          <w:bCs/>
        </w:rPr>
        <w:tab/>
      </w:r>
      <w:r w:rsidR="00980589" w:rsidRPr="00024F6A">
        <w:rPr>
          <w:rFonts w:cs="Arial"/>
          <w:bCs/>
        </w:rPr>
        <w:t>Hipervínculo al(los) informe(s) acumulado(s) o final(es) del monitoreo presentados por la empresa o institución pública encargada de realizar el moni</w:t>
      </w:r>
      <w:r w:rsidR="00980589" w:rsidRPr="00264231">
        <w:rPr>
          <w:rFonts w:cs="Arial"/>
          <w:bCs/>
        </w:rPr>
        <w:t xml:space="preserve">toreo </w:t>
      </w:r>
    </w:p>
    <w:p w:rsidR="00A91BB1" w:rsidRPr="00264231" w:rsidRDefault="00A91BB1" w:rsidP="004619F2">
      <w:pPr>
        <w:autoSpaceDE w:val="0"/>
        <w:autoSpaceDN w:val="0"/>
        <w:adjustRightInd w:val="0"/>
        <w:spacing w:after="0" w:line="240" w:lineRule="auto"/>
        <w:ind w:left="1701" w:right="333" w:hanging="1134"/>
        <w:jc w:val="both"/>
        <w:rPr>
          <w:rFonts w:cs="Arial"/>
          <w:b/>
          <w:bCs/>
        </w:rPr>
      </w:pPr>
      <w:r w:rsidRPr="00264231">
        <w:rPr>
          <w:rFonts w:cs="Arial"/>
          <w:b/>
          <w:bCs/>
        </w:rPr>
        <w:t>Criterio 14</w:t>
      </w:r>
      <w:r w:rsidR="00A9577B">
        <w:rPr>
          <w:rFonts w:cs="Arial"/>
          <w:b/>
          <w:bCs/>
        </w:rPr>
        <w:tab/>
      </w:r>
      <w:r w:rsidR="00980589" w:rsidRPr="00024F6A">
        <w:rPr>
          <w:rFonts w:cs="Arial"/>
          <w:bCs/>
        </w:rPr>
        <w:t xml:space="preserve">Fecha de firma del contrato o convenio con el formato día/mes/año </w:t>
      </w:r>
      <w:r w:rsidR="00C22358" w:rsidRPr="00264231">
        <w:t>(por ej. 31/Marzo/2016)</w:t>
      </w:r>
    </w:p>
    <w:p w:rsidR="00A91BB1" w:rsidRPr="00264231" w:rsidRDefault="00A91BB1" w:rsidP="004619F2">
      <w:pPr>
        <w:autoSpaceDE w:val="0"/>
        <w:autoSpaceDN w:val="0"/>
        <w:adjustRightInd w:val="0"/>
        <w:spacing w:after="0" w:line="240" w:lineRule="auto"/>
        <w:ind w:left="1701" w:right="333" w:hanging="1134"/>
        <w:jc w:val="both"/>
        <w:rPr>
          <w:rFonts w:cs="Arial"/>
          <w:bCs/>
        </w:rPr>
      </w:pPr>
      <w:r w:rsidRPr="00264231">
        <w:rPr>
          <w:rFonts w:cs="Arial"/>
          <w:b/>
          <w:bCs/>
        </w:rPr>
        <w:t>Criterio 15</w:t>
      </w:r>
      <w:r w:rsidR="00A9577B">
        <w:rPr>
          <w:rFonts w:cs="Arial"/>
          <w:b/>
          <w:bCs/>
        </w:rPr>
        <w:tab/>
      </w:r>
      <w:r w:rsidR="00980589" w:rsidRPr="00024F6A">
        <w:rPr>
          <w:rFonts w:cs="Arial"/>
          <w:bCs/>
        </w:rPr>
        <w:t>Número o nomenclatura del contrato o convenio</w:t>
      </w:r>
      <w:r w:rsidR="00980589" w:rsidRPr="00264231" w:rsidDel="00980589">
        <w:rPr>
          <w:rFonts w:cs="Arial"/>
          <w:bCs/>
        </w:rPr>
        <w:t xml:space="preserve"> </w:t>
      </w:r>
    </w:p>
    <w:p w:rsidR="00A91BB1" w:rsidRPr="00264231" w:rsidRDefault="00A91BB1" w:rsidP="004619F2">
      <w:pPr>
        <w:tabs>
          <w:tab w:val="left" w:pos="1701"/>
        </w:tabs>
        <w:autoSpaceDE w:val="0"/>
        <w:autoSpaceDN w:val="0"/>
        <w:adjustRightInd w:val="0"/>
        <w:spacing w:after="0" w:line="240" w:lineRule="auto"/>
        <w:ind w:left="1701" w:right="333" w:hanging="1134"/>
        <w:jc w:val="both"/>
        <w:rPr>
          <w:rFonts w:cs="Arial"/>
          <w:bCs/>
        </w:rPr>
      </w:pPr>
      <w:r w:rsidRPr="00264231">
        <w:rPr>
          <w:rFonts w:cs="Arial"/>
          <w:b/>
          <w:bCs/>
        </w:rPr>
        <w:t>Criterio 16</w:t>
      </w:r>
      <w:r w:rsidR="00A9577B">
        <w:rPr>
          <w:rFonts w:cs="Arial"/>
          <w:b/>
          <w:bCs/>
        </w:rPr>
        <w:tab/>
      </w:r>
      <w:r w:rsidR="00980589" w:rsidRPr="00024F6A">
        <w:rPr>
          <w:rFonts w:cs="Arial"/>
          <w:bCs/>
        </w:rPr>
        <w:t xml:space="preserve">Monto total del contrato o convenio </w:t>
      </w:r>
    </w:p>
    <w:p w:rsidR="00A91BB1" w:rsidRPr="00264231" w:rsidRDefault="00A91BB1" w:rsidP="004619F2">
      <w:pPr>
        <w:spacing w:after="0" w:line="240" w:lineRule="auto"/>
        <w:ind w:left="1701" w:right="333" w:hanging="1134"/>
        <w:jc w:val="both"/>
      </w:pPr>
      <w:r w:rsidRPr="00264231">
        <w:rPr>
          <w:b/>
        </w:rPr>
        <w:t>Criterio 1</w:t>
      </w:r>
      <w:r w:rsidR="005252A4" w:rsidRPr="00264231">
        <w:rPr>
          <w:b/>
        </w:rPr>
        <w:t>7</w:t>
      </w:r>
      <w:r w:rsidR="00A9577B">
        <w:rPr>
          <w:b/>
        </w:rPr>
        <w:tab/>
      </w:r>
      <w:r w:rsidR="00980589" w:rsidRPr="00024F6A">
        <w:rPr>
          <w:rFonts w:cs="Arial"/>
          <w:bCs/>
        </w:rPr>
        <w:t xml:space="preserve">Hipervínculo al contrato o </w:t>
      </w:r>
      <w:r w:rsidR="00980589" w:rsidRPr="00264231">
        <w:rPr>
          <w:rFonts w:cs="Arial"/>
          <w:bCs/>
        </w:rPr>
        <w:t>convenio de prestación de</w:t>
      </w:r>
      <w:r w:rsidR="00A9577B">
        <w:rPr>
          <w:rFonts w:cs="Arial"/>
          <w:bCs/>
        </w:rPr>
        <w:t xml:space="preserve"> servicios con la empresa o </w:t>
      </w:r>
      <w:r w:rsidR="00980589" w:rsidRPr="00024F6A">
        <w:rPr>
          <w:rFonts w:cs="Arial"/>
          <w:bCs/>
        </w:rPr>
        <w:t>institución pública encargada de realizar el monitoreo</w:t>
      </w:r>
      <w:r w:rsidR="00980589" w:rsidRPr="00264231" w:rsidDel="00980589">
        <w:t xml:space="preserve"> </w:t>
      </w:r>
    </w:p>
    <w:p w:rsidR="00980589" w:rsidRPr="00264231" w:rsidRDefault="00980589" w:rsidP="00C21E02">
      <w:pPr>
        <w:tabs>
          <w:tab w:val="left" w:pos="8789"/>
        </w:tabs>
        <w:spacing w:after="0" w:line="240" w:lineRule="auto"/>
        <w:ind w:right="333"/>
        <w:contextualSpacing/>
        <w:rPr>
          <w:b/>
        </w:rPr>
      </w:pPr>
    </w:p>
    <w:p w:rsidR="001412BE" w:rsidRPr="00024F6A" w:rsidRDefault="00A91BB1" w:rsidP="00A9577B">
      <w:pPr>
        <w:tabs>
          <w:tab w:val="left" w:pos="8789"/>
        </w:tabs>
        <w:spacing w:after="0" w:line="240" w:lineRule="auto"/>
        <w:ind w:left="567" w:right="333"/>
        <w:contextualSpacing/>
      </w:pPr>
      <w:r w:rsidRPr="00264231">
        <w:t xml:space="preserve">Respecto a los resultados, la metodología y el catálogo para el monitoreo de transmisiones sobre las precampañas, </w:t>
      </w:r>
      <w:proofErr w:type="spellStart"/>
      <w:r w:rsidRPr="00264231">
        <w:t>interc</w:t>
      </w:r>
      <w:r w:rsidR="00A9577B">
        <w:t>ampañas</w:t>
      </w:r>
      <w:proofErr w:type="spellEnd"/>
      <w:r w:rsidR="00A9577B">
        <w:t xml:space="preserve"> y campañas electorales </w:t>
      </w:r>
      <w:r w:rsidRPr="00024F6A">
        <w:t>se publicarán los siguientes datos:</w:t>
      </w:r>
    </w:p>
    <w:p w:rsidR="00534C9B" w:rsidRPr="00264231" w:rsidRDefault="00534C9B" w:rsidP="004619F2">
      <w:pPr>
        <w:spacing w:after="0" w:line="240" w:lineRule="auto"/>
        <w:ind w:left="1701" w:right="333" w:hanging="1134"/>
        <w:jc w:val="both"/>
        <w:rPr>
          <w:b/>
        </w:rPr>
      </w:pPr>
      <w:r w:rsidRPr="00264231">
        <w:rPr>
          <w:b/>
        </w:rPr>
        <w:t xml:space="preserve">Criterio </w:t>
      </w:r>
      <w:r w:rsidR="005252A4" w:rsidRPr="00264231">
        <w:rPr>
          <w:b/>
        </w:rPr>
        <w:t>18</w:t>
      </w:r>
      <w:r w:rsidR="00A9577B">
        <w:rPr>
          <w:b/>
        </w:rPr>
        <w:tab/>
      </w:r>
      <w:r w:rsidRPr="00024F6A">
        <w:t>Periodo de campaña</w:t>
      </w:r>
    </w:p>
    <w:p w:rsidR="00A91BB1" w:rsidRPr="00024F6A" w:rsidRDefault="00A91BB1" w:rsidP="004619F2">
      <w:pPr>
        <w:spacing w:after="0" w:line="240" w:lineRule="auto"/>
        <w:ind w:left="1701" w:right="333" w:hanging="1134"/>
        <w:jc w:val="both"/>
      </w:pPr>
      <w:r w:rsidRPr="00264231">
        <w:rPr>
          <w:b/>
        </w:rPr>
        <w:t xml:space="preserve">Criterio </w:t>
      </w:r>
      <w:r w:rsidR="005252A4" w:rsidRPr="00264231">
        <w:rPr>
          <w:b/>
        </w:rPr>
        <w:t>19</w:t>
      </w:r>
      <w:r w:rsidR="00A9577B">
        <w:rPr>
          <w:b/>
        </w:rPr>
        <w:tab/>
      </w:r>
      <w:r w:rsidRPr="00024F6A">
        <w:t>Hipervínculo a los resultados del monitoreo a medios durante el periodo de campaña</w:t>
      </w:r>
    </w:p>
    <w:p w:rsidR="00A91BB1" w:rsidRPr="00264231" w:rsidRDefault="00A91BB1" w:rsidP="004619F2">
      <w:pPr>
        <w:spacing w:after="0" w:line="240" w:lineRule="auto"/>
        <w:ind w:left="1701" w:right="333" w:hanging="1134"/>
        <w:contextualSpacing/>
        <w:jc w:val="both"/>
        <w:rPr>
          <w:bCs/>
        </w:rPr>
      </w:pPr>
      <w:r w:rsidRPr="00264231">
        <w:rPr>
          <w:b/>
        </w:rPr>
        <w:t>Criterio 2</w:t>
      </w:r>
      <w:r w:rsidR="005252A4" w:rsidRPr="00264231">
        <w:rPr>
          <w:b/>
        </w:rPr>
        <w:t>0</w:t>
      </w:r>
      <w:r w:rsidR="00A9577B">
        <w:rPr>
          <w:b/>
        </w:rPr>
        <w:tab/>
      </w:r>
      <w:r w:rsidRPr="00024F6A">
        <w:t>Hipervínculo a los resultados del monitoreo a medios durante el periodo de pr</w:t>
      </w:r>
      <w:r w:rsidRPr="00264231">
        <w:t>ecampaña</w:t>
      </w:r>
      <w:r w:rsidRPr="00264231">
        <w:rPr>
          <w:bCs/>
        </w:rPr>
        <w:t xml:space="preserve"> </w:t>
      </w:r>
    </w:p>
    <w:p w:rsidR="00534C9B" w:rsidRPr="00264231" w:rsidRDefault="00C22358" w:rsidP="004619F2">
      <w:pPr>
        <w:spacing w:after="0" w:line="240" w:lineRule="auto"/>
        <w:ind w:left="1701" w:right="333" w:hanging="1134"/>
        <w:contextualSpacing/>
        <w:jc w:val="both"/>
        <w:rPr>
          <w:bCs/>
        </w:rPr>
      </w:pPr>
      <w:r>
        <w:rPr>
          <w:b/>
        </w:rPr>
        <w:t>Criterio 21</w:t>
      </w:r>
      <w:r>
        <w:rPr>
          <w:b/>
        </w:rPr>
        <w:tab/>
      </w:r>
      <w:r w:rsidR="00534C9B" w:rsidRPr="00024F6A">
        <w:t xml:space="preserve">Periodo de </w:t>
      </w:r>
      <w:proofErr w:type="spellStart"/>
      <w:r w:rsidR="00534C9B" w:rsidRPr="00024F6A">
        <w:t>intercampaña</w:t>
      </w:r>
      <w:proofErr w:type="spellEnd"/>
    </w:p>
    <w:p w:rsidR="00A91BB1" w:rsidRPr="00024F6A" w:rsidRDefault="00A91BB1" w:rsidP="004619F2">
      <w:pPr>
        <w:spacing w:after="0" w:line="240" w:lineRule="auto"/>
        <w:ind w:left="1701" w:right="333" w:hanging="1134"/>
        <w:contextualSpacing/>
        <w:jc w:val="both"/>
      </w:pPr>
      <w:r w:rsidRPr="00264231">
        <w:rPr>
          <w:b/>
        </w:rPr>
        <w:t>Criterio 2</w:t>
      </w:r>
      <w:r w:rsidR="005252A4" w:rsidRPr="00264231">
        <w:rPr>
          <w:b/>
        </w:rPr>
        <w:t>2</w:t>
      </w:r>
      <w:r w:rsidR="00C22358">
        <w:rPr>
          <w:b/>
        </w:rPr>
        <w:tab/>
      </w:r>
      <w:r w:rsidRPr="00024F6A">
        <w:t xml:space="preserve">Hipervínculo a los resultados del monitoreo durante el periodo de </w:t>
      </w:r>
      <w:proofErr w:type="spellStart"/>
      <w:r w:rsidRPr="00024F6A">
        <w:t>intercampaña</w:t>
      </w:r>
      <w:proofErr w:type="spellEnd"/>
    </w:p>
    <w:p w:rsidR="00A91BB1" w:rsidRPr="00024F6A" w:rsidRDefault="00A91BB1" w:rsidP="004619F2">
      <w:pPr>
        <w:spacing w:after="0" w:line="240" w:lineRule="auto"/>
        <w:ind w:left="1701" w:right="333" w:hanging="1134"/>
        <w:contextualSpacing/>
        <w:jc w:val="both"/>
      </w:pPr>
      <w:r w:rsidRPr="00264231">
        <w:rPr>
          <w:b/>
        </w:rPr>
        <w:t>Criterio 2</w:t>
      </w:r>
      <w:r w:rsidR="005252A4" w:rsidRPr="00264231">
        <w:rPr>
          <w:b/>
        </w:rPr>
        <w:t>3</w:t>
      </w:r>
      <w:r w:rsidR="00C22358">
        <w:rPr>
          <w:b/>
        </w:rPr>
        <w:tab/>
      </w:r>
      <w:r w:rsidRPr="00024F6A">
        <w:t>Hipervínculo al acuerdo por el que se aprueba la realización del monitoreo</w:t>
      </w:r>
    </w:p>
    <w:p w:rsidR="00A91BB1" w:rsidRPr="00264231" w:rsidRDefault="00A91BB1" w:rsidP="004619F2">
      <w:pPr>
        <w:spacing w:after="0" w:line="240" w:lineRule="auto"/>
        <w:ind w:left="1701" w:right="333" w:hanging="1134"/>
        <w:contextualSpacing/>
        <w:jc w:val="both"/>
      </w:pPr>
      <w:r w:rsidRPr="00264231">
        <w:rPr>
          <w:b/>
        </w:rPr>
        <w:t>Criterio 2</w:t>
      </w:r>
      <w:r w:rsidR="005252A4" w:rsidRPr="00264231">
        <w:rPr>
          <w:b/>
        </w:rPr>
        <w:t>4</w:t>
      </w:r>
      <w:r w:rsidR="00C22358">
        <w:rPr>
          <w:b/>
        </w:rPr>
        <w:tab/>
      </w:r>
      <w:r w:rsidRPr="00024F6A">
        <w:t>Hipervínculo al acue</w:t>
      </w:r>
      <w:r w:rsidRPr="00264231">
        <w:t xml:space="preserve">rdo por el que se aprueba la metodología de transmisiones sobre las precampañas, </w:t>
      </w:r>
      <w:proofErr w:type="spellStart"/>
      <w:r w:rsidRPr="00264231">
        <w:t>intercampañas</w:t>
      </w:r>
      <w:proofErr w:type="spellEnd"/>
      <w:r w:rsidRPr="00264231">
        <w:t xml:space="preserve"> y campañas electorales en los programas que difundan noticias en radio y televisión o cualquier otro medio de comunicación</w:t>
      </w:r>
    </w:p>
    <w:p w:rsidR="00A91BB1" w:rsidRPr="00264231" w:rsidRDefault="00A91BB1" w:rsidP="004619F2">
      <w:pPr>
        <w:spacing w:after="0" w:line="240" w:lineRule="auto"/>
        <w:ind w:left="1701" w:right="333" w:hanging="1134"/>
        <w:contextualSpacing/>
        <w:jc w:val="both"/>
      </w:pPr>
      <w:r w:rsidRPr="00264231">
        <w:rPr>
          <w:b/>
        </w:rPr>
        <w:t>Criterio 2</w:t>
      </w:r>
      <w:r w:rsidR="005252A4" w:rsidRPr="00264231">
        <w:rPr>
          <w:b/>
        </w:rPr>
        <w:t>5</w:t>
      </w:r>
      <w:r w:rsidR="00C22358">
        <w:rPr>
          <w:b/>
        </w:rPr>
        <w:tab/>
      </w:r>
      <w:r w:rsidRPr="00024F6A">
        <w:t>Hipervínculo al acuerdo po</w:t>
      </w:r>
      <w:r w:rsidRPr="00264231">
        <w:t xml:space="preserve">r el que se aprueba el catálogo para el monitoreo de transmisiones sobre las precampañas, </w:t>
      </w:r>
      <w:proofErr w:type="spellStart"/>
      <w:r w:rsidRPr="00264231">
        <w:t>intercampañas</w:t>
      </w:r>
      <w:proofErr w:type="spellEnd"/>
      <w:r w:rsidRPr="00264231">
        <w:t xml:space="preserve"> y campañas electorales en los programas que difundan noticias en radio y televisión o cualquier otro medio de comunicación</w:t>
      </w:r>
    </w:p>
    <w:p w:rsidR="00A91BB1" w:rsidRPr="00264231" w:rsidRDefault="00A91BB1" w:rsidP="004619F2">
      <w:pPr>
        <w:spacing w:after="0" w:line="240" w:lineRule="auto"/>
        <w:ind w:left="1701" w:right="333" w:hanging="1134"/>
        <w:contextualSpacing/>
        <w:jc w:val="both"/>
      </w:pPr>
      <w:r w:rsidRPr="00264231">
        <w:rPr>
          <w:b/>
        </w:rPr>
        <w:lastRenderedPageBreak/>
        <w:t>Criterio 2</w:t>
      </w:r>
      <w:r w:rsidR="005252A4" w:rsidRPr="00264231">
        <w:rPr>
          <w:b/>
        </w:rPr>
        <w:t>6</w:t>
      </w:r>
      <w:r w:rsidR="00C22358">
        <w:rPr>
          <w:b/>
        </w:rPr>
        <w:tab/>
      </w:r>
      <w:r w:rsidRPr="00024F6A">
        <w:t>Hipervínculo al d</w:t>
      </w:r>
      <w:r w:rsidRPr="00264231">
        <w:t xml:space="preserve">ocumento de la metodología para el monitoreo de transmisiones sobre las precampañas, </w:t>
      </w:r>
      <w:proofErr w:type="spellStart"/>
      <w:r w:rsidRPr="00264231">
        <w:t>intercampañas</w:t>
      </w:r>
      <w:proofErr w:type="spellEnd"/>
      <w:r w:rsidRPr="00264231">
        <w:t xml:space="preserve"> y campañas electorales en los programas que difundan noticias en radio y televisión o cualquier otro medio de comunicación</w:t>
      </w:r>
    </w:p>
    <w:p w:rsidR="00A91BB1" w:rsidRPr="00264231" w:rsidRDefault="00A91BB1" w:rsidP="004619F2">
      <w:pPr>
        <w:spacing w:after="0" w:line="240" w:lineRule="auto"/>
        <w:ind w:left="1701" w:right="333" w:hanging="1134"/>
        <w:contextualSpacing/>
        <w:jc w:val="both"/>
      </w:pPr>
      <w:r w:rsidRPr="00264231">
        <w:rPr>
          <w:b/>
        </w:rPr>
        <w:t>Criterio 2</w:t>
      </w:r>
      <w:r w:rsidR="005252A4" w:rsidRPr="00264231">
        <w:rPr>
          <w:b/>
        </w:rPr>
        <w:t>7</w:t>
      </w:r>
      <w:r w:rsidR="00C22358">
        <w:rPr>
          <w:b/>
        </w:rPr>
        <w:tab/>
      </w:r>
      <w:r w:rsidRPr="00024F6A">
        <w:t>Catálogo para el monit</w:t>
      </w:r>
      <w:r w:rsidRPr="00264231">
        <w:t xml:space="preserve">oreo de transmisiones sobre las precampañas, </w:t>
      </w:r>
      <w:proofErr w:type="spellStart"/>
      <w:r w:rsidRPr="00264231">
        <w:t>intercampañas</w:t>
      </w:r>
      <w:proofErr w:type="spellEnd"/>
      <w:r w:rsidRPr="00264231">
        <w:t xml:space="preserve"> y campañas electorales en los programas que difundan noticias en radio y televisión o cualquier otro medio de comunicación</w:t>
      </w:r>
    </w:p>
    <w:p w:rsidR="0067606E" w:rsidRDefault="00A91BB1" w:rsidP="001412BE">
      <w:pPr>
        <w:spacing w:after="0" w:line="240" w:lineRule="auto"/>
        <w:ind w:left="1701" w:right="333" w:hanging="1134"/>
        <w:jc w:val="both"/>
      </w:pPr>
      <w:r w:rsidRPr="00264231">
        <w:rPr>
          <w:b/>
        </w:rPr>
        <w:t>Criterio 2</w:t>
      </w:r>
      <w:r w:rsidR="005252A4" w:rsidRPr="00264231">
        <w:rPr>
          <w:b/>
        </w:rPr>
        <w:t>8</w:t>
      </w:r>
      <w:r w:rsidR="00C22358">
        <w:rPr>
          <w:b/>
        </w:rPr>
        <w:tab/>
      </w:r>
      <w:r w:rsidRPr="00024F6A">
        <w:t>Hipervínculo</w:t>
      </w:r>
      <w:r w:rsidR="00534C9B" w:rsidRPr="00264231">
        <w:t xml:space="preserve"> al informe o documento que contenga </w:t>
      </w:r>
      <w:r w:rsidRPr="00264231">
        <w:t xml:space="preserve">las gráficas de los </w:t>
      </w:r>
      <w:proofErr w:type="spellStart"/>
      <w:r w:rsidRPr="00264231">
        <w:t>monitoreos</w:t>
      </w:r>
      <w:proofErr w:type="spellEnd"/>
    </w:p>
    <w:p w:rsidR="001412BE" w:rsidRDefault="001412BE" w:rsidP="001412BE">
      <w:pPr>
        <w:spacing w:after="0" w:line="240" w:lineRule="auto"/>
        <w:ind w:left="1701" w:right="333" w:hanging="1134"/>
        <w:jc w:val="both"/>
        <w:rPr>
          <w:b/>
        </w:rPr>
      </w:pPr>
    </w:p>
    <w:p w:rsidR="005252A4" w:rsidRPr="00264231" w:rsidRDefault="005252A4" w:rsidP="00C21E02">
      <w:pPr>
        <w:spacing w:after="0" w:line="240" w:lineRule="auto"/>
        <w:ind w:right="333"/>
      </w:pPr>
      <w:r w:rsidRPr="00024F6A">
        <w:rPr>
          <w:b/>
        </w:rPr>
        <w:t>Criterios adjetivos de actualización</w:t>
      </w:r>
    </w:p>
    <w:p w:rsidR="005252A4" w:rsidRPr="00264231" w:rsidRDefault="005252A4" w:rsidP="001412BE">
      <w:pPr>
        <w:spacing w:after="0" w:line="240" w:lineRule="auto"/>
        <w:ind w:left="1701" w:right="333" w:hanging="1134"/>
        <w:jc w:val="both"/>
      </w:pPr>
      <w:r w:rsidRPr="00264231">
        <w:rPr>
          <w:b/>
        </w:rPr>
        <w:t xml:space="preserve">Criterio </w:t>
      </w:r>
      <w:r w:rsidR="00B022D5" w:rsidRPr="00264231">
        <w:rPr>
          <w:b/>
        </w:rPr>
        <w:t>29</w:t>
      </w:r>
      <w:r w:rsidRPr="00264231">
        <w:tab/>
        <w:t xml:space="preserve">Periodo de actualización de la información: </w:t>
      </w:r>
      <w:r w:rsidR="00C22358">
        <w:t>t</w:t>
      </w:r>
      <w:r w:rsidR="00A25209" w:rsidRPr="00024F6A">
        <w:t>rianual</w:t>
      </w:r>
      <w:r w:rsidR="00C22358">
        <w:t xml:space="preserve"> o</w:t>
      </w:r>
      <w:r w:rsidR="00A25209" w:rsidRPr="00024F6A">
        <w:t xml:space="preserve"> sexenal</w:t>
      </w:r>
      <w:r w:rsidR="00C22358">
        <w:t>,</w:t>
      </w:r>
      <w:r w:rsidR="00A25209" w:rsidRPr="00024F6A">
        <w:t xml:space="preserve"> de acuerdo con</w:t>
      </w:r>
      <w:r w:rsidR="00560F91">
        <w:t xml:space="preserve"> </w:t>
      </w:r>
      <w:r w:rsidR="00A25209" w:rsidRPr="00024F6A">
        <w:t>cada proceso electoral federal y/o local que corresponda</w:t>
      </w:r>
      <w:r w:rsidRPr="00264231">
        <w:t xml:space="preserve"> </w:t>
      </w:r>
    </w:p>
    <w:p w:rsidR="005252A4" w:rsidRPr="00264231" w:rsidRDefault="00B022D5" w:rsidP="001412BE">
      <w:pPr>
        <w:spacing w:after="0" w:line="240" w:lineRule="auto"/>
        <w:ind w:left="1701" w:right="333" w:hanging="1134"/>
        <w:jc w:val="both"/>
      </w:pPr>
      <w:r w:rsidRPr="00264231">
        <w:rPr>
          <w:b/>
        </w:rPr>
        <w:t>Criterio 30</w:t>
      </w:r>
      <w:r w:rsidR="005252A4" w:rsidRPr="00264231">
        <w:tab/>
        <w:t xml:space="preserve">La información publicada deberá estar actualizada al periodo que corresponde de acuerdo con la </w:t>
      </w:r>
      <w:r w:rsidR="005252A4" w:rsidRPr="00264231">
        <w:rPr>
          <w:i/>
        </w:rPr>
        <w:t xml:space="preserve">Tabla de actualización y conservación de la información </w:t>
      </w:r>
    </w:p>
    <w:p w:rsidR="005252A4" w:rsidRPr="00264231" w:rsidRDefault="00B022D5" w:rsidP="001412BE">
      <w:pPr>
        <w:spacing w:after="0" w:line="240" w:lineRule="auto"/>
        <w:ind w:left="1701" w:right="333" w:hanging="1134"/>
        <w:jc w:val="both"/>
      </w:pPr>
      <w:r w:rsidRPr="00264231">
        <w:rPr>
          <w:b/>
        </w:rPr>
        <w:t>Criterio 31</w:t>
      </w:r>
      <w:r w:rsidR="005252A4" w:rsidRPr="00264231">
        <w:rPr>
          <w:b/>
        </w:rPr>
        <w:tab/>
      </w:r>
      <w:r w:rsidR="005252A4" w:rsidRPr="00264231">
        <w:t xml:space="preserve">Conservar en el sitio de Internet y a través de la Plataforma Nacional la información de acuerdo con la </w:t>
      </w:r>
      <w:r w:rsidR="005252A4" w:rsidRPr="00264231">
        <w:rPr>
          <w:i/>
        </w:rPr>
        <w:t>Tabla de actualización y conservación de la información</w:t>
      </w:r>
    </w:p>
    <w:p w:rsidR="005252A4" w:rsidRPr="00264231" w:rsidRDefault="005252A4" w:rsidP="001412BE">
      <w:pPr>
        <w:spacing w:after="0" w:line="240" w:lineRule="auto"/>
        <w:ind w:right="333"/>
        <w:jc w:val="both"/>
      </w:pPr>
    </w:p>
    <w:p w:rsidR="005252A4" w:rsidRPr="00264231" w:rsidRDefault="005252A4" w:rsidP="001412BE">
      <w:pPr>
        <w:spacing w:after="0" w:line="240" w:lineRule="auto"/>
        <w:ind w:right="333"/>
        <w:jc w:val="both"/>
      </w:pPr>
      <w:r w:rsidRPr="00264231">
        <w:rPr>
          <w:b/>
        </w:rPr>
        <w:t>Criterios adjetivos de confiabilidad</w:t>
      </w:r>
    </w:p>
    <w:p w:rsidR="005252A4" w:rsidRPr="00264231" w:rsidRDefault="00B022D5" w:rsidP="001412BE">
      <w:pPr>
        <w:spacing w:after="0" w:line="240" w:lineRule="auto"/>
        <w:ind w:left="1701" w:right="333" w:hanging="1134"/>
        <w:jc w:val="both"/>
      </w:pPr>
      <w:r w:rsidRPr="00264231">
        <w:rPr>
          <w:b/>
        </w:rPr>
        <w:t>Criterio 32</w:t>
      </w:r>
      <w:r w:rsidR="005252A4" w:rsidRPr="00264231">
        <w:rPr>
          <w:b/>
        </w:rPr>
        <w:tab/>
      </w:r>
      <w:r w:rsidR="005252A4" w:rsidRPr="00264231">
        <w:t>Área(s) o unidad(es) administrativa(s) que genera(n) o posee(n) la información respectiva y son responsables de publicarla y actualizarla</w:t>
      </w:r>
    </w:p>
    <w:p w:rsidR="005252A4" w:rsidRPr="00264231" w:rsidRDefault="005252A4" w:rsidP="001412BE">
      <w:pPr>
        <w:spacing w:after="0" w:line="240" w:lineRule="auto"/>
        <w:ind w:left="1701" w:right="333" w:hanging="1134"/>
        <w:jc w:val="both"/>
      </w:pPr>
      <w:r w:rsidRPr="00264231">
        <w:rPr>
          <w:b/>
        </w:rPr>
        <w:t xml:space="preserve">Criterio </w:t>
      </w:r>
      <w:r w:rsidR="00B022D5" w:rsidRPr="00264231">
        <w:rPr>
          <w:b/>
        </w:rPr>
        <w:t>33</w:t>
      </w:r>
      <w:r w:rsidRPr="00264231">
        <w:rPr>
          <w:b/>
        </w:rPr>
        <w:tab/>
      </w:r>
      <w:r w:rsidRPr="00264231">
        <w:t xml:space="preserve">Fecha de actualización de la información publicada con el formato día/mes/año (por ej. 31/Marzo/2016) </w:t>
      </w:r>
    </w:p>
    <w:p w:rsidR="005252A4" w:rsidRPr="00264231" w:rsidRDefault="00B022D5" w:rsidP="001412BE">
      <w:pPr>
        <w:spacing w:after="0" w:line="240" w:lineRule="auto"/>
        <w:ind w:left="1701" w:right="333" w:hanging="1134"/>
        <w:jc w:val="both"/>
      </w:pPr>
      <w:r w:rsidRPr="00264231">
        <w:rPr>
          <w:b/>
        </w:rPr>
        <w:t>Criterio 34</w:t>
      </w:r>
      <w:r w:rsidR="005252A4" w:rsidRPr="00264231">
        <w:rPr>
          <w:b/>
        </w:rPr>
        <w:tab/>
      </w:r>
      <w:r w:rsidR="005252A4" w:rsidRPr="00264231">
        <w:t>Fecha de validación de la información publicada con el formato día/mes/año (por ej. 31/Marzo/2016)</w:t>
      </w:r>
    </w:p>
    <w:p w:rsidR="005252A4" w:rsidRPr="00264231" w:rsidRDefault="005252A4" w:rsidP="001412BE">
      <w:pPr>
        <w:spacing w:after="0" w:line="240" w:lineRule="auto"/>
        <w:ind w:right="333"/>
        <w:jc w:val="both"/>
      </w:pPr>
    </w:p>
    <w:p w:rsidR="005252A4" w:rsidRPr="00264231" w:rsidRDefault="005252A4" w:rsidP="001412BE">
      <w:pPr>
        <w:spacing w:after="0" w:line="240" w:lineRule="auto"/>
        <w:ind w:right="333"/>
        <w:jc w:val="both"/>
      </w:pPr>
      <w:r w:rsidRPr="00264231">
        <w:rPr>
          <w:b/>
        </w:rPr>
        <w:t>Criterios adjetivos de formato</w:t>
      </w:r>
    </w:p>
    <w:p w:rsidR="005252A4" w:rsidRPr="00264231" w:rsidRDefault="00B022D5" w:rsidP="001412BE">
      <w:pPr>
        <w:spacing w:after="0" w:line="240" w:lineRule="auto"/>
        <w:ind w:left="1701" w:right="333" w:hanging="1134"/>
        <w:jc w:val="both"/>
      </w:pPr>
      <w:r w:rsidRPr="00264231">
        <w:rPr>
          <w:b/>
        </w:rPr>
        <w:t>Criterio 35</w:t>
      </w:r>
      <w:r w:rsidR="005252A4" w:rsidRPr="00264231">
        <w:rPr>
          <w:b/>
        </w:rPr>
        <w:tab/>
      </w:r>
      <w:r w:rsidR="005252A4" w:rsidRPr="00264231">
        <w:t xml:space="preserve">La información publicada se organiza mediante los formatos </w:t>
      </w:r>
      <w:r w:rsidRPr="00264231">
        <w:t>14</w:t>
      </w:r>
      <w:r w:rsidR="005252A4" w:rsidRPr="00264231">
        <w:t xml:space="preserve">a, </w:t>
      </w:r>
      <w:r w:rsidRPr="00264231">
        <w:t>14</w:t>
      </w:r>
      <w:r w:rsidR="005252A4" w:rsidRPr="00264231">
        <w:t xml:space="preserve">b y </w:t>
      </w:r>
      <w:r w:rsidRPr="00264231">
        <w:t>14</w:t>
      </w:r>
      <w:r w:rsidR="005252A4" w:rsidRPr="00264231">
        <w:t>c, en los que se incluyen todos los campos especificados en los criterios sustantivos de contenido</w:t>
      </w:r>
    </w:p>
    <w:p w:rsidR="00A91BB1" w:rsidRPr="00264231" w:rsidRDefault="00B022D5" w:rsidP="001412BE">
      <w:pPr>
        <w:spacing w:after="0" w:line="240" w:lineRule="auto"/>
        <w:ind w:left="1701" w:right="333" w:hanging="1134"/>
        <w:contextualSpacing/>
        <w:jc w:val="both"/>
      </w:pPr>
      <w:r w:rsidRPr="00264231">
        <w:rPr>
          <w:b/>
        </w:rPr>
        <w:t>Criterio 36</w:t>
      </w:r>
      <w:r w:rsidR="005252A4" w:rsidRPr="00264231">
        <w:rPr>
          <w:b/>
        </w:rPr>
        <w:tab/>
      </w:r>
      <w:r w:rsidR="005252A4" w:rsidRPr="00264231">
        <w:t>El soporte de la información permite su reutilización</w:t>
      </w:r>
    </w:p>
    <w:p w:rsidR="00A91BB1" w:rsidRPr="00264231" w:rsidRDefault="00A91BB1" w:rsidP="00F048D7">
      <w:pPr>
        <w:spacing w:after="0" w:line="240" w:lineRule="auto"/>
        <w:jc w:val="both"/>
        <w:rPr>
          <w:b/>
          <w:lang w:val="es-ES"/>
        </w:rPr>
      </w:pPr>
    </w:p>
    <w:p w:rsidR="00A91BB1" w:rsidRDefault="00A91BB1" w:rsidP="00F048D7">
      <w:pPr>
        <w:spacing w:after="0" w:line="240" w:lineRule="auto"/>
        <w:jc w:val="both"/>
        <w:rPr>
          <w:b/>
          <w:lang w:val="en-US"/>
        </w:rPr>
      </w:pPr>
      <w:proofErr w:type="spellStart"/>
      <w:r w:rsidRPr="008431ED">
        <w:rPr>
          <w:b/>
          <w:lang w:val="en-US"/>
        </w:rPr>
        <w:t>Formato</w:t>
      </w:r>
      <w:proofErr w:type="spellEnd"/>
      <w:r w:rsidRPr="008431ED">
        <w:rPr>
          <w:b/>
          <w:lang w:val="en-US"/>
        </w:rPr>
        <w:t xml:space="preserve"> </w:t>
      </w:r>
      <w:r w:rsidR="00980589" w:rsidRPr="008431ED">
        <w:rPr>
          <w:b/>
          <w:lang w:val="en-US"/>
        </w:rPr>
        <w:t>14a</w:t>
      </w:r>
      <w:r w:rsidRPr="008431ED">
        <w:rPr>
          <w:b/>
          <w:lang w:val="en-US"/>
        </w:rPr>
        <w:t>_LGT_ART_74_Fr</w:t>
      </w:r>
      <w:r w:rsidRPr="00264231">
        <w:rPr>
          <w:b/>
          <w:lang w:val="en-US"/>
        </w:rPr>
        <w:t>_I_inciso_n</w:t>
      </w:r>
    </w:p>
    <w:p w:rsidR="00FA407D" w:rsidRPr="00024F6A" w:rsidRDefault="00FA407D" w:rsidP="00F048D7">
      <w:pPr>
        <w:spacing w:after="0" w:line="240" w:lineRule="auto"/>
        <w:jc w:val="both"/>
        <w:rPr>
          <w:b/>
          <w:lang w:val="en-US"/>
        </w:rPr>
      </w:pPr>
    </w:p>
    <w:p w:rsidR="00A91BB1" w:rsidRPr="00264231" w:rsidRDefault="00A91BB1" w:rsidP="00F048D7">
      <w:pPr>
        <w:spacing w:after="0" w:line="240" w:lineRule="auto"/>
        <w:jc w:val="center"/>
        <w:rPr>
          <w:b/>
          <w:bCs/>
          <w:iCs/>
          <w:sz w:val="18"/>
          <w:szCs w:val="18"/>
        </w:rPr>
      </w:pPr>
      <w:r w:rsidRPr="00264231">
        <w:rPr>
          <w:b/>
          <w:sz w:val="18"/>
          <w:szCs w:val="18"/>
        </w:rPr>
        <w:t xml:space="preserve">Monitoreo a medios de comunicación </w:t>
      </w:r>
      <w:r w:rsidRPr="00264231">
        <w:rPr>
          <w:b/>
          <w:bCs/>
          <w:sz w:val="18"/>
          <w:szCs w:val="18"/>
        </w:rPr>
        <w:t xml:space="preserve">de </w:t>
      </w:r>
      <w:r w:rsidRPr="00264231">
        <w:rPr>
          <w:b/>
          <w:bCs/>
          <w:iCs/>
          <w:sz w:val="18"/>
          <w:szCs w:val="18"/>
        </w:rPr>
        <w:t>&lt;&lt;sujeto obligado&gt;&gt;</w:t>
      </w:r>
    </w:p>
    <w:tbl>
      <w:tblPr>
        <w:tblW w:w="0" w:type="auto"/>
        <w:jc w:val="center"/>
        <w:tblLayout w:type="fixed"/>
        <w:tblCellMar>
          <w:left w:w="70" w:type="dxa"/>
          <w:right w:w="70" w:type="dxa"/>
        </w:tblCellMar>
        <w:tblLook w:val="04A0" w:firstRow="1" w:lastRow="0" w:firstColumn="1" w:lastColumn="0" w:noHBand="0" w:noVBand="1"/>
      </w:tblPr>
      <w:tblGrid>
        <w:gridCol w:w="779"/>
        <w:gridCol w:w="1134"/>
        <w:gridCol w:w="1276"/>
        <w:gridCol w:w="1562"/>
        <w:gridCol w:w="771"/>
        <w:gridCol w:w="522"/>
        <w:gridCol w:w="884"/>
        <w:gridCol w:w="1273"/>
        <w:gridCol w:w="777"/>
      </w:tblGrid>
      <w:tr w:rsidR="00980589" w:rsidRPr="00264231" w:rsidTr="00ED1987">
        <w:trPr>
          <w:trHeight w:val="1311"/>
          <w:jc w:val="center"/>
        </w:trPr>
        <w:tc>
          <w:tcPr>
            <w:tcW w:w="77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Arial"/>
                <w:sz w:val="16"/>
                <w:lang w:eastAsia="es-MX"/>
              </w:rPr>
              <w:t>Ejercicio</w:t>
            </w:r>
          </w:p>
        </w:tc>
        <w:tc>
          <w:tcPr>
            <w:tcW w:w="1134" w:type="dxa"/>
            <w:tcBorders>
              <w:top w:val="dotted" w:sz="4" w:space="0" w:color="auto"/>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Arial"/>
                <w:sz w:val="16"/>
                <w:lang w:eastAsia="es-MX"/>
              </w:rPr>
              <w:t>Periodo que se reporta (o informa)</w:t>
            </w:r>
          </w:p>
        </w:tc>
        <w:tc>
          <w:tcPr>
            <w:tcW w:w="1276" w:type="dxa"/>
            <w:tcBorders>
              <w:top w:val="dotted" w:sz="4" w:space="0" w:color="auto"/>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Arial"/>
                <w:sz w:val="16"/>
                <w:lang w:eastAsia="es-MX"/>
              </w:rPr>
              <w:t>Tipo de medio monitoreado (radio, televisión o cualquier otro medio de comunicación)</w:t>
            </w:r>
          </w:p>
        </w:tc>
        <w:tc>
          <w:tcPr>
            <w:tcW w:w="1562" w:type="dxa"/>
            <w:tcBorders>
              <w:top w:val="dotted" w:sz="4" w:space="0" w:color="auto"/>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b/>
                <w:bCs/>
                <w:sz w:val="16"/>
                <w:lang w:eastAsia="es-MX"/>
              </w:rPr>
            </w:pPr>
            <w:r w:rsidRPr="008915C9">
              <w:rPr>
                <w:rFonts w:eastAsia="Times New Roman" w:cs="Arial"/>
                <w:sz w:val="16"/>
                <w:lang w:eastAsia="es-MX"/>
              </w:rPr>
              <w:t>Denominación de los canales de televisión o estaciones de radio que son monitoreados</w:t>
            </w:r>
          </w:p>
        </w:tc>
        <w:tc>
          <w:tcPr>
            <w:tcW w:w="771" w:type="dxa"/>
            <w:tcBorders>
              <w:top w:val="dotted" w:sz="4" w:space="0" w:color="auto"/>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Arial"/>
                <w:sz w:val="16"/>
                <w:lang w:eastAsia="es-MX"/>
              </w:rPr>
              <w:t>Tiempos que dura la transmisión</w:t>
            </w:r>
          </w:p>
        </w:tc>
        <w:tc>
          <w:tcPr>
            <w:tcW w:w="522" w:type="dxa"/>
            <w:tcBorders>
              <w:top w:val="dotted" w:sz="4" w:space="0" w:color="auto"/>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Arial"/>
                <w:sz w:val="16"/>
                <w:lang w:eastAsia="es-MX"/>
              </w:rPr>
              <w:t>Género periodístico</w:t>
            </w:r>
          </w:p>
        </w:tc>
        <w:tc>
          <w:tcPr>
            <w:tcW w:w="884" w:type="dxa"/>
            <w:tcBorders>
              <w:top w:val="dotted" w:sz="4" w:space="0" w:color="auto"/>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Arial"/>
                <w:sz w:val="16"/>
                <w:lang w:eastAsia="es-MX"/>
              </w:rPr>
              <w:t>Valoración de la información y opinión</w:t>
            </w:r>
          </w:p>
        </w:tc>
        <w:tc>
          <w:tcPr>
            <w:tcW w:w="1273" w:type="dxa"/>
            <w:tcBorders>
              <w:top w:val="dotted" w:sz="4" w:space="0" w:color="auto"/>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Arial"/>
                <w:sz w:val="16"/>
                <w:lang w:eastAsia="es-MX"/>
              </w:rPr>
              <w:t>Recursos técnicos utilizados</w:t>
            </w:r>
            <w:r w:rsidR="00560F91">
              <w:rPr>
                <w:rFonts w:eastAsia="Times New Roman" w:cs="Arial"/>
                <w:sz w:val="16"/>
                <w:lang w:eastAsia="es-MX"/>
              </w:rPr>
              <w:t xml:space="preserve"> </w:t>
            </w:r>
            <w:r w:rsidRPr="008915C9">
              <w:rPr>
                <w:rFonts w:eastAsia="Times New Roman" w:cs="Arial"/>
                <w:sz w:val="16"/>
                <w:lang w:eastAsia="es-MX"/>
              </w:rPr>
              <w:t>para presentar la información</w:t>
            </w:r>
          </w:p>
        </w:tc>
        <w:tc>
          <w:tcPr>
            <w:tcW w:w="777" w:type="dxa"/>
            <w:tcBorders>
              <w:top w:val="dotted" w:sz="4" w:space="0" w:color="auto"/>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Arial"/>
                <w:sz w:val="16"/>
                <w:lang w:eastAsia="es-MX"/>
              </w:rPr>
              <w:t>Hipervínculo a las bases de datos</w:t>
            </w:r>
          </w:p>
        </w:tc>
      </w:tr>
      <w:tr w:rsidR="00980589" w:rsidRPr="00264231" w:rsidTr="00ED1987">
        <w:trPr>
          <w:trHeight w:val="300"/>
          <w:jc w:val="center"/>
        </w:trPr>
        <w:tc>
          <w:tcPr>
            <w:tcW w:w="779" w:type="dxa"/>
            <w:tcBorders>
              <w:top w:val="nil"/>
              <w:left w:val="dotted" w:sz="4" w:space="0" w:color="auto"/>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1276"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1562"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771"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522"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884"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1273"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777"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r>
      <w:tr w:rsidR="00980589" w:rsidRPr="00264231" w:rsidTr="00ED1987">
        <w:trPr>
          <w:trHeight w:val="300"/>
          <w:jc w:val="center"/>
        </w:trPr>
        <w:tc>
          <w:tcPr>
            <w:tcW w:w="779" w:type="dxa"/>
            <w:tcBorders>
              <w:top w:val="nil"/>
              <w:left w:val="dotted" w:sz="4" w:space="0" w:color="auto"/>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1134"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1276"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1562"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771"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522"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884"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1273"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777" w:type="dxa"/>
            <w:tcBorders>
              <w:top w:val="nil"/>
              <w:left w:val="nil"/>
              <w:bottom w:val="dotted" w:sz="4" w:space="0" w:color="auto"/>
              <w:right w:val="dotted" w:sz="4" w:space="0" w:color="auto"/>
            </w:tcBorders>
            <w:shd w:val="clear" w:color="auto" w:fill="auto"/>
            <w:noWrap/>
            <w:vAlign w:val="center"/>
            <w:hideMark/>
          </w:tcPr>
          <w:p w:rsidR="00980589" w:rsidRPr="008915C9" w:rsidRDefault="00980589" w:rsidP="00ED1987">
            <w:pPr>
              <w:spacing w:after="0" w:line="240" w:lineRule="auto"/>
              <w:jc w:val="center"/>
              <w:rPr>
                <w:rFonts w:eastAsia="Times New Roman" w:cs="Times New Roman"/>
                <w:sz w:val="16"/>
                <w:lang w:eastAsia="es-MX"/>
              </w:rPr>
            </w:pPr>
          </w:p>
        </w:tc>
      </w:tr>
    </w:tbl>
    <w:p w:rsidR="00A91BB1" w:rsidRPr="008915C9" w:rsidRDefault="00980589" w:rsidP="00F048D7">
      <w:pPr>
        <w:spacing w:after="0" w:line="240" w:lineRule="auto"/>
        <w:jc w:val="both"/>
        <w:rPr>
          <w:sz w:val="18"/>
          <w:szCs w:val="18"/>
        </w:rPr>
      </w:pPr>
      <w:r w:rsidRPr="008915C9">
        <w:rPr>
          <w:sz w:val="18"/>
          <w:szCs w:val="18"/>
        </w:rPr>
        <w:t>P</w:t>
      </w:r>
      <w:r w:rsidR="00A91BB1" w:rsidRPr="008915C9">
        <w:rPr>
          <w:rFonts w:eastAsia="Times New Roman"/>
          <w:sz w:val="18"/>
          <w:szCs w:val="18"/>
          <w:lang w:eastAsia="es-MX"/>
        </w:rPr>
        <w:t xml:space="preserve">eriodo de actualización de la información: </w:t>
      </w:r>
      <w:r w:rsidR="00ED1987">
        <w:rPr>
          <w:rFonts w:eastAsia="Times New Roman"/>
          <w:sz w:val="18"/>
          <w:szCs w:val="18"/>
          <w:lang w:eastAsia="es-MX"/>
        </w:rPr>
        <w:t>tr</w:t>
      </w:r>
      <w:r w:rsidRPr="008915C9">
        <w:rPr>
          <w:rFonts w:eastAsia="Times New Roman"/>
          <w:sz w:val="18"/>
          <w:szCs w:val="18"/>
          <w:lang w:eastAsia="es-MX"/>
        </w:rPr>
        <w:t>ianual y sexenal</w:t>
      </w:r>
    </w:p>
    <w:p w:rsidR="00A91BB1" w:rsidRPr="008915C9" w:rsidRDefault="00A91BB1" w:rsidP="00F048D7">
      <w:pPr>
        <w:spacing w:after="0" w:line="240" w:lineRule="auto"/>
        <w:jc w:val="both"/>
        <w:rPr>
          <w:sz w:val="18"/>
          <w:szCs w:val="18"/>
        </w:rPr>
      </w:pPr>
      <w:r w:rsidRPr="008915C9">
        <w:rPr>
          <w:sz w:val="18"/>
          <w:szCs w:val="18"/>
        </w:rPr>
        <w:t>Fecha de actualización: día/mes/año</w:t>
      </w:r>
    </w:p>
    <w:p w:rsidR="00A91BB1" w:rsidRPr="008915C9" w:rsidRDefault="00A91BB1" w:rsidP="00F048D7">
      <w:pPr>
        <w:spacing w:after="0" w:line="240" w:lineRule="auto"/>
        <w:jc w:val="both"/>
        <w:rPr>
          <w:sz w:val="18"/>
          <w:szCs w:val="18"/>
        </w:rPr>
      </w:pPr>
      <w:r w:rsidRPr="008915C9">
        <w:rPr>
          <w:sz w:val="18"/>
          <w:szCs w:val="18"/>
        </w:rPr>
        <w:t>Fecha de validación: día/mes/año</w:t>
      </w:r>
    </w:p>
    <w:p w:rsidR="0067606E" w:rsidRDefault="00587924" w:rsidP="001412BE">
      <w:pPr>
        <w:autoSpaceDE w:val="0"/>
        <w:autoSpaceDN w:val="0"/>
        <w:adjustRightInd w:val="0"/>
        <w:spacing w:after="0" w:line="240" w:lineRule="auto"/>
        <w:rPr>
          <w:sz w:val="18"/>
          <w:szCs w:val="18"/>
        </w:rPr>
      </w:pPr>
      <w:r w:rsidRPr="00ED1987">
        <w:rPr>
          <w:sz w:val="18"/>
          <w:szCs w:val="18"/>
        </w:rPr>
        <w:t>Área(s) o unidad(es) administrativa(s) que genera(n) o posee(n) la información</w:t>
      </w:r>
      <w:r w:rsidR="00ED1987">
        <w:rPr>
          <w:sz w:val="18"/>
          <w:szCs w:val="18"/>
        </w:rPr>
        <w:t>: ___________________</w:t>
      </w:r>
    </w:p>
    <w:p w:rsidR="001412BE" w:rsidRDefault="001412BE" w:rsidP="001412BE">
      <w:pPr>
        <w:autoSpaceDE w:val="0"/>
        <w:autoSpaceDN w:val="0"/>
        <w:adjustRightInd w:val="0"/>
        <w:spacing w:after="0" w:line="240" w:lineRule="auto"/>
        <w:rPr>
          <w:sz w:val="18"/>
          <w:szCs w:val="18"/>
        </w:rPr>
      </w:pPr>
    </w:p>
    <w:p w:rsidR="001412BE" w:rsidRPr="00560F91" w:rsidRDefault="001412BE" w:rsidP="001412BE">
      <w:pPr>
        <w:autoSpaceDE w:val="0"/>
        <w:autoSpaceDN w:val="0"/>
        <w:adjustRightInd w:val="0"/>
        <w:spacing w:after="0" w:line="240" w:lineRule="auto"/>
        <w:rPr>
          <w:b/>
        </w:rPr>
      </w:pPr>
    </w:p>
    <w:p w:rsidR="00980589" w:rsidRDefault="00980589" w:rsidP="00F048D7">
      <w:pPr>
        <w:spacing w:after="0" w:line="240" w:lineRule="auto"/>
        <w:jc w:val="both"/>
        <w:rPr>
          <w:b/>
          <w:lang w:val="en-US"/>
        </w:rPr>
      </w:pPr>
      <w:proofErr w:type="spellStart"/>
      <w:r w:rsidRPr="008431ED">
        <w:rPr>
          <w:b/>
          <w:lang w:val="en-US"/>
        </w:rPr>
        <w:t>Formato</w:t>
      </w:r>
      <w:proofErr w:type="spellEnd"/>
      <w:r w:rsidRPr="008431ED">
        <w:rPr>
          <w:b/>
          <w:lang w:val="en-US"/>
        </w:rPr>
        <w:t xml:space="preserve"> 14b_LGT</w:t>
      </w:r>
      <w:r w:rsidRPr="00024F6A">
        <w:rPr>
          <w:b/>
          <w:lang w:val="en-US"/>
        </w:rPr>
        <w:t>_ART_74_Fr_I_inciso_n</w:t>
      </w:r>
    </w:p>
    <w:p w:rsidR="00ED1987" w:rsidRPr="00024F6A" w:rsidRDefault="00ED1987" w:rsidP="00F048D7">
      <w:pPr>
        <w:spacing w:after="0" w:line="240" w:lineRule="auto"/>
        <w:jc w:val="both"/>
        <w:rPr>
          <w:b/>
          <w:lang w:val="en-US"/>
        </w:rPr>
      </w:pPr>
    </w:p>
    <w:p w:rsidR="00980589" w:rsidRPr="00264231" w:rsidRDefault="00980589" w:rsidP="00F048D7">
      <w:pPr>
        <w:spacing w:after="0" w:line="240" w:lineRule="auto"/>
        <w:jc w:val="center"/>
        <w:rPr>
          <w:b/>
          <w:bCs/>
          <w:iCs/>
          <w:sz w:val="18"/>
          <w:szCs w:val="18"/>
        </w:rPr>
      </w:pPr>
      <w:r w:rsidRPr="00264231">
        <w:rPr>
          <w:b/>
          <w:sz w:val="18"/>
          <w:szCs w:val="18"/>
        </w:rPr>
        <w:t>Informes, convenios, contratos y datos de la empresa encargada del monitoreo de medios</w:t>
      </w:r>
      <w:r w:rsidRPr="00264231">
        <w:rPr>
          <w:b/>
          <w:bCs/>
          <w:iCs/>
          <w:sz w:val="18"/>
          <w:szCs w:val="18"/>
        </w:rPr>
        <w:t>&lt;&lt;sujeto obligado&gt;&gt;</w:t>
      </w:r>
    </w:p>
    <w:tbl>
      <w:tblPr>
        <w:tblW w:w="0" w:type="auto"/>
        <w:jc w:val="center"/>
        <w:tblCellMar>
          <w:left w:w="70" w:type="dxa"/>
          <w:right w:w="70" w:type="dxa"/>
        </w:tblCellMar>
        <w:tblLook w:val="04A0" w:firstRow="1" w:lastRow="0" w:firstColumn="1" w:lastColumn="0" w:noHBand="0" w:noVBand="1"/>
      </w:tblPr>
      <w:tblGrid>
        <w:gridCol w:w="1245"/>
        <w:gridCol w:w="1019"/>
        <w:gridCol w:w="1062"/>
        <w:gridCol w:w="1339"/>
        <w:gridCol w:w="1151"/>
        <w:gridCol w:w="1131"/>
        <w:gridCol w:w="795"/>
        <w:gridCol w:w="1236"/>
      </w:tblGrid>
      <w:tr w:rsidR="00980589" w:rsidRPr="00264231" w:rsidTr="00ED1987">
        <w:trPr>
          <w:trHeight w:val="2218"/>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Arial"/>
                <w:sz w:val="16"/>
                <w:lang w:eastAsia="es-MX"/>
              </w:rPr>
              <w:t>Denominación de la empresa o institución pública encargada de realizar el monitoreo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Times New Roman"/>
                <w:sz w:val="16"/>
                <w:lang w:eastAsia="es-MX"/>
              </w:rPr>
              <w:t>Dirección electrónica de la página web oficial de la empresa o institución pública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b/>
                <w:bCs/>
                <w:sz w:val="16"/>
                <w:lang w:eastAsia="es-MX"/>
              </w:rPr>
            </w:pPr>
            <w:r w:rsidRPr="008915C9">
              <w:rPr>
                <w:rFonts w:eastAsia="Times New Roman" w:cs="Arial"/>
                <w:bCs/>
                <w:sz w:val="16"/>
                <w:lang w:eastAsia="es-MX"/>
              </w:rPr>
              <w:t>H</w:t>
            </w:r>
            <w:r w:rsidRPr="008915C9">
              <w:rPr>
                <w:rFonts w:eastAsia="Times New Roman" w:cs="Arial"/>
                <w:sz w:val="16"/>
                <w:lang w:eastAsia="es-MX"/>
              </w:rPr>
              <w:t>ipervínculo al(los) informe(s) quincenales de monitoreo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Arial"/>
                <w:sz w:val="16"/>
                <w:lang w:eastAsia="es-MX"/>
              </w:rPr>
              <w:t>Hipervínculo al(los) informe(s) acumulado(s) o final(es) del monitoreo presentados por la empresa o institución pública encargada de realizar el monitoreo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Arial"/>
                <w:sz w:val="16"/>
                <w:lang w:eastAsia="es-MX"/>
              </w:rPr>
              <w:t>Fecha de firma del contrato o convenio (con el formato día/mes/año)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Arial"/>
                <w:sz w:val="16"/>
                <w:lang w:eastAsia="es-MX"/>
              </w:rPr>
              <w:t>Número o nomenclatura del contrato o convenio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b/>
                <w:bCs/>
                <w:sz w:val="16"/>
                <w:lang w:eastAsia="es-MX"/>
              </w:rPr>
            </w:pPr>
            <w:r w:rsidRPr="008915C9">
              <w:rPr>
                <w:rFonts w:eastAsia="Times New Roman" w:cs="Arial"/>
                <w:sz w:val="16"/>
                <w:lang w:eastAsia="es-MX"/>
              </w:rPr>
              <w:t>Monto total del contrato o convenio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r w:rsidRPr="008915C9">
              <w:rPr>
                <w:rFonts w:eastAsia="Times New Roman" w:cs="Arial"/>
                <w:sz w:val="16"/>
                <w:lang w:eastAsia="es-MX"/>
              </w:rPr>
              <w:t>Hipervínculo al contrato o convenio de prestación d</w:t>
            </w:r>
            <w:r w:rsidR="00ED1987">
              <w:rPr>
                <w:rFonts w:eastAsia="Times New Roman" w:cs="Arial"/>
                <w:sz w:val="16"/>
                <w:lang w:eastAsia="es-MX"/>
              </w:rPr>
              <w:t>e servicios con la empresa o</w:t>
            </w:r>
            <w:r w:rsidRPr="008915C9">
              <w:rPr>
                <w:rFonts w:eastAsia="Times New Roman" w:cs="Arial"/>
                <w:sz w:val="16"/>
                <w:lang w:eastAsia="es-MX"/>
              </w:rPr>
              <w:t xml:space="preserve"> institución pública encargada de realizar el monitoreo</w:t>
            </w:r>
          </w:p>
        </w:tc>
      </w:tr>
      <w:tr w:rsidR="00980589" w:rsidRPr="00264231" w:rsidTr="00ED1987">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r>
      <w:tr w:rsidR="00980589" w:rsidRPr="00264231" w:rsidTr="00ED1987">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980589" w:rsidRPr="008915C9" w:rsidRDefault="00980589" w:rsidP="00ED1987">
            <w:pPr>
              <w:spacing w:after="0" w:line="240" w:lineRule="auto"/>
              <w:jc w:val="center"/>
              <w:rPr>
                <w:rFonts w:eastAsia="Times New Roman" w:cs="Times New Roman"/>
                <w:sz w:val="16"/>
                <w:lang w:eastAsia="es-MX"/>
              </w:rPr>
            </w:pPr>
          </w:p>
        </w:tc>
      </w:tr>
    </w:tbl>
    <w:p w:rsidR="00980589" w:rsidRPr="00264231" w:rsidRDefault="00980589" w:rsidP="00F048D7">
      <w:pPr>
        <w:spacing w:after="0" w:line="240" w:lineRule="auto"/>
        <w:jc w:val="both"/>
        <w:rPr>
          <w:sz w:val="16"/>
          <w:szCs w:val="16"/>
        </w:rPr>
      </w:pPr>
      <w:r w:rsidRPr="00264231">
        <w:rPr>
          <w:sz w:val="16"/>
          <w:szCs w:val="16"/>
        </w:rPr>
        <w:t>P</w:t>
      </w:r>
      <w:r w:rsidRPr="00264231">
        <w:rPr>
          <w:rFonts w:eastAsia="Times New Roman"/>
          <w:sz w:val="16"/>
          <w:szCs w:val="18"/>
          <w:lang w:eastAsia="es-MX"/>
        </w:rPr>
        <w:t>eriodo de ac</w:t>
      </w:r>
      <w:r w:rsidR="00ED1987">
        <w:rPr>
          <w:rFonts w:eastAsia="Times New Roman"/>
          <w:sz w:val="16"/>
          <w:szCs w:val="18"/>
          <w:lang w:eastAsia="es-MX"/>
        </w:rPr>
        <w:t>tualización de la información: t</w:t>
      </w:r>
      <w:r w:rsidRPr="00024F6A">
        <w:rPr>
          <w:rFonts w:eastAsia="Times New Roman"/>
          <w:sz w:val="16"/>
          <w:szCs w:val="18"/>
          <w:lang w:eastAsia="es-MX"/>
        </w:rPr>
        <w:t>rianual y sexenal</w:t>
      </w:r>
    </w:p>
    <w:p w:rsidR="00980589" w:rsidRPr="00264231" w:rsidRDefault="00980589" w:rsidP="00F048D7">
      <w:pPr>
        <w:spacing w:after="0" w:line="240" w:lineRule="auto"/>
        <w:jc w:val="both"/>
        <w:rPr>
          <w:sz w:val="16"/>
          <w:szCs w:val="16"/>
        </w:rPr>
      </w:pPr>
      <w:r w:rsidRPr="00264231">
        <w:rPr>
          <w:sz w:val="16"/>
          <w:szCs w:val="16"/>
        </w:rPr>
        <w:t>Fecha de actualización: día/mes/año</w:t>
      </w:r>
    </w:p>
    <w:p w:rsidR="00980589" w:rsidRPr="00264231" w:rsidRDefault="00980589" w:rsidP="00F048D7">
      <w:pPr>
        <w:spacing w:after="0" w:line="240" w:lineRule="auto"/>
        <w:jc w:val="both"/>
        <w:rPr>
          <w:sz w:val="16"/>
          <w:szCs w:val="16"/>
        </w:rPr>
      </w:pPr>
      <w:r w:rsidRPr="00264231">
        <w:rPr>
          <w:sz w:val="16"/>
          <w:szCs w:val="16"/>
        </w:rPr>
        <w:t>Fecha de validación: día/mes/año</w:t>
      </w:r>
    </w:p>
    <w:p w:rsidR="00980589" w:rsidRPr="00024F6A" w:rsidRDefault="00587924" w:rsidP="00F048D7">
      <w:pPr>
        <w:autoSpaceDE w:val="0"/>
        <w:autoSpaceDN w:val="0"/>
        <w:adjustRightInd w:val="0"/>
        <w:spacing w:after="0" w:line="240" w:lineRule="auto"/>
        <w:rPr>
          <w:sz w:val="16"/>
          <w:szCs w:val="16"/>
        </w:rPr>
      </w:pPr>
      <w:r>
        <w:rPr>
          <w:sz w:val="16"/>
          <w:szCs w:val="16"/>
        </w:rPr>
        <w:t>Área(s) o unidad(es) administrativa(s) que genera(n) o posee(n) la información</w:t>
      </w:r>
      <w:r w:rsidR="00ED1987">
        <w:rPr>
          <w:sz w:val="16"/>
          <w:szCs w:val="16"/>
        </w:rPr>
        <w:t>: __________________________</w:t>
      </w:r>
    </w:p>
    <w:p w:rsidR="00ED1987" w:rsidRPr="00ED1987" w:rsidRDefault="00ED1987" w:rsidP="00F048D7">
      <w:pPr>
        <w:spacing w:after="0" w:line="240" w:lineRule="auto"/>
        <w:jc w:val="both"/>
        <w:rPr>
          <w:b/>
        </w:rPr>
      </w:pPr>
    </w:p>
    <w:p w:rsidR="00980589" w:rsidRPr="008431ED" w:rsidRDefault="00980589" w:rsidP="00F048D7">
      <w:pPr>
        <w:spacing w:after="0" w:line="240" w:lineRule="auto"/>
        <w:jc w:val="both"/>
        <w:rPr>
          <w:b/>
          <w:lang w:val="en-US"/>
        </w:rPr>
      </w:pPr>
      <w:proofErr w:type="spellStart"/>
      <w:r w:rsidRPr="008431ED">
        <w:rPr>
          <w:b/>
          <w:lang w:val="en-US"/>
        </w:rPr>
        <w:t>Formato</w:t>
      </w:r>
      <w:proofErr w:type="spellEnd"/>
      <w:r w:rsidRPr="008431ED">
        <w:rPr>
          <w:b/>
          <w:lang w:val="en-US"/>
        </w:rPr>
        <w:t xml:space="preserve"> 14c_LGT_ART_74_Fr_I_inciso_n</w:t>
      </w:r>
    </w:p>
    <w:p w:rsidR="00ED1987" w:rsidRPr="008431ED" w:rsidRDefault="00ED1987" w:rsidP="00F048D7">
      <w:pPr>
        <w:spacing w:after="0" w:line="240" w:lineRule="auto"/>
        <w:jc w:val="both"/>
        <w:rPr>
          <w:b/>
          <w:lang w:val="en-US"/>
        </w:rPr>
      </w:pPr>
    </w:p>
    <w:p w:rsidR="00980589" w:rsidRPr="00264231" w:rsidRDefault="00980589" w:rsidP="00F048D7">
      <w:pPr>
        <w:spacing w:after="0" w:line="240" w:lineRule="auto"/>
        <w:jc w:val="center"/>
        <w:rPr>
          <w:b/>
          <w:bCs/>
          <w:iCs/>
          <w:sz w:val="18"/>
          <w:szCs w:val="18"/>
        </w:rPr>
      </w:pPr>
      <w:r w:rsidRPr="00264231">
        <w:rPr>
          <w:b/>
          <w:sz w:val="18"/>
          <w:szCs w:val="18"/>
        </w:rPr>
        <w:t xml:space="preserve">Resultados, la metodología y el catálogo para el monitoreo de transmisiones sobre las precampañas, </w:t>
      </w:r>
      <w:proofErr w:type="spellStart"/>
      <w:r w:rsidRPr="00264231">
        <w:rPr>
          <w:b/>
          <w:sz w:val="18"/>
          <w:szCs w:val="18"/>
        </w:rPr>
        <w:t>intercampañas</w:t>
      </w:r>
      <w:proofErr w:type="spellEnd"/>
      <w:r w:rsidRPr="00264231">
        <w:rPr>
          <w:b/>
          <w:sz w:val="18"/>
          <w:szCs w:val="18"/>
        </w:rPr>
        <w:t xml:space="preserve"> y campañas electorales</w:t>
      </w:r>
      <w:r w:rsidRPr="00264231">
        <w:rPr>
          <w:b/>
          <w:bCs/>
          <w:iCs/>
          <w:sz w:val="18"/>
          <w:szCs w:val="18"/>
        </w:rPr>
        <w:t>&lt;&lt;sujeto obligado&gt;&gt;</w:t>
      </w:r>
    </w:p>
    <w:tbl>
      <w:tblPr>
        <w:tblW w:w="0" w:type="auto"/>
        <w:jc w:val="center"/>
        <w:tblLayout w:type="fixed"/>
        <w:tblCellMar>
          <w:left w:w="70" w:type="dxa"/>
          <w:right w:w="70" w:type="dxa"/>
        </w:tblCellMar>
        <w:tblLook w:val="04A0" w:firstRow="1" w:lastRow="0" w:firstColumn="1" w:lastColumn="0" w:noHBand="0" w:noVBand="1"/>
      </w:tblPr>
      <w:tblGrid>
        <w:gridCol w:w="993"/>
        <w:gridCol w:w="1842"/>
        <w:gridCol w:w="1772"/>
        <w:gridCol w:w="780"/>
        <w:gridCol w:w="1777"/>
        <w:gridCol w:w="1744"/>
      </w:tblGrid>
      <w:tr w:rsidR="00B022D5" w:rsidRPr="00264231" w:rsidTr="00547318">
        <w:trPr>
          <w:trHeight w:val="1092"/>
          <w:jc w:val="center"/>
        </w:trPr>
        <w:tc>
          <w:tcPr>
            <w:tcW w:w="99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r w:rsidRPr="008915C9">
              <w:rPr>
                <w:rFonts w:eastAsia="Times New Roman" w:cs="Times New Roman"/>
                <w:sz w:val="16"/>
                <w:lang w:eastAsia="es-MX"/>
              </w:rPr>
              <w:t>Periodo de campaña</w:t>
            </w:r>
          </w:p>
        </w:tc>
        <w:tc>
          <w:tcPr>
            <w:tcW w:w="1842" w:type="dxa"/>
            <w:tcBorders>
              <w:top w:val="dotted" w:sz="4" w:space="0" w:color="auto"/>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los resultados del monitoreo a medios durante el periodo de campaña</w:t>
            </w:r>
          </w:p>
        </w:tc>
        <w:tc>
          <w:tcPr>
            <w:tcW w:w="1772" w:type="dxa"/>
            <w:tcBorders>
              <w:top w:val="dotted" w:sz="4" w:space="0" w:color="auto"/>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r w:rsidRPr="008915C9">
              <w:rPr>
                <w:rFonts w:eastAsia="Times New Roman" w:cs="Times New Roman"/>
                <w:sz w:val="16"/>
                <w:lang w:eastAsia="es-MX"/>
              </w:rPr>
              <w:t>Hipervínculo a los resultados del monitoreo a medios durante el periodo de precampaña</w:t>
            </w:r>
          </w:p>
        </w:tc>
        <w:tc>
          <w:tcPr>
            <w:tcW w:w="780" w:type="dxa"/>
            <w:tcBorders>
              <w:top w:val="dotted" w:sz="4" w:space="0" w:color="auto"/>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r w:rsidRPr="008915C9">
              <w:rPr>
                <w:rFonts w:eastAsia="Times New Roman" w:cs="Times New Roman"/>
                <w:sz w:val="16"/>
                <w:lang w:eastAsia="es-MX"/>
              </w:rPr>
              <w:t xml:space="preserve">Periodo de </w:t>
            </w:r>
            <w:proofErr w:type="spellStart"/>
            <w:r w:rsidRPr="008915C9">
              <w:rPr>
                <w:rFonts w:eastAsia="Times New Roman" w:cs="Times New Roman"/>
                <w:sz w:val="16"/>
                <w:lang w:eastAsia="es-MX"/>
              </w:rPr>
              <w:t>intercampaña</w:t>
            </w:r>
            <w:proofErr w:type="spellEnd"/>
          </w:p>
        </w:tc>
        <w:tc>
          <w:tcPr>
            <w:tcW w:w="1777" w:type="dxa"/>
            <w:tcBorders>
              <w:top w:val="dotted" w:sz="4" w:space="0" w:color="auto"/>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r w:rsidRPr="008915C9">
              <w:rPr>
                <w:rFonts w:eastAsia="Times New Roman" w:cs="Times New Roman"/>
                <w:sz w:val="16"/>
                <w:lang w:eastAsia="es-MX"/>
              </w:rPr>
              <w:t xml:space="preserve">Hipervínculo a los resultados del monitoreo durante el periodo de </w:t>
            </w:r>
            <w:proofErr w:type="spellStart"/>
            <w:r w:rsidRPr="008915C9">
              <w:rPr>
                <w:rFonts w:eastAsia="Times New Roman" w:cs="Times New Roman"/>
                <w:sz w:val="16"/>
                <w:lang w:eastAsia="es-MX"/>
              </w:rPr>
              <w:t>intercampaña</w:t>
            </w:r>
            <w:proofErr w:type="spellEnd"/>
          </w:p>
        </w:tc>
        <w:tc>
          <w:tcPr>
            <w:tcW w:w="1744" w:type="dxa"/>
            <w:tcBorders>
              <w:top w:val="dotted" w:sz="4" w:space="0" w:color="auto"/>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bCs/>
                <w:sz w:val="16"/>
                <w:lang w:eastAsia="es-MX"/>
              </w:rPr>
            </w:pPr>
            <w:r w:rsidRPr="008915C9">
              <w:rPr>
                <w:rFonts w:eastAsia="Times New Roman" w:cs="Times New Roman"/>
                <w:bCs/>
                <w:sz w:val="16"/>
                <w:lang w:eastAsia="es-MX"/>
              </w:rPr>
              <w:t>Hipervínculo al acuerdo por el que se aprueba la realización del monitoreo</w:t>
            </w:r>
          </w:p>
        </w:tc>
      </w:tr>
      <w:tr w:rsidR="00B022D5" w:rsidRPr="00264231" w:rsidTr="00547318">
        <w:trPr>
          <w:trHeight w:val="300"/>
          <w:jc w:val="center"/>
        </w:trPr>
        <w:tc>
          <w:tcPr>
            <w:tcW w:w="993" w:type="dxa"/>
            <w:tcBorders>
              <w:top w:val="nil"/>
              <w:left w:val="dotted" w:sz="4" w:space="0" w:color="auto"/>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1842" w:type="dxa"/>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1772" w:type="dxa"/>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780" w:type="dxa"/>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1777" w:type="dxa"/>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1744" w:type="dxa"/>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r>
      <w:tr w:rsidR="00B022D5" w:rsidRPr="00264231" w:rsidTr="00547318">
        <w:trPr>
          <w:trHeight w:val="300"/>
          <w:jc w:val="center"/>
        </w:trPr>
        <w:tc>
          <w:tcPr>
            <w:tcW w:w="993" w:type="dxa"/>
            <w:tcBorders>
              <w:top w:val="nil"/>
              <w:left w:val="dotted" w:sz="4" w:space="0" w:color="auto"/>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1842" w:type="dxa"/>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1772" w:type="dxa"/>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780" w:type="dxa"/>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1777" w:type="dxa"/>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1744" w:type="dxa"/>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r>
    </w:tbl>
    <w:p w:rsidR="00980589" w:rsidRPr="008915C9" w:rsidRDefault="00980589" w:rsidP="00F048D7">
      <w:pPr>
        <w:spacing w:after="0" w:line="240" w:lineRule="auto"/>
        <w:jc w:val="both"/>
        <w:rPr>
          <w:rFonts w:eastAsia="Times New Roman" w:cs="Arial"/>
          <w:sz w:val="16"/>
          <w:lang w:eastAsia="es-MX"/>
        </w:rPr>
      </w:pPr>
    </w:p>
    <w:tbl>
      <w:tblPr>
        <w:tblW w:w="0" w:type="auto"/>
        <w:jc w:val="center"/>
        <w:tblCellMar>
          <w:left w:w="70" w:type="dxa"/>
          <w:right w:w="70" w:type="dxa"/>
        </w:tblCellMar>
        <w:tblLook w:val="04A0" w:firstRow="1" w:lastRow="0" w:firstColumn="1" w:lastColumn="0" w:noHBand="0" w:noVBand="1"/>
      </w:tblPr>
      <w:tblGrid>
        <w:gridCol w:w="2081"/>
        <w:gridCol w:w="2196"/>
        <w:gridCol w:w="2102"/>
        <w:gridCol w:w="1809"/>
        <w:gridCol w:w="790"/>
      </w:tblGrid>
      <w:tr w:rsidR="00B022D5" w:rsidRPr="00264231" w:rsidTr="00547318">
        <w:trPr>
          <w:trHeight w:val="2368"/>
          <w:jc w:val="center"/>
        </w:trPr>
        <w:tc>
          <w:tcPr>
            <w:tcW w:w="0" w:type="auto"/>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r w:rsidRPr="008915C9">
              <w:rPr>
                <w:rFonts w:eastAsia="Times New Roman" w:cs="Times New Roman"/>
                <w:sz w:val="16"/>
                <w:lang w:eastAsia="es-MX"/>
              </w:rPr>
              <w:t xml:space="preserve">Hipervínculo al acuerdo por el que se aprueba la metodología de transmisiones sobre las precampañas, </w:t>
            </w:r>
            <w:proofErr w:type="spellStart"/>
            <w:r w:rsidRPr="008915C9">
              <w:rPr>
                <w:rFonts w:eastAsia="Times New Roman" w:cs="Times New Roman"/>
                <w:sz w:val="16"/>
                <w:lang w:eastAsia="es-MX"/>
              </w:rPr>
              <w:t>intercampañas</w:t>
            </w:r>
            <w:proofErr w:type="spellEnd"/>
            <w:r w:rsidRPr="008915C9">
              <w:rPr>
                <w:rFonts w:eastAsia="Times New Roman" w:cs="Times New Roman"/>
                <w:sz w:val="16"/>
                <w:lang w:eastAsia="es-MX"/>
              </w:rPr>
              <w:t xml:space="preserve"> y campañas electorales en los programas que difundan noticias en radio y televisión o cualquier otro medio de comunicación</w:t>
            </w:r>
          </w:p>
        </w:tc>
        <w:tc>
          <w:tcPr>
            <w:tcW w:w="0" w:type="auto"/>
            <w:tcBorders>
              <w:top w:val="dotted" w:sz="4" w:space="0" w:color="auto"/>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r w:rsidRPr="008915C9">
              <w:rPr>
                <w:rFonts w:eastAsia="Times New Roman" w:cs="Times New Roman"/>
                <w:sz w:val="16"/>
                <w:lang w:eastAsia="es-MX"/>
              </w:rPr>
              <w:t xml:space="preserve">Hipervínculo al acuerdo por el que se aprueba el catálogo para el monitoreo de transmisiones sobre las precampañas, </w:t>
            </w:r>
            <w:proofErr w:type="spellStart"/>
            <w:r w:rsidRPr="008915C9">
              <w:rPr>
                <w:rFonts w:eastAsia="Times New Roman" w:cs="Times New Roman"/>
                <w:sz w:val="16"/>
                <w:lang w:eastAsia="es-MX"/>
              </w:rPr>
              <w:t>intercampañas</w:t>
            </w:r>
            <w:proofErr w:type="spellEnd"/>
            <w:r w:rsidRPr="008915C9">
              <w:rPr>
                <w:rFonts w:eastAsia="Times New Roman" w:cs="Times New Roman"/>
                <w:sz w:val="16"/>
                <w:lang w:eastAsia="es-MX"/>
              </w:rPr>
              <w:t xml:space="preserve"> y campañas electorales en los programas que difundan noticias en radio y televisión o cualquier otro medio de comunicación</w:t>
            </w:r>
          </w:p>
        </w:tc>
        <w:tc>
          <w:tcPr>
            <w:tcW w:w="0" w:type="auto"/>
            <w:tcBorders>
              <w:top w:val="dotted" w:sz="4" w:space="0" w:color="auto"/>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r w:rsidRPr="008915C9">
              <w:rPr>
                <w:rFonts w:eastAsia="Times New Roman" w:cs="Times New Roman"/>
                <w:sz w:val="16"/>
                <w:lang w:eastAsia="es-MX"/>
              </w:rPr>
              <w:t xml:space="preserve">Hipervínculo al documento de la metodología para el monitoreo de transmisiones sobre las precampañas, </w:t>
            </w:r>
            <w:proofErr w:type="spellStart"/>
            <w:r w:rsidRPr="008915C9">
              <w:rPr>
                <w:rFonts w:eastAsia="Times New Roman" w:cs="Times New Roman"/>
                <w:sz w:val="16"/>
                <w:lang w:eastAsia="es-MX"/>
              </w:rPr>
              <w:t>intercampañas</w:t>
            </w:r>
            <w:proofErr w:type="spellEnd"/>
            <w:r w:rsidRPr="008915C9">
              <w:rPr>
                <w:rFonts w:eastAsia="Times New Roman" w:cs="Times New Roman"/>
                <w:sz w:val="16"/>
                <w:lang w:eastAsia="es-MX"/>
              </w:rPr>
              <w:t xml:space="preserve"> y campañas electorales en los programas que difundan noticias en radio y televisión o cualquier otro medio de comunicación</w:t>
            </w:r>
          </w:p>
        </w:tc>
        <w:tc>
          <w:tcPr>
            <w:tcW w:w="0" w:type="auto"/>
            <w:tcBorders>
              <w:top w:val="dotted" w:sz="4" w:space="0" w:color="auto"/>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r w:rsidRPr="008915C9">
              <w:rPr>
                <w:rFonts w:eastAsia="Times New Roman" w:cs="Times New Roman"/>
                <w:sz w:val="16"/>
                <w:lang w:eastAsia="es-MX"/>
              </w:rPr>
              <w:t xml:space="preserve">Catálogo para el monitoreo de transmisiones sobre las precampañas, </w:t>
            </w:r>
            <w:proofErr w:type="spellStart"/>
            <w:r w:rsidRPr="008915C9">
              <w:rPr>
                <w:rFonts w:eastAsia="Times New Roman" w:cs="Times New Roman"/>
                <w:sz w:val="16"/>
                <w:lang w:eastAsia="es-MX"/>
              </w:rPr>
              <w:t>intercampañas</w:t>
            </w:r>
            <w:proofErr w:type="spellEnd"/>
            <w:r w:rsidRPr="008915C9">
              <w:rPr>
                <w:rFonts w:eastAsia="Times New Roman" w:cs="Times New Roman"/>
                <w:sz w:val="16"/>
                <w:lang w:eastAsia="es-MX"/>
              </w:rPr>
              <w:t xml:space="preserve"> y campañas electorales en los programas que difundan noticias en radio y televisión o cualquier otro medio de comunicación</w:t>
            </w:r>
          </w:p>
        </w:tc>
        <w:tc>
          <w:tcPr>
            <w:tcW w:w="0" w:type="auto"/>
            <w:tcBorders>
              <w:top w:val="dotted" w:sz="4" w:space="0" w:color="auto"/>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r w:rsidRPr="008915C9">
              <w:rPr>
                <w:rFonts w:eastAsia="Times New Roman" w:cs="Times New Roman"/>
                <w:sz w:val="16"/>
                <w:lang w:eastAsia="es-MX"/>
              </w:rPr>
              <w:t xml:space="preserve">Hipervínculo al informe o documento que contenga las gráficas de los </w:t>
            </w:r>
            <w:proofErr w:type="spellStart"/>
            <w:r w:rsidRPr="008915C9">
              <w:rPr>
                <w:rFonts w:eastAsia="Times New Roman" w:cs="Times New Roman"/>
                <w:sz w:val="16"/>
                <w:lang w:eastAsia="es-MX"/>
              </w:rPr>
              <w:t>monitoreos</w:t>
            </w:r>
            <w:proofErr w:type="spellEnd"/>
          </w:p>
        </w:tc>
      </w:tr>
      <w:tr w:rsidR="00B022D5" w:rsidRPr="00264231" w:rsidTr="00547318">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r>
      <w:tr w:rsidR="00B022D5" w:rsidRPr="00264231" w:rsidTr="00547318">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c>
          <w:tcPr>
            <w:tcW w:w="0" w:type="auto"/>
            <w:tcBorders>
              <w:top w:val="nil"/>
              <w:left w:val="nil"/>
              <w:bottom w:val="dotted" w:sz="4" w:space="0" w:color="auto"/>
              <w:right w:val="dotted" w:sz="4" w:space="0" w:color="auto"/>
            </w:tcBorders>
            <w:shd w:val="clear" w:color="auto" w:fill="auto"/>
            <w:noWrap/>
            <w:vAlign w:val="center"/>
            <w:hideMark/>
          </w:tcPr>
          <w:p w:rsidR="00B022D5" w:rsidRPr="008915C9" w:rsidRDefault="00B022D5" w:rsidP="00547318">
            <w:pPr>
              <w:spacing w:after="0" w:line="240" w:lineRule="auto"/>
              <w:jc w:val="center"/>
              <w:rPr>
                <w:rFonts w:eastAsia="Times New Roman" w:cs="Times New Roman"/>
                <w:sz w:val="16"/>
                <w:lang w:eastAsia="es-MX"/>
              </w:rPr>
            </w:pPr>
          </w:p>
        </w:tc>
      </w:tr>
    </w:tbl>
    <w:p w:rsidR="00980589" w:rsidRPr="008915C9" w:rsidRDefault="00980589" w:rsidP="00F048D7">
      <w:pPr>
        <w:spacing w:after="0" w:line="240" w:lineRule="auto"/>
        <w:jc w:val="both"/>
        <w:rPr>
          <w:sz w:val="18"/>
          <w:szCs w:val="18"/>
        </w:rPr>
      </w:pPr>
      <w:r w:rsidRPr="008915C9">
        <w:rPr>
          <w:rFonts w:eastAsia="Times New Roman" w:cs="Arial"/>
          <w:sz w:val="18"/>
          <w:szCs w:val="18"/>
          <w:lang w:eastAsia="es-MX"/>
        </w:rPr>
        <w:t>P</w:t>
      </w:r>
      <w:r w:rsidRPr="008915C9">
        <w:rPr>
          <w:rFonts w:eastAsia="Times New Roman"/>
          <w:sz w:val="18"/>
          <w:szCs w:val="18"/>
          <w:lang w:eastAsia="es-MX"/>
        </w:rPr>
        <w:t xml:space="preserve">eriodo de actualización de la información: </w:t>
      </w:r>
      <w:r w:rsidR="00547318">
        <w:rPr>
          <w:rFonts w:eastAsia="Times New Roman"/>
          <w:sz w:val="18"/>
          <w:szCs w:val="18"/>
          <w:lang w:eastAsia="es-MX"/>
        </w:rPr>
        <w:t>t</w:t>
      </w:r>
      <w:r w:rsidRPr="008915C9">
        <w:rPr>
          <w:rFonts w:eastAsia="Times New Roman"/>
          <w:sz w:val="18"/>
          <w:szCs w:val="18"/>
          <w:lang w:eastAsia="es-MX"/>
        </w:rPr>
        <w:t>rianual y sexenal</w:t>
      </w:r>
    </w:p>
    <w:p w:rsidR="00980589" w:rsidRPr="008915C9" w:rsidRDefault="00980589" w:rsidP="00F048D7">
      <w:pPr>
        <w:spacing w:after="0" w:line="240" w:lineRule="auto"/>
        <w:jc w:val="both"/>
        <w:rPr>
          <w:sz w:val="18"/>
          <w:szCs w:val="18"/>
        </w:rPr>
      </w:pPr>
      <w:r w:rsidRPr="008915C9">
        <w:rPr>
          <w:sz w:val="18"/>
          <w:szCs w:val="18"/>
        </w:rPr>
        <w:t>Fecha de actualización: día/mes/año</w:t>
      </w:r>
    </w:p>
    <w:p w:rsidR="00980589" w:rsidRPr="008915C9" w:rsidRDefault="00980589" w:rsidP="00F048D7">
      <w:pPr>
        <w:spacing w:after="0" w:line="240" w:lineRule="auto"/>
        <w:jc w:val="both"/>
        <w:rPr>
          <w:sz w:val="18"/>
          <w:szCs w:val="18"/>
        </w:rPr>
      </w:pPr>
      <w:r w:rsidRPr="008915C9">
        <w:rPr>
          <w:sz w:val="18"/>
          <w:szCs w:val="18"/>
        </w:rPr>
        <w:t>Fecha de validación: día/mes/año</w:t>
      </w:r>
    </w:p>
    <w:p w:rsidR="00980589" w:rsidRPr="008915C9" w:rsidRDefault="00587924" w:rsidP="00F048D7">
      <w:pPr>
        <w:autoSpaceDE w:val="0"/>
        <w:autoSpaceDN w:val="0"/>
        <w:adjustRightInd w:val="0"/>
        <w:spacing w:after="0" w:line="240" w:lineRule="auto"/>
        <w:rPr>
          <w:sz w:val="18"/>
          <w:szCs w:val="18"/>
        </w:rPr>
      </w:pPr>
      <w:r w:rsidRPr="00547318">
        <w:rPr>
          <w:sz w:val="18"/>
          <w:szCs w:val="18"/>
        </w:rPr>
        <w:t>Área(s) o unidad(es) administrativa(s) que genera(n) o posee(n) la información</w:t>
      </w:r>
      <w:r w:rsidR="00547318">
        <w:rPr>
          <w:sz w:val="18"/>
          <w:szCs w:val="18"/>
        </w:rPr>
        <w:t>: _____________________________</w:t>
      </w:r>
    </w:p>
    <w:p w:rsidR="007D6D53" w:rsidRPr="00024F6A" w:rsidRDefault="007D6D53" w:rsidP="00F048D7">
      <w:pPr>
        <w:spacing w:after="0" w:line="240" w:lineRule="auto"/>
        <w:rPr>
          <w:b/>
        </w:rPr>
      </w:pPr>
      <w:r w:rsidRPr="00024F6A">
        <w:rPr>
          <w:b/>
        </w:rPr>
        <w:br w:type="page"/>
      </w:r>
    </w:p>
    <w:p w:rsidR="004039D4" w:rsidRDefault="004039D4" w:rsidP="00860DE6">
      <w:pPr>
        <w:tabs>
          <w:tab w:val="left" w:pos="216"/>
        </w:tabs>
        <w:spacing w:after="0" w:line="240" w:lineRule="auto"/>
        <w:ind w:left="70"/>
        <w:jc w:val="center"/>
        <w:rPr>
          <w:b/>
          <w:color w:val="7030A0"/>
          <w:sz w:val="24"/>
          <w:szCs w:val="24"/>
        </w:rPr>
        <w:sectPr w:rsidR="004039D4" w:rsidSect="00E0293F">
          <w:headerReference w:type="even" r:id="rId14"/>
          <w:headerReference w:type="default" r:id="rId15"/>
          <w:footerReference w:type="default" r:id="rId16"/>
          <w:headerReference w:type="first" r:id="rId17"/>
          <w:type w:val="continuous"/>
          <w:pgSz w:w="12240" w:h="15840" w:code="1"/>
          <w:pgMar w:top="1418" w:right="1701" w:bottom="1418" w:left="1701" w:header="709" w:footer="709" w:gutter="0"/>
          <w:pgNumType w:start="0"/>
          <w:cols w:space="708"/>
          <w:titlePg/>
          <w:docGrid w:linePitch="360"/>
        </w:sectPr>
      </w:pPr>
      <w:bookmarkStart w:id="18" w:name="h.3dy6vkm" w:colFirst="0" w:colLast="0"/>
      <w:bookmarkEnd w:id="18"/>
    </w:p>
    <w:p w:rsidR="002E7319" w:rsidRPr="003D53D7" w:rsidRDefault="00254D5C" w:rsidP="00860DE6">
      <w:pPr>
        <w:tabs>
          <w:tab w:val="left" w:pos="216"/>
        </w:tabs>
        <w:spacing w:after="0" w:line="240" w:lineRule="auto"/>
        <w:ind w:left="70"/>
        <w:jc w:val="center"/>
        <w:rPr>
          <w:b/>
          <w:sz w:val="24"/>
          <w:szCs w:val="24"/>
        </w:rPr>
      </w:pPr>
      <w:r w:rsidRPr="003D53D7">
        <w:rPr>
          <w:b/>
          <w:sz w:val="24"/>
          <w:szCs w:val="24"/>
        </w:rPr>
        <w:lastRenderedPageBreak/>
        <w:t>Tabla de Actualización y Conservación de la Información</w:t>
      </w:r>
    </w:p>
    <w:p w:rsidR="00A71E2C" w:rsidRPr="003D53D7" w:rsidRDefault="00A71E2C" w:rsidP="00290481">
      <w:pPr>
        <w:tabs>
          <w:tab w:val="left" w:pos="216"/>
        </w:tabs>
        <w:spacing w:after="0" w:line="240" w:lineRule="auto"/>
        <w:ind w:left="70"/>
        <w:jc w:val="center"/>
        <w:rPr>
          <w:b/>
          <w:sz w:val="24"/>
          <w:szCs w:val="24"/>
        </w:rPr>
      </w:pPr>
      <w:r w:rsidRPr="003D53D7">
        <w:rPr>
          <w:b/>
          <w:sz w:val="24"/>
          <w:szCs w:val="24"/>
        </w:rPr>
        <w:t xml:space="preserve">Instituto Nacional Electoral </w:t>
      </w:r>
      <w:r w:rsidR="00290481" w:rsidRPr="003D53D7">
        <w:rPr>
          <w:b/>
          <w:sz w:val="24"/>
          <w:szCs w:val="24"/>
        </w:rPr>
        <w:t>y</w:t>
      </w:r>
      <w:r w:rsidRPr="003D53D7">
        <w:rPr>
          <w:b/>
          <w:sz w:val="24"/>
          <w:szCs w:val="24"/>
        </w:rPr>
        <w:t xml:space="preserve"> </w:t>
      </w:r>
      <w:r w:rsidR="00290481" w:rsidRPr="003D53D7">
        <w:rPr>
          <w:b/>
          <w:sz w:val="24"/>
          <w:szCs w:val="24"/>
        </w:rPr>
        <w:t>organismos públicos l</w:t>
      </w:r>
      <w:r w:rsidRPr="003D53D7">
        <w:rPr>
          <w:b/>
          <w:sz w:val="24"/>
          <w:szCs w:val="24"/>
        </w:rPr>
        <w:t xml:space="preserve">ocales Electorales </w:t>
      </w:r>
      <w:r w:rsidR="00C40C8F" w:rsidRPr="003D53D7">
        <w:rPr>
          <w:b/>
          <w:sz w:val="24"/>
          <w:szCs w:val="24"/>
        </w:rPr>
        <w:t>de las Entidades F</w:t>
      </w:r>
      <w:r w:rsidRPr="003D53D7">
        <w:rPr>
          <w:b/>
          <w:sz w:val="24"/>
          <w:szCs w:val="24"/>
        </w:rPr>
        <w:t>ederativas</w:t>
      </w:r>
    </w:p>
    <w:p w:rsidR="00860DE6" w:rsidRPr="003D53D7" w:rsidRDefault="00860DE6" w:rsidP="00F048D7">
      <w:pPr>
        <w:tabs>
          <w:tab w:val="left" w:pos="216"/>
        </w:tabs>
        <w:spacing w:after="0" w:line="240" w:lineRule="auto"/>
        <w:ind w:left="70"/>
        <w:rPr>
          <w:b/>
          <w:sz w:val="24"/>
          <w:szCs w:val="24"/>
        </w:rPr>
      </w:pPr>
    </w:p>
    <w:tbl>
      <w:tblPr>
        <w:tblW w:w="5000" w:type="pct"/>
        <w:jc w:val="center"/>
        <w:tblCellMar>
          <w:left w:w="70" w:type="dxa"/>
          <w:right w:w="70" w:type="dxa"/>
        </w:tblCellMar>
        <w:tblLook w:val="04A0" w:firstRow="1" w:lastRow="0" w:firstColumn="1" w:lastColumn="0" w:noHBand="0" w:noVBand="1"/>
      </w:tblPr>
      <w:tblGrid>
        <w:gridCol w:w="2830"/>
        <w:gridCol w:w="3063"/>
        <w:gridCol w:w="1391"/>
        <w:gridCol w:w="4117"/>
        <w:gridCol w:w="1743"/>
      </w:tblGrid>
      <w:tr w:rsidR="002E7319" w:rsidRPr="00F048D7" w:rsidTr="001B0AAF">
        <w:trPr>
          <w:trHeight w:val="1020"/>
          <w:tblHeader/>
          <w:jc w:val="center"/>
        </w:trPr>
        <w:tc>
          <w:tcPr>
            <w:tcW w:w="1077" w:type="pct"/>
            <w:tcBorders>
              <w:top w:val="dotted" w:sz="4" w:space="0" w:color="auto"/>
              <w:left w:val="dotted" w:sz="4" w:space="0" w:color="auto"/>
              <w:bottom w:val="dotted" w:sz="4" w:space="0" w:color="auto"/>
              <w:right w:val="dotted" w:sz="4" w:space="0" w:color="auto"/>
            </w:tcBorders>
            <w:shd w:val="clear" w:color="000000" w:fill="5F497A"/>
            <w:vAlign w:val="center"/>
            <w:hideMark/>
          </w:tcPr>
          <w:p w:rsidR="002E7319" w:rsidRPr="00F048D7" w:rsidRDefault="002E7319" w:rsidP="00730BB8">
            <w:pPr>
              <w:spacing w:after="0" w:line="240" w:lineRule="auto"/>
              <w:jc w:val="center"/>
              <w:rPr>
                <w:rFonts w:eastAsia="Times New Roman" w:cs="Times New Roman"/>
                <w:b/>
                <w:bCs/>
                <w:color w:val="FFFFFF"/>
                <w:sz w:val="20"/>
                <w:szCs w:val="20"/>
                <w:lang w:eastAsia="es-MX"/>
              </w:rPr>
            </w:pPr>
            <w:r w:rsidRPr="00F048D7">
              <w:rPr>
                <w:rFonts w:eastAsia="Times New Roman" w:cs="Times New Roman"/>
                <w:b/>
                <w:bCs/>
                <w:color w:val="FFFFFF"/>
                <w:sz w:val="20"/>
                <w:szCs w:val="20"/>
                <w:lang w:eastAsia="es-MX"/>
              </w:rPr>
              <w:t>Artículo</w:t>
            </w:r>
          </w:p>
        </w:tc>
        <w:tc>
          <w:tcPr>
            <w:tcW w:w="1165" w:type="pct"/>
            <w:tcBorders>
              <w:top w:val="dotted" w:sz="4" w:space="0" w:color="auto"/>
              <w:left w:val="nil"/>
              <w:bottom w:val="dotted" w:sz="4" w:space="0" w:color="auto"/>
              <w:right w:val="dotted" w:sz="4" w:space="0" w:color="auto"/>
            </w:tcBorders>
            <w:shd w:val="clear" w:color="000000" w:fill="5F497A"/>
            <w:vAlign w:val="center"/>
            <w:hideMark/>
          </w:tcPr>
          <w:p w:rsidR="002E7319" w:rsidRPr="00F048D7" w:rsidRDefault="002E7319" w:rsidP="00730BB8">
            <w:pPr>
              <w:spacing w:after="0" w:line="240" w:lineRule="auto"/>
              <w:jc w:val="center"/>
              <w:rPr>
                <w:rFonts w:eastAsia="Times New Roman" w:cs="Times New Roman"/>
                <w:b/>
                <w:bCs/>
                <w:color w:val="FFFFFF"/>
                <w:sz w:val="20"/>
                <w:szCs w:val="20"/>
                <w:lang w:eastAsia="es-MX"/>
              </w:rPr>
            </w:pPr>
            <w:r w:rsidRPr="00F048D7">
              <w:rPr>
                <w:rFonts w:eastAsia="Times New Roman" w:cs="Times New Roman"/>
                <w:b/>
                <w:bCs/>
                <w:color w:val="FFFFFF"/>
                <w:sz w:val="20"/>
                <w:szCs w:val="20"/>
                <w:lang w:eastAsia="es-MX"/>
              </w:rPr>
              <w:t>Fracción/inciso</w:t>
            </w:r>
          </w:p>
        </w:tc>
        <w:tc>
          <w:tcPr>
            <w:tcW w:w="529" w:type="pct"/>
            <w:tcBorders>
              <w:top w:val="dotted" w:sz="4" w:space="0" w:color="auto"/>
              <w:left w:val="nil"/>
              <w:bottom w:val="dotted" w:sz="4" w:space="0" w:color="auto"/>
              <w:right w:val="dotted" w:sz="4" w:space="0" w:color="auto"/>
            </w:tcBorders>
            <w:shd w:val="clear" w:color="000000" w:fill="5F497A"/>
            <w:vAlign w:val="center"/>
            <w:hideMark/>
          </w:tcPr>
          <w:p w:rsidR="002E7319" w:rsidRPr="00F048D7" w:rsidRDefault="002E7319" w:rsidP="00730BB8">
            <w:pPr>
              <w:spacing w:after="0" w:line="240" w:lineRule="auto"/>
              <w:jc w:val="center"/>
              <w:rPr>
                <w:rFonts w:eastAsia="Times New Roman" w:cs="Times New Roman"/>
                <w:b/>
                <w:bCs/>
                <w:color w:val="FFFFFF"/>
                <w:sz w:val="20"/>
                <w:szCs w:val="20"/>
                <w:lang w:eastAsia="es-MX"/>
              </w:rPr>
            </w:pPr>
            <w:r w:rsidRPr="00F048D7">
              <w:rPr>
                <w:rFonts w:eastAsia="Times New Roman" w:cs="Times New Roman"/>
                <w:b/>
                <w:bCs/>
                <w:color w:val="FFFFFF"/>
                <w:sz w:val="20"/>
                <w:szCs w:val="20"/>
                <w:lang w:eastAsia="es-MX"/>
              </w:rPr>
              <w:t>Periodo de actualización</w:t>
            </w:r>
          </w:p>
        </w:tc>
        <w:tc>
          <w:tcPr>
            <w:tcW w:w="1566" w:type="pct"/>
            <w:tcBorders>
              <w:top w:val="dotted" w:sz="4" w:space="0" w:color="auto"/>
              <w:left w:val="nil"/>
              <w:bottom w:val="dotted" w:sz="4" w:space="0" w:color="auto"/>
              <w:right w:val="dotted" w:sz="4" w:space="0" w:color="auto"/>
            </w:tcBorders>
            <w:shd w:val="clear" w:color="000000" w:fill="5F497A"/>
            <w:vAlign w:val="center"/>
            <w:hideMark/>
          </w:tcPr>
          <w:p w:rsidR="002E7319" w:rsidRPr="00F048D7" w:rsidRDefault="002E7319" w:rsidP="00730BB8">
            <w:pPr>
              <w:spacing w:after="0" w:line="240" w:lineRule="auto"/>
              <w:jc w:val="center"/>
              <w:rPr>
                <w:rFonts w:eastAsia="Times New Roman" w:cs="Times New Roman"/>
                <w:b/>
                <w:bCs/>
                <w:color w:val="FFFFFF"/>
                <w:sz w:val="20"/>
                <w:szCs w:val="20"/>
                <w:lang w:eastAsia="es-MX"/>
              </w:rPr>
            </w:pPr>
            <w:r w:rsidRPr="00F048D7">
              <w:rPr>
                <w:rFonts w:eastAsia="Times New Roman" w:cs="Times New Roman"/>
                <w:b/>
                <w:bCs/>
                <w:color w:val="FFFFFF"/>
                <w:sz w:val="20"/>
                <w:szCs w:val="20"/>
                <w:lang w:eastAsia="es-MX"/>
              </w:rPr>
              <w:t>Observaciones acerca de la información a publicar</w:t>
            </w:r>
          </w:p>
        </w:tc>
        <w:tc>
          <w:tcPr>
            <w:tcW w:w="663" w:type="pct"/>
            <w:tcBorders>
              <w:top w:val="dotted" w:sz="4" w:space="0" w:color="auto"/>
              <w:left w:val="nil"/>
              <w:bottom w:val="dotted" w:sz="4" w:space="0" w:color="auto"/>
              <w:right w:val="dotted" w:sz="4" w:space="0" w:color="auto"/>
            </w:tcBorders>
            <w:shd w:val="clear" w:color="000000" w:fill="5F497A"/>
            <w:vAlign w:val="center"/>
            <w:hideMark/>
          </w:tcPr>
          <w:p w:rsidR="002E7319" w:rsidRPr="00F048D7" w:rsidRDefault="002E7319" w:rsidP="00730BB8">
            <w:pPr>
              <w:spacing w:after="0" w:line="240" w:lineRule="auto"/>
              <w:jc w:val="center"/>
              <w:rPr>
                <w:rFonts w:eastAsia="Times New Roman" w:cs="Times New Roman"/>
                <w:b/>
                <w:bCs/>
                <w:color w:val="FFFFFF"/>
                <w:sz w:val="20"/>
                <w:szCs w:val="20"/>
                <w:lang w:eastAsia="es-MX"/>
              </w:rPr>
            </w:pPr>
            <w:r w:rsidRPr="00F048D7">
              <w:rPr>
                <w:rFonts w:eastAsia="Times New Roman" w:cs="Times New Roman"/>
                <w:b/>
                <w:bCs/>
                <w:color w:val="FFFFFF"/>
                <w:sz w:val="20"/>
                <w:szCs w:val="20"/>
                <w:lang w:eastAsia="es-MX"/>
              </w:rPr>
              <w:t>Periodo de Conservación de la información</w:t>
            </w:r>
          </w:p>
        </w:tc>
      </w:tr>
      <w:tr w:rsidR="002E7319" w:rsidRPr="00F048D7" w:rsidTr="00C40C8F">
        <w:trPr>
          <w:trHeight w:val="2417"/>
          <w:jc w:val="center"/>
        </w:trPr>
        <w:tc>
          <w:tcPr>
            <w:tcW w:w="1077" w:type="pct"/>
            <w:tcBorders>
              <w:top w:val="nil"/>
              <w:left w:val="dotted" w:sz="4" w:space="0" w:color="auto"/>
              <w:bottom w:val="nil"/>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Artículo 74</w:t>
            </w:r>
          </w:p>
          <w:p w:rsidR="002E7319" w:rsidRPr="00F048D7" w:rsidRDefault="002E7319"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i/>
                <w:iCs/>
                <w:color w:val="000000"/>
                <w:sz w:val="18"/>
                <w:szCs w:val="18"/>
                <w:lang w:eastAsia="es-MX"/>
              </w:rPr>
              <w:t>Además de lo señalado en el artículo 70 de la presente Ley, los órganos autónomos deberán poner a disposición del público y actualizar la siguiente información:</w:t>
            </w:r>
          </w:p>
        </w:tc>
        <w:tc>
          <w:tcPr>
            <w:tcW w:w="1165" w:type="pct"/>
            <w:tcBorders>
              <w:top w:val="nil"/>
              <w:left w:val="nil"/>
              <w:bottom w:val="nil"/>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sidR="00560F91">
              <w:rPr>
                <w:rFonts w:eastAsia="Times New Roman" w:cs="Times New Roman"/>
                <w:b/>
                <w:bCs/>
                <w:i/>
                <w:iCs/>
                <w:color w:val="000000"/>
                <w:sz w:val="18"/>
                <w:szCs w:val="18"/>
                <w:lang w:eastAsia="es-MX"/>
              </w:rPr>
              <w:t xml:space="preserve"> </w:t>
            </w:r>
            <w:r w:rsidRPr="00F048D7">
              <w:rPr>
                <w:rFonts w:eastAsia="Times New Roman" w:cs="Times New Roman"/>
                <w:i/>
                <w:iCs/>
                <w:color w:val="000000"/>
                <w:sz w:val="18"/>
                <w:szCs w:val="18"/>
                <w:lang w:eastAsia="es-MX"/>
              </w:rPr>
              <w:t>…</w:t>
            </w:r>
          </w:p>
          <w:p w:rsidR="002E7319" w:rsidRPr="00F048D7" w:rsidRDefault="002E7319" w:rsidP="00C40C8F">
            <w:pPr>
              <w:spacing w:after="0" w:line="240" w:lineRule="auto"/>
              <w:jc w:val="center"/>
              <w:rPr>
                <w:rFonts w:eastAsia="Times New Roman" w:cs="Times New Roman"/>
                <w:i/>
                <w:iCs/>
                <w:color w:val="000000"/>
                <w:sz w:val="18"/>
                <w:szCs w:val="18"/>
                <w:lang w:eastAsia="es-MX"/>
              </w:rPr>
            </w:pPr>
          </w:p>
          <w:p w:rsidR="002E7319" w:rsidRPr="00F048D7" w:rsidRDefault="002E7319"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i/>
                <w:iCs/>
                <w:color w:val="000000"/>
                <w:sz w:val="18"/>
                <w:szCs w:val="18"/>
                <w:lang w:eastAsia="es-MX"/>
              </w:rPr>
              <w:t>a) Los listados de partidos políticos, asociaciones y agrupaciones políticas o de ciudadanos registrados ante la autoridad electoral;</w:t>
            </w:r>
          </w:p>
        </w:tc>
        <w:tc>
          <w:tcPr>
            <w:tcW w:w="529" w:type="pct"/>
            <w:tcBorders>
              <w:top w:val="nil"/>
              <w:left w:val="nil"/>
              <w:bottom w:val="nil"/>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lang w:eastAsia="es-MX"/>
              </w:rPr>
              <w:t>Trimestral</w:t>
            </w:r>
          </w:p>
        </w:tc>
        <w:tc>
          <w:tcPr>
            <w:tcW w:w="1566" w:type="pct"/>
            <w:tcBorders>
              <w:top w:val="nil"/>
              <w:left w:val="nil"/>
              <w:bottom w:val="nil"/>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lang w:eastAsia="es-MX"/>
              </w:rPr>
              <w:t>cuando un partido político nacional o local obtenga su registro por en el INE o en el OPLE respectivo, la información deberá publicarse y/o actualizarse en un plazo no mayor a 15 días hábiles y cuando caso de que se actualicen los datos de contacto</w:t>
            </w:r>
          </w:p>
        </w:tc>
        <w:tc>
          <w:tcPr>
            <w:tcW w:w="663" w:type="pct"/>
            <w:tcBorders>
              <w:top w:val="nil"/>
              <w:left w:val="nil"/>
              <w:bottom w:val="nil"/>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lang w:eastAsia="es-MX"/>
              </w:rPr>
              <w:t>Vigente</w:t>
            </w:r>
          </w:p>
        </w:tc>
      </w:tr>
      <w:tr w:rsidR="002E7319" w:rsidRPr="00F048D7" w:rsidTr="00C40C8F">
        <w:trPr>
          <w:trHeight w:val="1807"/>
          <w:jc w:val="center"/>
        </w:trPr>
        <w:tc>
          <w:tcPr>
            <w:tcW w:w="107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Artículo 74</w:t>
            </w:r>
            <w:r w:rsidR="00730BB8">
              <w:rPr>
                <w:rFonts w:eastAsia="Times New Roman" w:cs="Times New Roman"/>
                <w:b/>
                <w:bCs/>
                <w:i/>
                <w:iCs/>
                <w:color w:val="000000"/>
                <w:sz w:val="18"/>
                <w:szCs w:val="18"/>
                <w:lang w:eastAsia="es-MX"/>
              </w:rPr>
              <w:t>…</w:t>
            </w:r>
          </w:p>
          <w:p w:rsidR="002E7319" w:rsidRPr="00F048D7" w:rsidRDefault="002E7319" w:rsidP="00C40C8F">
            <w:pPr>
              <w:spacing w:after="0" w:line="240" w:lineRule="auto"/>
              <w:jc w:val="center"/>
              <w:rPr>
                <w:rFonts w:eastAsia="Times New Roman" w:cs="Times New Roman"/>
                <w:b/>
                <w:bCs/>
                <w:i/>
                <w:iCs/>
                <w:color w:val="000000"/>
                <w:sz w:val="18"/>
                <w:szCs w:val="18"/>
                <w:lang w:eastAsia="es-MX"/>
              </w:rPr>
            </w:pPr>
          </w:p>
        </w:tc>
        <w:tc>
          <w:tcPr>
            <w:tcW w:w="1165" w:type="pct"/>
            <w:tcBorders>
              <w:top w:val="dotted" w:sz="4" w:space="0" w:color="auto"/>
              <w:left w:val="nil"/>
              <w:bottom w:val="dotted" w:sz="4" w:space="0" w:color="auto"/>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sidR="00560F91">
              <w:rPr>
                <w:rFonts w:eastAsia="Times New Roman" w:cs="Times New Roman"/>
                <w:b/>
                <w:bCs/>
                <w:i/>
                <w:iCs/>
                <w:color w:val="000000"/>
                <w:sz w:val="18"/>
                <w:szCs w:val="18"/>
                <w:lang w:eastAsia="es-MX"/>
              </w:rPr>
              <w:t xml:space="preserve"> </w:t>
            </w:r>
            <w:r w:rsidRPr="00F048D7">
              <w:rPr>
                <w:rFonts w:eastAsia="Times New Roman" w:cs="Times New Roman"/>
                <w:i/>
                <w:iCs/>
                <w:color w:val="000000"/>
                <w:sz w:val="18"/>
                <w:szCs w:val="18"/>
                <w:lang w:eastAsia="es-MX"/>
              </w:rPr>
              <w:t>…</w:t>
            </w:r>
          </w:p>
          <w:p w:rsidR="002E7319" w:rsidRPr="00F048D7" w:rsidRDefault="002E7319" w:rsidP="00C40C8F">
            <w:pPr>
              <w:spacing w:after="0" w:line="240" w:lineRule="auto"/>
              <w:jc w:val="center"/>
              <w:rPr>
                <w:rFonts w:eastAsia="Times New Roman" w:cs="Times New Roman"/>
                <w:i/>
                <w:iCs/>
                <w:color w:val="000000"/>
                <w:sz w:val="18"/>
                <w:szCs w:val="18"/>
                <w:lang w:eastAsia="es-MX"/>
              </w:rPr>
            </w:pPr>
          </w:p>
          <w:p w:rsidR="002E7319" w:rsidRPr="00F048D7" w:rsidRDefault="002E7319"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i/>
                <w:iCs/>
                <w:color w:val="000000"/>
                <w:sz w:val="18"/>
                <w:szCs w:val="18"/>
                <w:lang w:eastAsia="es-MX"/>
              </w:rPr>
              <w:t>b) Los informes que presenten los partidos políticos, asociaciones y agrupaciones políticas o de ciudadanos;</w:t>
            </w:r>
          </w:p>
        </w:tc>
        <w:tc>
          <w:tcPr>
            <w:tcW w:w="529" w:type="pct"/>
            <w:tcBorders>
              <w:top w:val="dotted" w:sz="4" w:space="0" w:color="auto"/>
              <w:left w:val="nil"/>
              <w:bottom w:val="dotted" w:sz="4" w:space="0" w:color="auto"/>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lang w:eastAsia="es-MX"/>
              </w:rPr>
              <w:t>Trimestral</w:t>
            </w:r>
          </w:p>
          <w:p w:rsidR="002E7319" w:rsidRPr="00F048D7" w:rsidRDefault="002E7319" w:rsidP="00C40C8F">
            <w:pPr>
              <w:spacing w:after="0" w:line="240" w:lineRule="auto"/>
              <w:jc w:val="center"/>
              <w:rPr>
                <w:rFonts w:eastAsia="Times New Roman" w:cs="Times New Roman"/>
                <w:color w:val="000000"/>
                <w:sz w:val="18"/>
                <w:szCs w:val="18"/>
                <w:lang w:eastAsia="es-MX"/>
              </w:rPr>
            </w:pPr>
          </w:p>
          <w:p w:rsidR="002E7319" w:rsidRPr="00F048D7" w:rsidRDefault="002E7319" w:rsidP="00C40C8F">
            <w:pPr>
              <w:spacing w:after="0" w:line="240" w:lineRule="auto"/>
              <w:jc w:val="center"/>
              <w:rPr>
                <w:rFonts w:eastAsia="Times New Roman" w:cs="Times New Roman"/>
                <w:color w:val="000000"/>
                <w:sz w:val="18"/>
                <w:szCs w:val="18"/>
                <w:lang w:eastAsia="es-MX"/>
              </w:rPr>
            </w:pPr>
          </w:p>
        </w:tc>
        <w:tc>
          <w:tcPr>
            <w:tcW w:w="1566" w:type="pct"/>
            <w:tcBorders>
              <w:top w:val="dotted" w:sz="4" w:space="0" w:color="auto"/>
              <w:left w:val="nil"/>
              <w:bottom w:val="dotted" w:sz="4" w:space="0" w:color="auto"/>
              <w:right w:val="dotted" w:sz="4" w:space="0" w:color="auto"/>
            </w:tcBorders>
            <w:shd w:val="clear" w:color="auto" w:fill="auto"/>
            <w:vAlign w:val="center"/>
            <w:hideMark/>
          </w:tcPr>
          <w:p w:rsidR="002E7319" w:rsidRPr="00F048D7" w:rsidRDefault="003E38E2" w:rsidP="00C40C8F">
            <w:pPr>
              <w:spacing w:after="0" w:line="240" w:lineRule="auto"/>
              <w:jc w:val="center"/>
              <w:rPr>
                <w:rFonts w:eastAsia="Times New Roman" w:cs="Times New Roman"/>
                <w:color w:val="000000"/>
                <w:sz w:val="18"/>
                <w:lang w:eastAsia="es-MX"/>
              </w:rPr>
            </w:pPr>
            <w:r w:rsidRPr="00B11A0B">
              <w:rPr>
                <w:sz w:val="18"/>
                <w:szCs w:val="18"/>
              </w:rPr>
              <w:t>o---o</w:t>
            </w:r>
          </w:p>
        </w:tc>
        <w:tc>
          <w:tcPr>
            <w:tcW w:w="663" w:type="pct"/>
            <w:tcBorders>
              <w:top w:val="dotted" w:sz="4" w:space="0" w:color="auto"/>
              <w:left w:val="nil"/>
              <w:bottom w:val="dotted" w:sz="4" w:space="0" w:color="auto"/>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color w:val="000000"/>
                <w:sz w:val="18"/>
                <w:szCs w:val="18"/>
                <w:lang w:eastAsia="es-MX"/>
              </w:rPr>
            </w:pPr>
            <w:r w:rsidRPr="00F048D7">
              <w:rPr>
                <w:rFonts w:eastAsia="Times New Roman" w:cs="Arial"/>
                <w:color w:val="000000"/>
                <w:sz w:val="18"/>
                <w:lang w:eastAsia="es-MX"/>
              </w:rPr>
              <w:t>Ejercicio en curso y dos anteriores</w:t>
            </w:r>
          </w:p>
        </w:tc>
      </w:tr>
      <w:tr w:rsidR="002E7319" w:rsidRPr="00F048D7" w:rsidTr="00C40C8F">
        <w:trPr>
          <w:trHeight w:val="1337"/>
          <w:jc w:val="center"/>
        </w:trPr>
        <w:tc>
          <w:tcPr>
            <w:tcW w:w="1077" w:type="pct"/>
            <w:tcBorders>
              <w:top w:val="dotted" w:sz="4" w:space="0" w:color="auto"/>
              <w:left w:val="dotted" w:sz="4" w:space="0" w:color="auto"/>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i/>
                <w:iCs/>
                <w:color w:val="000000"/>
                <w:sz w:val="18"/>
                <w:szCs w:val="18"/>
                <w:lang w:eastAsia="es-MX"/>
              </w:rPr>
            </w:pPr>
            <w:r w:rsidRPr="00F048D7">
              <w:rPr>
                <w:rFonts w:eastAsia="Times New Roman" w:cs="Times New Roman"/>
                <w:b/>
                <w:bCs/>
                <w:i/>
                <w:iCs/>
                <w:color w:val="000000"/>
                <w:sz w:val="18"/>
                <w:szCs w:val="18"/>
                <w:lang w:eastAsia="es-MX"/>
              </w:rPr>
              <w:t>Artículo 74</w:t>
            </w:r>
            <w:r w:rsidRPr="00F048D7">
              <w:rPr>
                <w:rFonts w:eastAsia="Times New Roman" w:cs="Times New Roman"/>
                <w:i/>
                <w:iCs/>
                <w:color w:val="000000"/>
                <w:sz w:val="18"/>
                <w:szCs w:val="18"/>
                <w:lang w:eastAsia="es-MX"/>
              </w:rPr>
              <w:t>…</w:t>
            </w:r>
          </w:p>
          <w:p w:rsidR="002E7319" w:rsidRPr="00F048D7" w:rsidRDefault="002E7319" w:rsidP="00C40C8F">
            <w:pPr>
              <w:spacing w:after="0" w:line="240" w:lineRule="auto"/>
              <w:jc w:val="center"/>
              <w:rPr>
                <w:rFonts w:eastAsia="Times New Roman" w:cs="Times New Roman"/>
                <w:b/>
                <w:bCs/>
                <w:i/>
                <w:iCs/>
                <w:color w:val="000000"/>
                <w:sz w:val="18"/>
                <w:szCs w:val="18"/>
                <w:lang w:eastAsia="es-MX"/>
              </w:rPr>
            </w:pPr>
          </w:p>
        </w:tc>
        <w:tc>
          <w:tcPr>
            <w:tcW w:w="1165" w:type="pct"/>
            <w:tcBorders>
              <w:top w:val="dotted" w:sz="4" w:space="0" w:color="auto"/>
              <w:left w:val="nil"/>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sidR="00560F91">
              <w:rPr>
                <w:rFonts w:eastAsia="Times New Roman" w:cs="Times New Roman"/>
                <w:b/>
                <w:bCs/>
                <w:i/>
                <w:iCs/>
                <w:color w:val="000000"/>
                <w:sz w:val="18"/>
                <w:szCs w:val="18"/>
                <w:lang w:eastAsia="es-MX"/>
              </w:rPr>
              <w:t xml:space="preserve"> </w:t>
            </w:r>
            <w:r w:rsidRPr="00F048D7">
              <w:rPr>
                <w:rFonts w:eastAsia="Times New Roman" w:cs="Times New Roman"/>
                <w:i/>
                <w:iCs/>
                <w:color w:val="000000"/>
                <w:sz w:val="18"/>
                <w:szCs w:val="18"/>
                <w:lang w:eastAsia="es-MX"/>
              </w:rPr>
              <w:t>…</w:t>
            </w:r>
          </w:p>
          <w:p w:rsidR="002E7319" w:rsidRPr="00F048D7" w:rsidRDefault="002E7319" w:rsidP="00C40C8F">
            <w:pPr>
              <w:spacing w:after="0" w:line="240" w:lineRule="auto"/>
              <w:jc w:val="center"/>
              <w:rPr>
                <w:rFonts w:eastAsia="Times New Roman" w:cs="Times New Roman"/>
                <w:i/>
                <w:iCs/>
                <w:color w:val="000000"/>
                <w:sz w:val="18"/>
                <w:szCs w:val="18"/>
                <w:lang w:eastAsia="es-MX"/>
              </w:rPr>
            </w:pPr>
          </w:p>
          <w:p w:rsidR="002E7319" w:rsidRPr="00F048D7" w:rsidRDefault="002E7319"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i/>
                <w:iCs/>
                <w:color w:val="000000"/>
                <w:sz w:val="18"/>
                <w:szCs w:val="18"/>
                <w:lang w:eastAsia="es-MX"/>
              </w:rPr>
              <w:t>c) La geografía y cartografía electoral;</w:t>
            </w:r>
          </w:p>
        </w:tc>
        <w:tc>
          <w:tcPr>
            <w:tcW w:w="529" w:type="pct"/>
            <w:tcBorders>
              <w:top w:val="dotted" w:sz="4" w:space="0" w:color="auto"/>
              <w:left w:val="nil"/>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lang w:eastAsia="es-MX"/>
              </w:rPr>
              <w:t>Semestral</w:t>
            </w:r>
          </w:p>
        </w:tc>
        <w:tc>
          <w:tcPr>
            <w:tcW w:w="1566" w:type="pct"/>
            <w:tcBorders>
              <w:top w:val="dotted" w:sz="4" w:space="0" w:color="auto"/>
              <w:left w:val="nil"/>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color w:val="000000"/>
                <w:sz w:val="18"/>
                <w:szCs w:val="18"/>
                <w:lang w:eastAsia="es-MX"/>
              </w:rPr>
            </w:pPr>
            <w:r w:rsidRPr="00F048D7">
              <w:rPr>
                <w:rFonts w:eastAsia="Times New Roman" w:cs="Arial"/>
                <w:color w:val="000000"/>
                <w:sz w:val="18"/>
                <w:lang w:eastAsia="es-MX"/>
              </w:rPr>
              <w:t>La información creada, modificada o actualizada deberá publicarse en un plazo no mayor a los 15 días hábiles</w:t>
            </w:r>
          </w:p>
        </w:tc>
        <w:tc>
          <w:tcPr>
            <w:tcW w:w="663" w:type="pct"/>
            <w:tcBorders>
              <w:top w:val="dotted" w:sz="4" w:space="0" w:color="auto"/>
              <w:left w:val="nil"/>
              <w:right w:val="dotted" w:sz="4" w:space="0" w:color="auto"/>
            </w:tcBorders>
            <w:shd w:val="clear" w:color="auto" w:fill="auto"/>
            <w:vAlign w:val="center"/>
            <w:hideMark/>
          </w:tcPr>
          <w:p w:rsidR="002E7319" w:rsidRPr="00F048D7" w:rsidRDefault="002E7319"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lang w:eastAsia="es-MX"/>
              </w:rPr>
              <w:t>Vigente</w:t>
            </w:r>
          </w:p>
        </w:tc>
      </w:tr>
      <w:tr w:rsidR="009C0BE1" w:rsidRPr="00F048D7" w:rsidTr="00C40C8F">
        <w:trPr>
          <w:trHeight w:val="1177"/>
          <w:jc w:val="center"/>
        </w:trPr>
        <w:tc>
          <w:tcPr>
            <w:tcW w:w="107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C0BE1" w:rsidRPr="00F048D7" w:rsidRDefault="009C0BE1" w:rsidP="00C40C8F">
            <w:pPr>
              <w:spacing w:after="0" w:line="240" w:lineRule="auto"/>
              <w:jc w:val="center"/>
              <w:rPr>
                <w:rFonts w:eastAsia="Times New Roman" w:cs="Times New Roman"/>
                <w:i/>
                <w:iCs/>
                <w:color w:val="000000"/>
                <w:sz w:val="18"/>
                <w:szCs w:val="18"/>
                <w:lang w:eastAsia="es-MX"/>
              </w:rPr>
            </w:pPr>
            <w:r w:rsidRPr="00F048D7">
              <w:rPr>
                <w:rFonts w:eastAsia="Times New Roman" w:cs="Times New Roman"/>
                <w:b/>
                <w:bCs/>
                <w:i/>
                <w:iCs/>
                <w:color w:val="000000"/>
                <w:sz w:val="18"/>
                <w:szCs w:val="18"/>
                <w:lang w:eastAsia="es-MX"/>
              </w:rPr>
              <w:t>Artículo 74</w:t>
            </w:r>
            <w:r w:rsidRPr="00F048D7">
              <w:rPr>
                <w:rFonts w:eastAsia="Times New Roman" w:cs="Times New Roman"/>
                <w:i/>
                <w:iCs/>
                <w:color w:val="000000"/>
                <w:sz w:val="18"/>
                <w:szCs w:val="18"/>
                <w:lang w:eastAsia="es-MX"/>
              </w:rPr>
              <w:t>…</w:t>
            </w:r>
          </w:p>
        </w:tc>
        <w:tc>
          <w:tcPr>
            <w:tcW w:w="1165" w:type="pct"/>
            <w:tcBorders>
              <w:top w:val="dotted" w:sz="4" w:space="0" w:color="auto"/>
              <w:left w:val="nil"/>
              <w:bottom w:val="dotted" w:sz="4" w:space="0" w:color="auto"/>
              <w:right w:val="dotted" w:sz="4" w:space="0" w:color="auto"/>
            </w:tcBorders>
            <w:shd w:val="clear" w:color="auto" w:fill="auto"/>
            <w:vAlign w:val="center"/>
            <w:hideMark/>
          </w:tcPr>
          <w:p w:rsidR="009C0BE1" w:rsidRPr="00F048D7" w:rsidRDefault="009C0BE1"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sidR="00560F91">
              <w:rPr>
                <w:rFonts w:eastAsia="Times New Roman" w:cs="Times New Roman"/>
                <w:b/>
                <w:bCs/>
                <w:i/>
                <w:iCs/>
                <w:color w:val="000000"/>
                <w:sz w:val="18"/>
                <w:szCs w:val="18"/>
                <w:lang w:eastAsia="es-MX"/>
              </w:rPr>
              <w:t xml:space="preserve"> </w:t>
            </w:r>
            <w:r w:rsidRPr="00F048D7">
              <w:rPr>
                <w:rFonts w:eastAsia="Times New Roman" w:cs="Times New Roman"/>
                <w:i/>
                <w:iCs/>
                <w:color w:val="000000"/>
                <w:sz w:val="18"/>
                <w:szCs w:val="18"/>
                <w:lang w:eastAsia="es-MX"/>
              </w:rPr>
              <w:t>…</w:t>
            </w:r>
          </w:p>
          <w:p w:rsidR="009C0BE1" w:rsidRPr="00F048D7" w:rsidRDefault="009C0BE1" w:rsidP="00C40C8F">
            <w:pPr>
              <w:spacing w:after="0" w:line="240" w:lineRule="auto"/>
              <w:jc w:val="center"/>
              <w:rPr>
                <w:rFonts w:eastAsia="Times New Roman" w:cs="Times New Roman"/>
                <w:i/>
                <w:iCs/>
                <w:color w:val="000000"/>
                <w:sz w:val="18"/>
                <w:szCs w:val="18"/>
                <w:lang w:eastAsia="es-MX"/>
              </w:rPr>
            </w:pPr>
          </w:p>
          <w:p w:rsidR="009C0BE1" w:rsidRPr="00F048D7" w:rsidRDefault="009C0BE1"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i/>
                <w:iCs/>
                <w:color w:val="000000"/>
                <w:sz w:val="18"/>
                <w:szCs w:val="18"/>
                <w:lang w:eastAsia="es-MX"/>
              </w:rPr>
              <w:t>d) El registro de candidatos a cargos de elección popular;</w:t>
            </w:r>
          </w:p>
        </w:tc>
        <w:tc>
          <w:tcPr>
            <w:tcW w:w="529" w:type="pct"/>
            <w:tcBorders>
              <w:top w:val="dotted" w:sz="4" w:space="0" w:color="auto"/>
              <w:left w:val="nil"/>
              <w:bottom w:val="dotted" w:sz="4" w:space="0" w:color="auto"/>
              <w:right w:val="dotted" w:sz="4" w:space="0" w:color="auto"/>
            </w:tcBorders>
            <w:shd w:val="clear" w:color="auto" w:fill="auto"/>
            <w:vAlign w:val="center"/>
            <w:hideMark/>
          </w:tcPr>
          <w:p w:rsidR="009C0BE1" w:rsidRPr="00F048D7" w:rsidRDefault="009C0BE1"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lang w:eastAsia="es-MX"/>
              </w:rPr>
              <w:t>Trianual, Sexenal</w:t>
            </w:r>
          </w:p>
        </w:tc>
        <w:tc>
          <w:tcPr>
            <w:tcW w:w="1566" w:type="pct"/>
            <w:tcBorders>
              <w:top w:val="dotted" w:sz="4" w:space="0" w:color="auto"/>
              <w:left w:val="nil"/>
              <w:bottom w:val="dotted" w:sz="4" w:space="0" w:color="auto"/>
              <w:right w:val="dotted" w:sz="4" w:space="0" w:color="auto"/>
            </w:tcBorders>
            <w:shd w:val="clear" w:color="auto" w:fill="auto"/>
            <w:vAlign w:val="center"/>
            <w:hideMark/>
          </w:tcPr>
          <w:p w:rsidR="009C0BE1" w:rsidRPr="00F048D7" w:rsidRDefault="009C0BE1" w:rsidP="00C40C8F">
            <w:pPr>
              <w:spacing w:after="0" w:line="240" w:lineRule="auto"/>
              <w:jc w:val="center"/>
              <w:rPr>
                <w:rFonts w:eastAsia="Times New Roman" w:cs="Times New Roman"/>
                <w:color w:val="000000"/>
                <w:sz w:val="18"/>
                <w:szCs w:val="18"/>
                <w:lang w:eastAsia="es-MX"/>
              </w:rPr>
            </w:pPr>
            <w:r w:rsidRPr="00F048D7">
              <w:rPr>
                <w:rFonts w:eastAsia="Times New Roman" w:cs="Arial"/>
                <w:color w:val="000000"/>
                <w:sz w:val="18"/>
                <w:lang w:eastAsia="es-MX"/>
              </w:rPr>
              <w:t>De acuerdo con</w:t>
            </w:r>
            <w:r w:rsidR="00560F91">
              <w:rPr>
                <w:rFonts w:eastAsia="Times New Roman" w:cs="Arial"/>
                <w:color w:val="000000"/>
                <w:sz w:val="18"/>
                <w:lang w:eastAsia="es-MX"/>
              </w:rPr>
              <w:t xml:space="preserve"> </w:t>
            </w:r>
            <w:r w:rsidRPr="00F048D7">
              <w:rPr>
                <w:rFonts w:eastAsia="Times New Roman" w:cs="Arial"/>
                <w:color w:val="000000"/>
                <w:sz w:val="18"/>
                <w:lang w:eastAsia="es-MX"/>
              </w:rPr>
              <w:t>cada proceso electoral federal y/o local que corresponda</w:t>
            </w:r>
          </w:p>
        </w:tc>
        <w:tc>
          <w:tcPr>
            <w:tcW w:w="663" w:type="pct"/>
            <w:tcBorders>
              <w:top w:val="dotted" w:sz="4" w:space="0" w:color="auto"/>
              <w:left w:val="nil"/>
              <w:bottom w:val="dotted" w:sz="4" w:space="0" w:color="auto"/>
              <w:right w:val="dotted" w:sz="4" w:space="0" w:color="auto"/>
            </w:tcBorders>
            <w:shd w:val="clear" w:color="auto" w:fill="auto"/>
            <w:vAlign w:val="center"/>
            <w:hideMark/>
          </w:tcPr>
          <w:p w:rsidR="009C0BE1" w:rsidRPr="00F048D7" w:rsidRDefault="009C0BE1" w:rsidP="00C40C8F">
            <w:pPr>
              <w:spacing w:after="0" w:line="240" w:lineRule="auto"/>
              <w:jc w:val="center"/>
              <w:rPr>
                <w:rFonts w:eastAsia="Times New Roman" w:cs="Times New Roman"/>
                <w:color w:val="000000"/>
                <w:sz w:val="18"/>
                <w:szCs w:val="18"/>
                <w:lang w:eastAsia="es-MX"/>
              </w:rPr>
            </w:pPr>
            <w:r w:rsidRPr="00F048D7">
              <w:rPr>
                <w:rFonts w:eastAsia="Times New Roman" w:cs="Arial"/>
                <w:color w:val="000000"/>
                <w:sz w:val="18"/>
                <w:lang w:eastAsia="es-MX"/>
              </w:rPr>
              <w:t>Vigente y por lo menos del proceso electoral anterior</w:t>
            </w:r>
          </w:p>
        </w:tc>
      </w:tr>
      <w:tr w:rsidR="00C40C8F" w:rsidRPr="00F048D7" w:rsidTr="00C40C8F">
        <w:trPr>
          <w:trHeight w:val="2898"/>
          <w:jc w:val="center"/>
        </w:trPr>
        <w:tc>
          <w:tcPr>
            <w:tcW w:w="107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lastRenderedPageBreak/>
              <w:t>Artículo 74</w:t>
            </w:r>
            <w:r w:rsidRPr="00F048D7">
              <w:rPr>
                <w:rFonts w:eastAsia="Times New Roman" w:cs="Times New Roman"/>
                <w:i/>
                <w:iCs/>
                <w:color w:val="000000"/>
                <w:sz w:val="18"/>
                <w:szCs w:val="18"/>
                <w:lang w:eastAsia="es-MX"/>
              </w:rPr>
              <w:t>…</w:t>
            </w:r>
          </w:p>
        </w:tc>
        <w:tc>
          <w:tcPr>
            <w:tcW w:w="1165" w:type="pct"/>
            <w:tcBorders>
              <w:top w:val="dotted" w:sz="4" w:space="0" w:color="auto"/>
              <w:left w:val="nil"/>
              <w:bottom w:val="dotted" w:sz="4" w:space="0" w:color="auto"/>
              <w:right w:val="dotted" w:sz="4" w:space="0" w:color="auto"/>
            </w:tcBorders>
            <w:shd w:val="clear" w:color="auto" w:fill="auto"/>
            <w:vAlign w:val="center"/>
            <w:hideMark/>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sidR="00560F91">
              <w:rPr>
                <w:rFonts w:eastAsia="Times New Roman" w:cs="Times New Roman"/>
                <w:b/>
                <w:bCs/>
                <w:i/>
                <w:iCs/>
                <w:color w:val="000000"/>
                <w:sz w:val="18"/>
                <w:szCs w:val="18"/>
                <w:lang w:eastAsia="es-MX"/>
              </w:rPr>
              <w:t xml:space="preserve"> </w:t>
            </w:r>
            <w:r w:rsidRPr="00F048D7">
              <w:rPr>
                <w:rFonts w:eastAsia="Times New Roman" w:cs="Times New Roman"/>
                <w:i/>
                <w:iCs/>
                <w:color w:val="000000"/>
                <w:sz w:val="18"/>
                <w:szCs w:val="18"/>
                <w:lang w:eastAsia="es-MX"/>
              </w:rPr>
              <w:t>…</w:t>
            </w:r>
          </w:p>
          <w:p w:rsidR="00C40C8F" w:rsidRPr="00F048D7" w:rsidRDefault="00C40C8F" w:rsidP="00C40C8F">
            <w:pPr>
              <w:spacing w:after="0" w:line="240" w:lineRule="auto"/>
              <w:jc w:val="center"/>
              <w:rPr>
                <w:rFonts w:eastAsia="Times New Roman" w:cs="Times New Roman"/>
                <w:i/>
                <w:iCs/>
                <w:color w:val="000000"/>
                <w:sz w:val="18"/>
                <w:szCs w:val="18"/>
                <w:lang w:eastAsia="es-MX"/>
              </w:rPr>
            </w:pPr>
          </w:p>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Pr>
                <w:rFonts w:eastAsia="Times New Roman" w:cs="Times New Roman"/>
                <w:i/>
                <w:iCs/>
                <w:color w:val="000000"/>
                <w:sz w:val="18"/>
                <w:szCs w:val="18"/>
                <w:lang w:eastAsia="es-MX"/>
              </w:rPr>
              <w:t xml:space="preserve">e) </w:t>
            </w:r>
            <w:r w:rsidRPr="00F048D7">
              <w:rPr>
                <w:rFonts w:eastAsia="Times New Roman" w:cs="Times New Roman"/>
                <w:i/>
                <w:iCs/>
                <w:color w:val="000000"/>
                <w:sz w:val="18"/>
                <w:szCs w:val="18"/>
                <w:lang w:eastAsia="es-MX"/>
              </w:rPr>
              <w:t>El catálogo de estaciones de radio y canales de televisión, pautas de transmisión, versiones de spots de los institutos electorales y de los partidos políticos;</w:t>
            </w:r>
          </w:p>
        </w:tc>
        <w:tc>
          <w:tcPr>
            <w:tcW w:w="529" w:type="pct"/>
            <w:tcBorders>
              <w:top w:val="dotted" w:sz="4" w:space="0" w:color="auto"/>
              <w:left w:val="nil"/>
              <w:bottom w:val="dotted" w:sz="4" w:space="0" w:color="auto"/>
              <w:right w:val="dotted" w:sz="4" w:space="0" w:color="auto"/>
            </w:tcBorders>
            <w:shd w:val="clear" w:color="auto" w:fill="auto"/>
            <w:vAlign w:val="center"/>
            <w:hideMark/>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lang w:eastAsia="es-MX"/>
              </w:rPr>
              <w:t>Trimestral</w:t>
            </w:r>
          </w:p>
        </w:tc>
        <w:tc>
          <w:tcPr>
            <w:tcW w:w="1566" w:type="pct"/>
            <w:tcBorders>
              <w:top w:val="dotted" w:sz="4" w:space="0" w:color="auto"/>
              <w:left w:val="nil"/>
              <w:bottom w:val="dotted" w:sz="4" w:space="0" w:color="auto"/>
              <w:right w:val="dotted" w:sz="4" w:space="0" w:color="auto"/>
            </w:tcBorders>
            <w:shd w:val="clear" w:color="auto" w:fill="auto"/>
            <w:vAlign w:val="center"/>
            <w:hideMark/>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B11A0B">
              <w:rPr>
                <w:sz w:val="18"/>
                <w:szCs w:val="18"/>
              </w:rPr>
              <w:t>o---o</w:t>
            </w:r>
          </w:p>
        </w:tc>
        <w:tc>
          <w:tcPr>
            <w:tcW w:w="663" w:type="pct"/>
            <w:tcBorders>
              <w:top w:val="dotted" w:sz="4" w:space="0" w:color="auto"/>
              <w:left w:val="nil"/>
              <w:bottom w:val="dotted" w:sz="4" w:space="0" w:color="auto"/>
              <w:right w:val="dotted" w:sz="4" w:space="0" w:color="auto"/>
            </w:tcBorders>
            <w:shd w:val="clear" w:color="auto" w:fill="auto"/>
            <w:vAlign w:val="center"/>
            <w:hideMark/>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lang w:eastAsia="es-MX"/>
              </w:rPr>
              <w:t>Vigente y de por lo menos el proceso electoral anterior</w:t>
            </w:r>
          </w:p>
        </w:tc>
      </w:tr>
      <w:tr w:rsidR="00C40C8F" w:rsidRPr="00F048D7" w:rsidTr="00C40C8F">
        <w:trPr>
          <w:trHeight w:val="2898"/>
          <w:jc w:val="center"/>
        </w:trPr>
        <w:tc>
          <w:tcPr>
            <w:tcW w:w="1077" w:type="pct"/>
            <w:tcBorders>
              <w:top w:val="dotted" w:sz="4" w:space="0" w:color="auto"/>
              <w:left w:val="dotted" w:sz="4" w:space="0" w:color="auto"/>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Artículo 74</w:t>
            </w:r>
            <w:r w:rsidRPr="00F048D7">
              <w:rPr>
                <w:rFonts w:eastAsia="Times New Roman" w:cs="Times New Roman"/>
                <w:i/>
                <w:iCs/>
                <w:color w:val="000000"/>
                <w:sz w:val="18"/>
                <w:szCs w:val="18"/>
                <w:lang w:eastAsia="es-MX"/>
              </w:rPr>
              <w:t>…</w:t>
            </w:r>
          </w:p>
        </w:tc>
        <w:tc>
          <w:tcPr>
            <w:tcW w:w="1165" w:type="pct"/>
            <w:tcBorders>
              <w:top w:val="dotted" w:sz="4" w:space="0" w:color="auto"/>
              <w:left w:val="nil"/>
              <w:bottom w:val="dotted" w:sz="4" w:space="0" w:color="auto"/>
              <w:right w:val="dotted" w:sz="4" w:space="0" w:color="auto"/>
            </w:tcBorders>
            <w:shd w:val="clear" w:color="auto" w:fill="auto"/>
            <w:vAlign w:val="center"/>
          </w:tcPr>
          <w:p w:rsidR="00C40C8F" w:rsidRDefault="00C40C8F" w:rsidP="00C40C8F">
            <w:pPr>
              <w:spacing w:after="0" w:line="240" w:lineRule="auto"/>
              <w:jc w:val="center"/>
              <w:rPr>
                <w:b/>
                <w:i/>
                <w:sz w:val="18"/>
                <w:szCs w:val="18"/>
              </w:rPr>
            </w:pPr>
          </w:p>
          <w:p w:rsidR="00C40C8F" w:rsidRDefault="00C40C8F" w:rsidP="00C40C8F">
            <w:pPr>
              <w:spacing w:after="0" w:line="240" w:lineRule="auto"/>
              <w:jc w:val="center"/>
              <w:rPr>
                <w:i/>
                <w:sz w:val="18"/>
                <w:szCs w:val="18"/>
              </w:rPr>
            </w:pPr>
            <w:r w:rsidRPr="007C7E17">
              <w:rPr>
                <w:b/>
                <w:i/>
                <w:sz w:val="18"/>
                <w:szCs w:val="18"/>
              </w:rPr>
              <w:t>Fracción I</w:t>
            </w:r>
            <w:r w:rsidR="00560F91">
              <w:rPr>
                <w:b/>
                <w:i/>
                <w:sz w:val="18"/>
                <w:szCs w:val="18"/>
              </w:rPr>
              <w:t xml:space="preserve"> </w:t>
            </w:r>
            <w:r>
              <w:rPr>
                <w:i/>
                <w:sz w:val="18"/>
                <w:szCs w:val="18"/>
              </w:rPr>
              <w:t>…</w:t>
            </w:r>
          </w:p>
          <w:p w:rsidR="00C40C8F" w:rsidRDefault="00C40C8F" w:rsidP="00C40C8F">
            <w:pPr>
              <w:spacing w:after="0" w:line="240" w:lineRule="auto"/>
              <w:jc w:val="center"/>
              <w:rPr>
                <w:i/>
                <w:sz w:val="18"/>
                <w:szCs w:val="18"/>
              </w:rPr>
            </w:pPr>
          </w:p>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833072">
              <w:rPr>
                <w:i/>
                <w:sz w:val="18"/>
                <w:szCs w:val="18"/>
              </w:rPr>
              <w:t>f)</w:t>
            </w:r>
            <w:r w:rsidR="00FA4666">
              <w:rPr>
                <w:i/>
                <w:sz w:val="18"/>
                <w:szCs w:val="18"/>
              </w:rPr>
              <w:t xml:space="preserve"> </w:t>
            </w:r>
            <w:r w:rsidRPr="00833072">
              <w:rPr>
                <w:i/>
                <w:sz w:val="18"/>
                <w:szCs w:val="18"/>
              </w:rPr>
              <w:t xml:space="preserve"> 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tc>
        <w:tc>
          <w:tcPr>
            <w:tcW w:w="529"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sz w:val="18"/>
              </w:rPr>
            </w:pPr>
            <w:r w:rsidRPr="00F048D7">
              <w:rPr>
                <w:sz w:val="18"/>
              </w:rPr>
              <w:t xml:space="preserve">Mensual, </w:t>
            </w:r>
            <w:r>
              <w:rPr>
                <w:sz w:val="18"/>
              </w:rPr>
              <w:t>a</w:t>
            </w:r>
            <w:r w:rsidRPr="00F048D7">
              <w:rPr>
                <w:sz w:val="18"/>
              </w:rPr>
              <w:t xml:space="preserve">nual, </w:t>
            </w:r>
            <w:r>
              <w:rPr>
                <w:sz w:val="18"/>
              </w:rPr>
              <w:t>t</w:t>
            </w:r>
            <w:r w:rsidRPr="00F048D7">
              <w:rPr>
                <w:sz w:val="18"/>
              </w:rPr>
              <w:t>rianual y sexenal</w:t>
            </w:r>
          </w:p>
        </w:tc>
        <w:tc>
          <w:tcPr>
            <w:tcW w:w="1566"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sz w:val="18"/>
              </w:rPr>
            </w:pPr>
            <w:r w:rsidRPr="00F048D7">
              <w:rPr>
                <w:sz w:val="18"/>
              </w:rPr>
              <w:t>Mensual respecto a las ministraciones mensuales entregadas a cada partido político. Anual para el monto total de financiamiento público otorgado a los partidos políticos para el sostenimiento de sus actividades ordinarias permanentes y para actividades específicas como entidades de interés público. Trianual o sexenal para gastos de campaña de partidos políticos y candidatos independientes en el año de la elección</w:t>
            </w:r>
          </w:p>
        </w:tc>
        <w:tc>
          <w:tcPr>
            <w:tcW w:w="663"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sz w:val="18"/>
              </w:rPr>
            </w:pPr>
            <w:r w:rsidRPr="00F048D7">
              <w:rPr>
                <w:sz w:val="18"/>
              </w:rPr>
              <w:t>Ejercicio en curso y dos ejercicios anteriores en el caso de financiamiento ordinario y de los dos últimos periodos electorales</w:t>
            </w:r>
          </w:p>
        </w:tc>
      </w:tr>
      <w:tr w:rsidR="00C40C8F" w:rsidRPr="00F048D7" w:rsidTr="00C40C8F">
        <w:trPr>
          <w:trHeight w:val="2898"/>
          <w:jc w:val="center"/>
        </w:trPr>
        <w:tc>
          <w:tcPr>
            <w:tcW w:w="1077" w:type="pct"/>
            <w:tcBorders>
              <w:top w:val="dotted" w:sz="4" w:space="0" w:color="auto"/>
              <w:left w:val="dotted" w:sz="4" w:space="0" w:color="auto"/>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lastRenderedPageBreak/>
              <w:t>Artículo 74</w:t>
            </w:r>
            <w:r w:rsidRPr="00F048D7">
              <w:rPr>
                <w:rFonts w:eastAsia="Times New Roman" w:cs="Times New Roman"/>
                <w:i/>
                <w:iCs/>
                <w:color w:val="000000"/>
                <w:sz w:val="18"/>
                <w:szCs w:val="18"/>
                <w:lang w:eastAsia="es-MX"/>
              </w:rPr>
              <w:t>…</w:t>
            </w:r>
          </w:p>
        </w:tc>
        <w:tc>
          <w:tcPr>
            <w:tcW w:w="1165"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i/>
                <w:sz w:val="18"/>
                <w:szCs w:val="18"/>
              </w:rPr>
            </w:pPr>
            <w:r w:rsidRPr="00F048D7">
              <w:rPr>
                <w:b/>
                <w:i/>
                <w:sz w:val="18"/>
                <w:szCs w:val="18"/>
              </w:rPr>
              <w:t>Fracción I</w:t>
            </w:r>
            <w:r w:rsidR="00560F91">
              <w:rPr>
                <w:b/>
                <w:i/>
                <w:sz w:val="18"/>
                <w:szCs w:val="18"/>
              </w:rPr>
              <w:t xml:space="preserve"> </w:t>
            </w:r>
            <w:r w:rsidRPr="00F048D7">
              <w:rPr>
                <w:i/>
                <w:sz w:val="18"/>
                <w:szCs w:val="18"/>
              </w:rPr>
              <w:t>…</w:t>
            </w:r>
          </w:p>
          <w:p w:rsidR="00C40C8F" w:rsidRPr="00F048D7" w:rsidRDefault="00C40C8F" w:rsidP="00C40C8F">
            <w:pPr>
              <w:spacing w:after="0" w:line="240" w:lineRule="auto"/>
              <w:jc w:val="center"/>
              <w:rPr>
                <w:i/>
                <w:sz w:val="18"/>
                <w:szCs w:val="18"/>
              </w:rPr>
            </w:pPr>
          </w:p>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i/>
                <w:sz w:val="18"/>
                <w:szCs w:val="18"/>
              </w:rPr>
              <w:t>g) La metodología e informes sobre la publicación de encuestas por muestreo, encuestas de salida y conteos rápidos financiados por las autoridades electorales competentes;</w:t>
            </w:r>
          </w:p>
        </w:tc>
        <w:tc>
          <w:tcPr>
            <w:tcW w:w="529"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sz w:val="18"/>
              </w:rPr>
            </w:pPr>
            <w:r w:rsidRPr="00F048D7">
              <w:rPr>
                <w:sz w:val="18"/>
              </w:rPr>
              <w:t>Semestral</w:t>
            </w:r>
          </w:p>
        </w:tc>
        <w:tc>
          <w:tcPr>
            <w:tcW w:w="1566"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sz w:val="18"/>
              </w:rPr>
            </w:pPr>
            <w:r w:rsidRPr="00F048D7">
              <w:rPr>
                <w:rFonts w:cs="Arial"/>
                <w:sz w:val="18"/>
              </w:rPr>
              <w:t>Cuando se cree o modifique la información deberá publicarse en un plazo no mayor a los 15 días hábiles</w:t>
            </w:r>
          </w:p>
        </w:tc>
        <w:tc>
          <w:tcPr>
            <w:tcW w:w="663"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sz w:val="18"/>
              </w:rPr>
            </w:pPr>
            <w:r w:rsidRPr="00F048D7">
              <w:rPr>
                <w:rFonts w:cs="Arial"/>
                <w:sz w:val="18"/>
              </w:rPr>
              <w:t>Vigente y la correspondiente a por lo menos dos periodos electorales pasados</w:t>
            </w:r>
          </w:p>
        </w:tc>
      </w:tr>
      <w:tr w:rsidR="00C40C8F" w:rsidRPr="00F048D7" w:rsidTr="00560F91">
        <w:trPr>
          <w:trHeight w:val="2898"/>
          <w:jc w:val="center"/>
        </w:trPr>
        <w:tc>
          <w:tcPr>
            <w:tcW w:w="1077" w:type="pct"/>
            <w:tcBorders>
              <w:top w:val="dotted" w:sz="4" w:space="0" w:color="auto"/>
              <w:left w:val="dotted" w:sz="4" w:space="0" w:color="auto"/>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Artículo 74</w:t>
            </w:r>
            <w:r w:rsidRPr="00F048D7">
              <w:rPr>
                <w:rFonts w:eastAsia="Times New Roman" w:cs="Times New Roman"/>
                <w:i/>
                <w:iCs/>
                <w:color w:val="000000"/>
                <w:sz w:val="18"/>
                <w:szCs w:val="18"/>
                <w:lang w:eastAsia="es-MX"/>
              </w:rPr>
              <w:t>…</w:t>
            </w:r>
          </w:p>
        </w:tc>
        <w:tc>
          <w:tcPr>
            <w:tcW w:w="1165" w:type="pct"/>
            <w:tcBorders>
              <w:top w:val="dotted" w:sz="4" w:space="0" w:color="auto"/>
              <w:left w:val="nil"/>
              <w:bottom w:val="dotted" w:sz="4" w:space="0" w:color="auto"/>
              <w:right w:val="dotted" w:sz="4" w:space="0" w:color="auto"/>
            </w:tcBorders>
            <w:shd w:val="clear" w:color="auto" w:fill="auto"/>
          </w:tcPr>
          <w:p w:rsidR="00C40C8F" w:rsidRDefault="00C40C8F" w:rsidP="00C40C8F">
            <w:pPr>
              <w:spacing w:after="0" w:line="240" w:lineRule="auto"/>
              <w:jc w:val="center"/>
              <w:rPr>
                <w:b/>
                <w:i/>
                <w:sz w:val="18"/>
                <w:szCs w:val="18"/>
              </w:rPr>
            </w:pPr>
          </w:p>
          <w:p w:rsidR="00C40C8F" w:rsidRDefault="00C40C8F" w:rsidP="00C40C8F">
            <w:pPr>
              <w:spacing w:after="0" w:line="240" w:lineRule="auto"/>
              <w:jc w:val="center"/>
              <w:rPr>
                <w:b/>
                <w:i/>
                <w:sz w:val="18"/>
                <w:szCs w:val="18"/>
              </w:rPr>
            </w:pPr>
          </w:p>
          <w:p w:rsidR="00C40C8F" w:rsidRDefault="00C40C8F" w:rsidP="00C40C8F">
            <w:pPr>
              <w:spacing w:after="0" w:line="240" w:lineRule="auto"/>
              <w:jc w:val="center"/>
              <w:rPr>
                <w:b/>
                <w:i/>
                <w:sz w:val="18"/>
                <w:szCs w:val="18"/>
              </w:rPr>
            </w:pPr>
          </w:p>
          <w:p w:rsidR="00C40C8F" w:rsidRDefault="00C40C8F" w:rsidP="00C40C8F">
            <w:pPr>
              <w:spacing w:after="0" w:line="240" w:lineRule="auto"/>
              <w:jc w:val="center"/>
              <w:rPr>
                <w:b/>
                <w:i/>
                <w:sz w:val="18"/>
                <w:szCs w:val="18"/>
              </w:rPr>
            </w:pPr>
          </w:p>
          <w:p w:rsidR="00C40C8F" w:rsidRPr="00F048D7" w:rsidRDefault="00C40C8F" w:rsidP="00C40C8F">
            <w:pPr>
              <w:spacing w:after="0" w:line="240" w:lineRule="auto"/>
              <w:jc w:val="center"/>
              <w:rPr>
                <w:i/>
                <w:sz w:val="18"/>
                <w:szCs w:val="18"/>
              </w:rPr>
            </w:pPr>
            <w:r w:rsidRPr="00F048D7">
              <w:rPr>
                <w:b/>
                <w:i/>
                <w:sz w:val="18"/>
                <w:szCs w:val="18"/>
              </w:rPr>
              <w:t>Fracción I</w:t>
            </w:r>
            <w:r w:rsidR="00560F91">
              <w:rPr>
                <w:b/>
                <w:i/>
                <w:sz w:val="18"/>
                <w:szCs w:val="18"/>
              </w:rPr>
              <w:t xml:space="preserve"> </w:t>
            </w:r>
            <w:r w:rsidRPr="00F048D7">
              <w:rPr>
                <w:i/>
                <w:sz w:val="18"/>
                <w:szCs w:val="18"/>
              </w:rPr>
              <w:t>…</w:t>
            </w:r>
          </w:p>
          <w:p w:rsidR="00C40C8F" w:rsidRPr="00F048D7" w:rsidRDefault="00C40C8F" w:rsidP="00C40C8F">
            <w:pPr>
              <w:spacing w:after="0" w:line="240" w:lineRule="auto"/>
              <w:jc w:val="center"/>
              <w:rPr>
                <w:i/>
                <w:sz w:val="18"/>
                <w:szCs w:val="18"/>
              </w:rPr>
            </w:pPr>
          </w:p>
          <w:p w:rsidR="00C40C8F" w:rsidRPr="00F048D7" w:rsidRDefault="00C40C8F" w:rsidP="00C40C8F">
            <w:pPr>
              <w:spacing w:after="0" w:line="240" w:lineRule="auto"/>
              <w:jc w:val="center"/>
            </w:pPr>
            <w:r w:rsidRPr="00F048D7">
              <w:rPr>
                <w:i/>
                <w:sz w:val="18"/>
                <w:szCs w:val="18"/>
              </w:rPr>
              <w:t>h) La metodología e informe del Programa de Resultados Preliminares Electorales;</w:t>
            </w:r>
          </w:p>
        </w:tc>
        <w:tc>
          <w:tcPr>
            <w:tcW w:w="529"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sz w:val="18"/>
              </w:rPr>
            </w:pPr>
            <w:r w:rsidRPr="00F048D7">
              <w:rPr>
                <w:sz w:val="18"/>
              </w:rPr>
              <w:t>Trianual, sexenal</w:t>
            </w:r>
          </w:p>
        </w:tc>
        <w:tc>
          <w:tcPr>
            <w:tcW w:w="1566"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sz w:val="18"/>
              </w:rPr>
            </w:pPr>
            <w:r w:rsidRPr="00F048D7">
              <w:rPr>
                <w:rFonts w:cs="Arial"/>
                <w:sz w:val="18"/>
              </w:rPr>
              <w:t>De acuerdo con</w:t>
            </w:r>
            <w:r w:rsidR="00560F91">
              <w:rPr>
                <w:rFonts w:cs="Arial"/>
                <w:sz w:val="18"/>
              </w:rPr>
              <w:t xml:space="preserve"> </w:t>
            </w:r>
            <w:r w:rsidRPr="00F048D7">
              <w:rPr>
                <w:rFonts w:cs="Arial"/>
                <w:sz w:val="18"/>
              </w:rPr>
              <w:t>cada proceso electoral federal y/o local que corresponda</w:t>
            </w:r>
          </w:p>
        </w:tc>
        <w:tc>
          <w:tcPr>
            <w:tcW w:w="663"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sz w:val="18"/>
              </w:rPr>
            </w:pPr>
            <w:r w:rsidRPr="00F048D7">
              <w:rPr>
                <w:sz w:val="18"/>
              </w:rPr>
              <w:t xml:space="preserve">Vigente </w:t>
            </w:r>
            <w:r w:rsidRPr="00F048D7">
              <w:rPr>
                <w:rFonts w:cs="Arial"/>
                <w:sz w:val="18"/>
              </w:rPr>
              <w:t>del último proceso electoral realizado</w:t>
            </w:r>
          </w:p>
        </w:tc>
      </w:tr>
      <w:tr w:rsidR="00C40C8F" w:rsidRPr="00F048D7" w:rsidTr="00560F91">
        <w:trPr>
          <w:trHeight w:val="2898"/>
          <w:jc w:val="center"/>
        </w:trPr>
        <w:tc>
          <w:tcPr>
            <w:tcW w:w="1077" w:type="pct"/>
            <w:tcBorders>
              <w:top w:val="dotted" w:sz="4" w:space="0" w:color="auto"/>
              <w:left w:val="dotted" w:sz="4" w:space="0" w:color="auto"/>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lastRenderedPageBreak/>
              <w:t>Artículo 74</w:t>
            </w:r>
            <w:r w:rsidRPr="00F048D7">
              <w:rPr>
                <w:rFonts w:eastAsia="Times New Roman" w:cs="Times New Roman"/>
                <w:i/>
                <w:iCs/>
                <w:color w:val="000000"/>
                <w:sz w:val="18"/>
                <w:szCs w:val="18"/>
                <w:lang w:eastAsia="es-MX"/>
              </w:rPr>
              <w:t>…</w:t>
            </w:r>
          </w:p>
        </w:tc>
        <w:tc>
          <w:tcPr>
            <w:tcW w:w="1165" w:type="pct"/>
            <w:tcBorders>
              <w:top w:val="dotted" w:sz="4" w:space="0" w:color="auto"/>
              <w:left w:val="nil"/>
              <w:bottom w:val="dotted" w:sz="4" w:space="0" w:color="auto"/>
              <w:right w:val="dotted" w:sz="4" w:space="0" w:color="auto"/>
            </w:tcBorders>
            <w:shd w:val="clear" w:color="auto" w:fill="auto"/>
          </w:tcPr>
          <w:p w:rsidR="00C40C8F" w:rsidRDefault="00C40C8F" w:rsidP="00C40C8F">
            <w:pPr>
              <w:spacing w:after="0" w:line="240" w:lineRule="auto"/>
              <w:jc w:val="center"/>
              <w:rPr>
                <w:b/>
                <w:i/>
                <w:sz w:val="18"/>
                <w:szCs w:val="18"/>
              </w:rPr>
            </w:pPr>
          </w:p>
          <w:p w:rsidR="00C40C8F" w:rsidRDefault="00C40C8F" w:rsidP="00C40C8F">
            <w:pPr>
              <w:spacing w:after="0" w:line="240" w:lineRule="auto"/>
              <w:jc w:val="center"/>
              <w:rPr>
                <w:b/>
                <w:i/>
                <w:sz w:val="18"/>
                <w:szCs w:val="18"/>
              </w:rPr>
            </w:pPr>
          </w:p>
          <w:p w:rsidR="00C40C8F" w:rsidRDefault="00C40C8F" w:rsidP="00C40C8F">
            <w:pPr>
              <w:spacing w:after="0" w:line="240" w:lineRule="auto"/>
              <w:jc w:val="center"/>
              <w:rPr>
                <w:b/>
                <w:i/>
                <w:sz w:val="18"/>
                <w:szCs w:val="18"/>
              </w:rPr>
            </w:pPr>
          </w:p>
          <w:p w:rsidR="00C40C8F" w:rsidRDefault="00C40C8F" w:rsidP="00C40C8F">
            <w:pPr>
              <w:spacing w:after="0" w:line="240" w:lineRule="auto"/>
              <w:jc w:val="center"/>
              <w:rPr>
                <w:b/>
                <w:i/>
                <w:sz w:val="18"/>
                <w:szCs w:val="18"/>
              </w:rPr>
            </w:pPr>
          </w:p>
          <w:p w:rsidR="00C40C8F" w:rsidRPr="00F048D7" w:rsidRDefault="00C40C8F" w:rsidP="00C40C8F">
            <w:pPr>
              <w:spacing w:after="0" w:line="240" w:lineRule="auto"/>
              <w:jc w:val="center"/>
              <w:rPr>
                <w:i/>
                <w:sz w:val="18"/>
                <w:szCs w:val="18"/>
              </w:rPr>
            </w:pPr>
            <w:r w:rsidRPr="00F048D7">
              <w:rPr>
                <w:b/>
                <w:i/>
                <w:sz w:val="18"/>
                <w:szCs w:val="18"/>
              </w:rPr>
              <w:t>Fracción I</w:t>
            </w:r>
            <w:r w:rsidR="00560F91">
              <w:rPr>
                <w:b/>
                <w:i/>
                <w:sz w:val="18"/>
                <w:szCs w:val="18"/>
              </w:rPr>
              <w:t xml:space="preserve"> </w:t>
            </w:r>
            <w:r w:rsidRPr="00F048D7">
              <w:rPr>
                <w:i/>
                <w:sz w:val="18"/>
                <w:szCs w:val="18"/>
              </w:rPr>
              <w:t>…</w:t>
            </w:r>
          </w:p>
          <w:p w:rsidR="00C40C8F" w:rsidRPr="00F048D7" w:rsidRDefault="00C40C8F" w:rsidP="00C40C8F">
            <w:pPr>
              <w:spacing w:after="0" w:line="240" w:lineRule="auto"/>
              <w:jc w:val="center"/>
              <w:rPr>
                <w:i/>
                <w:sz w:val="18"/>
                <w:szCs w:val="18"/>
              </w:rPr>
            </w:pPr>
          </w:p>
          <w:p w:rsidR="00C40C8F" w:rsidRPr="00F048D7" w:rsidRDefault="00C40C8F" w:rsidP="00C40C8F">
            <w:pPr>
              <w:spacing w:after="0" w:line="240" w:lineRule="auto"/>
              <w:jc w:val="center"/>
            </w:pPr>
            <w:r w:rsidRPr="00F048D7">
              <w:rPr>
                <w:i/>
                <w:sz w:val="18"/>
                <w:szCs w:val="18"/>
              </w:rPr>
              <w:t>i) Los cómputos totales de las elecciones y procesos de participación ciudadana;</w:t>
            </w:r>
          </w:p>
        </w:tc>
        <w:tc>
          <w:tcPr>
            <w:tcW w:w="529"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sz w:val="18"/>
              </w:rPr>
            </w:pPr>
            <w:r w:rsidRPr="00F048D7">
              <w:rPr>
                <w:rFonts w:cs="Arial"/>
                <w:sz w:val="18"/>
                <w:szCs w:val="18"/>
              </w:rPr>
              <w:t>Trianual, sexenal</w:t>
            </w:r>
          </w:p>
        </w:tc>
        <w:tc>
          <w:tcPr>
            <w:tcW w:w="1566"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sz w:val="18"/>
              </w:rPr>
            </w:pPr>
            <w:r>
              <w:rPr>
                <w:rFonts w:cs="Arial"/>
                <w:sz w:val="18"/>
                <w:szCs w:val="18"/>
              </w:rPr>
              <w:t xml:space="preserve">De acuerdo con </w:t>
            </w:r>
            <w:r w:rsidRPr="00F048D7">
              <w:rPr>
                <w:rFonts w:cs="Arial"/>
                <w:sz w:val="18"/>
                <w:szCs w:val="18"/>
              </w:rPr>
              <w:t>cada proceso electoral federal y/o local que corresponda</w:t>
            </w:r>
          </w:p>
        </w:tc>
        <w:tc>
          <w:tcPr>
            <w:tcW w:w="663"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sz w:val="18"/>
              </w:rPr>
            </w:pPr>
            <w:r w:rsidRPr="00F048D7">
              <w:rPr>
                <w:rFonts w:cs="Arial"/>
                <w:sz w:val="18"/>
                <w:szCs w:val="18"/>
              </w:rPr>
              <w:t>Vigente correspondiente al último proceso electoral</w:t>
            </w:r>
          </w:p>
        </w:tc>
      </w:tr>
      <w:tr w:rsidR="00C40C8F" w:rsidRPr="00F048D7" w:rsidTr="00C40C8F">
        <w:trPr>
          <w:trHeight w:val="2898"/>
          <w:jc w:val="center"/>
        </w:trPr>
        <w:tc>
          <w:tcPr>
            <w:tcW w:w="1077" w:type="pct"/>
            <w:tcBorders>
              <w:top w:val="dotted" w:sz="4" w:space="0" w:color="auto"/>
              <w:left w:val="dotted" w:sz="4" w:space="0" w:color="auto"/>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Artículo 74</w:t>
            </w:r>
            <w:r w:rsidRPr="00F048D7">
              <w:rPr>
                <w:rFonts w:eastAsia="Times New Roman" w:cs="Times New Roman"/>
                <w:i/>
                <w:iCs/>
                <w:color w:val="000000"/>
                <w:sz w:val="18"/>
                <w:szCs w:val="18"/>
                <w:lang w:eastAsia="es-MX"/>
              </w:rPr>
              <w:t>…</w:t>
            </w:r>
          </w:p>
        </w:tc>
        <w:tc>
          <w:tcPr>
            <w:tcW w:w="1165"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sidR="00560F91">
              <w:rPr>
                <w:rFonts w:eastAsia="Times New Roman" w:cs="Times New Roman"/>
                <w:b/>
                <w:bCs/>
                <w:i/>
                <w:iCs/>
                <w:color w:val="000000"/>
                <w:sz w:val="18"/>
                <w:szCs w:val="18"/>
                <w:lang w:eastAsia="es-MX"/>
              </w:rPr>
              <w:t xml:space="preserve"> </w:t>
            </w:r>
            <w:r w:rsidRPr="00F048D7">
              <w:rPr>
                <w:rFonts w:eastAsia="Times New Roman" w:cs="Times New Roman"/>
                <w:i/>
                <w:iCs/>
                <w:color w:val="000000"/>
                <w:sz w:val="18"/>
                <w:szCs w:val="18"/>
                <w:lang w:eastAsia="es-MX"/>
              </w:rPr>
              <w:t>…</w:t>
            </w:r>
          </w:p>
          <w:p w:rsidR="00C40C8F" w:rsidRPr="00F048D7" w:rsidRDefault="00C40C8F" w:rsidP="00C40C8F">
            <w:pPr>
              <w:spacing w:after="0" w:line="240" w:lineRule="auto"/>
              <w:jc w:val="center"/>
              <w:rPr>
                <w:rFonts w:eastAsia="Times New Roman" w:cs="Times New Roman"/>
                <w:i/>
                <w:iCs/>
                <w:color w:val="000000"/>
                <w:sz w:val="18"/>
                <w:szCs w:val="18"/>
                <w:lang w:eastAsia="es-MX"/>
              </w:rPr>
            </w:pPr>
          </w:p>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i/>
                <w:iCs/>
                <w:color w:val="000000"/>
                <w:sz w:val="18"/>
                <w:szCs w:val="18"/>
                <w:lang w:eastAsia="es-MX"/>
              </w:rPr>
              <w:t>j) Los resultados y declaraciones de validez de las elecciones;</w:t>
            </w:r>
          </w:p>
          <w:p w:rsidR="00C40C8F" w:rsidRPr="00F048D7" w:rsidRDefault="00C40C8F" w:rsidP="00C40C8F">
            <w:pPr>
              <w:spacing w:after="0" w:line="240" w:lineRule="auto"/>
              <w:jc w:val="center"/>
              <w:rPr>
                <w:rFonts w:eastAsia="Times New Roman" w:cs="Times New Roman"/>
                <w:b/>
                <w:bCs/>
                <w:i/>
                <w:iCs/>
                <w:color w:val="000000"/>
                <w:sz w:val="18"/>
                <w:szCs w:val="18"/>
                <w:lang w:eastAsia="es-MX"/>
              </w:rPr>
            </w:pPr>
          </w:p>
        </w:tc>
        <w:tc>
          <w:tcPr>
            <w:tcW w:w="529"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Arial"/>
                <w:color w:val="000000"/>
                <w:sz w:val="18"/>
                <w:szCs w:val="18"/>
                <w:lang w:eastAsia="es-MX"/>
              </w:rPr>
              <w:t>Cuando en cada elección ordinaria o de carácter extraordinaria se lleven a cabo los cómputos distritales (variable)</w:t>
            </w:r>
          </w:p>
        </w:tc>
        <w:tc>
          <w:tcPr>
            <w:tcW w:w="1566"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Arial"/>
                <w:color w:val="000000"/>
                <w:sz w:val="18"/>
                <w:szCs w:val="18"/>
                <w:lang w:eastAsia="es-MX"/>
              </w:rPr>
              <w:t>La información debe publicarse en tiempo real en cuanto se vayan capturando en el sistema de cómputo respectivo y bajo los lineamientos que para tal efecto establezca el INE, los datos asentados en las Actas de Escrutinio y Cómputo de casilla, o bien, las levantadas en el consejo distrital, o las que deriven de los grupos de trabajo respectivos para el eventual recuento de votos,</w:t>
            </w:r>
            <w:r w:rsidR="00560F91">
              <w:rPr>
                <w:rFonts w:eastAsia="Times New Roman" w:cs="Arial"/>
                <w:color w:val="000000"/>
                <w:sz w:val="18"/>
                <w:szCs w:val="18"/>
                <w:lang w:eastAsia="es-MX"/>
              </w:rPr>
              <w:t xml:space="preserve"> </w:t>
            </w:r>
            <w:r w:rsidRPr="00F048D7">
              <w:rPr>
                <w:rFonts w:eastAsia="Times New Roman" w:cs="Arial"/>
                <w:color w:val="000000"/>
                <w:sz w:val="18"/>
                <w:szCs w:val="18"/>
                <w:lang w:eastAsia="es-MX"/>
              </w:rPr>
              <w:t>y su actualización corresponderá a la fluidez con que se sigan registrando los datos en el sistema hasta que se determine concluir con su publicación</w:t>
            </w:r>
          </w:p>
        </w:tc>
        <w:tc>
          <w:tcPr>
            <w:tcW w:w="663"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szCs w:val="18"/>
                <w:lang w:eastAsia="es-MX"/>
              </w:rPr>
              <w:t>Vigente</w:t>
            </w:r>
          </w:p>
        </w:tc>
      </w:tr>
      <w:tr w:rsidR="00C40C8F" w:rsidRPr="00F048D7" w:rsidTr="00C40C8F">
        <w:trPr>
          <w:trHeight w:val="2898"/>
          <w:jc w:val="center"/>
        </w:trPr>
        <w:tc>
          <w:tcPr>
            <w:tcW w:w="1077" w:type="pct"/>
            <w:tcBorders>
              <w:top w:val="dotted" w:sz="4" w:space="0" w:color="auto"/>
              <w:left w:val="dotted" w:sz="4" w:space="0" w:color="auto"/>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lastRenderedPageBreak/>
              <w:t>Artículo 74</w:t>
            </w:r>
            <w:r w:rsidRPr="00F048D7">
              <w:rPr>
                <w:rFonts w:eastAsia="Times New Roman" w:cs="Times New Roman"/>
                <w:i/>
                <w:iCs/>
                <w:color w:val="000000"/>
                <w:sz w:val="18"/>
                <w:szCs w:val="18"/>
                <w:lang w:eastAsia="es-MX"/>
              </w:rPr>
              <w:t>…</w:t>
            </w:r>
          </w:p>
        </w:tc>
        <w:tc>
          <w:tcPr>
            <w:tcW w:w="1165"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sidR="00560F91">
              <w:rPr>
                <w:rFonts w:eastAsia="Times New Roman" w:cs="Times New Roman"/>
                <w:b/>
                <w:bCs/>
                <w:i/>
                <w:iCs/>
                <w:color w:val="000000"/>
                <w:sz w:val="18"/>
                <w:szCs w:val="18"/>
                <w:lang w:eastAsia="es-MX"/>
              </w:rPr>
              <w:t xml:space="preserve"> </w:t>
            </w:r>
            <w:r w:rsidRPr="00F048D7">
              <w:rPr>
                <w:rFonts w:eastAsia="Times New Roman" w:cs="Times New Roman"/>
                <w:i/>
                <w:iCs/>
                <w:color w:val="000000"/>
                <w:sz w:val="18"/>
                <w:szCs w:val="18"/>
                <w:lang w:eastAsia="es-MX"/>
              </w:rPr>
              <w:t>…</w:t>
            </w:r>
          </w:p>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i/>
                <w:iCs/>
                <w:color w:val="000000"/>
                <w:sz w:val="18"/>
                <w:szCs w:val="18"/>
                <w:lang w:eastAsia="es-MX"/>
              </w:rPr>
              <w:t>k)</w:t>
            </w:r>
            <w:r>
              <w:rPr>
                <w:rFonts w:eastAsia="Times New Roman" w:cs="Times New Roman"/>
                <w:i/>
                <w:iCs/>
                <w:color w:val="000000"/>
                <w:sz w:val="18"/>
                <w:szCs w:val="18"/>
                <w:lang w:eastAsia="es-MX"/>
              </w:rPr>
              <w:t xml:space="preserve"> </w:t>
            </w:r>
            <w:r w:rsidRPr="00F048D7">
              <w:rPr>
                <w:rFonts w:eastAsia="Times New Roman" w:cs="Times New Roman"/>
                <w:i/>
                <w:iCs/>
                <w:color w:val="000000"/>
                <w:sz w:val="18"/>
                <w:szCs w:val="18"/>
                <w:lang w:eastAsia="es-MX"/>
              </w:rPr>
              <w:t>Las franquicias postales y telegráficas asignadas al partido político para el cumplimiento de sus funciones;</w:t>
            </w:r>
          </w:p>
        </w:tc>
        <w:tc>
          <w:tcPr>
            <w:tcW w:w="529"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szCs w:val="18"/>
                <w:lang w:eastAsia="es-MX"/>
              </w:rPr>
              <w:t>Trimestral</w:t>
            </w:r>
          </w:p>
        </w:tc>
        <w:tc>
          <w:tcPr>
            <w:tcW w:w="1566"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B11A0B">
              <w:rPr>
                <w:sz w:val="18"/>
                <w:szCs w:val="18"/>
              </w:rPr>
              <w:t>o---o</w:t>
            </w:r>
          </w:p>
        </w:tc>
        <w:tc>
          <w:tcPr>
            <w:tcW w:w="663"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szCs w:val="18"/>
                <w:lang w:eastAsia="es-MX"/>
              </w:rPr>
              <w:t>Vigente</w:t>
            </w:r>
          </w:p>
        </w:tc>
      </w:tr>
      <w:tr w:rsidR="00C40C8F" w:rsidRPr="00F048D7" w:rsidTr="00C40C8F">
        <w:trPr>
          <w:trHeight w:val="2898"/>
          <w:jc w:val="center"/>
        </w:trPr>
        <w:tc>
          <w:tcPr>
            <w:tcW w:w="1077" w:type="pct"/>
            <w:tcBorders>
              <w:top w:val="dotted" w:sz="4" w:space="0" w:color="auto"/>
              <w:left w:val="dotted" w:sz="4" w:space="0" w:color="auto"/>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Artículo 74</w:t>
            </w:r>
            <w:r w:rsidRPr="00F048D7">
              <w:rPr>
                <w:rFonts w:eastAsia="Times New Roman" w:cs="Times New Roman"/>
                <w:i/>
                <w:iCs/>
                <w:color w:val="000000"/>
                <w:sz w:val="18"/>
                <w:szCs w:val="18"/>
                <w:lang w:eastAsia="es-MX"/>
              </w:rPr>
              <w:t>…</w:t>
            </w:r>
          </w:p>
        </w:tc>
        <w:tc>
          <w:tcPr>
            <w:tcW w:w="1165"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sidR="00560F91">
              <w:rPr>
                <w:rFonts w:eastAsia="Times New Roman" w:cs="Times New Roman"/>
                <w:b/>
                <w:bCs/>
                <w:i/>
                <w:iCs/>
                <w:color w:val="000000"/>
                <w:sz w:val="18"/>
                <w:szCs w:val="18"/>
                <w:lang w:eastAsia="es-MX"/>
              </w:rPr>
              <w:t xml:space="preserve"> </w:t>
            </w:r>
            <w:r w:rsidRPr="00F048D7">
              <w:rPr>
                <w:rFonts w:eastAsia="Times New Roman" w:cs="Times New Roman"/>
                <w:i/>
                <w:iCs/>
                <w:color w:val="000000"/>
                <w:sz w:val="18"/>
                <w:szCs w:val="18"/>
                <w:lang w:eastAsia="es-MX"/>
              </w:rPr>
              <w:t>…</w:t>
            </w:r>
          </w:p>
          <w:p w:rsidR="00C40C8F" w:rsidRPr="00F048D7" w:rsidRDefault="00C40C8F" w:rsidP="00C40C8F">
            <w:pPr>
              <w:spacing w:after="0" w:line="240" w:lineRule="auto"/>
              <w:jc w:val="center"/>
              <w:rPr>
                <w:rFonts w:eastAsia="Times New Roman" w:cs="Times New Roman"/>
                <w:i/>
                <w:iCs/>
                <w:color w:val="000000"/>
                <w:sz w:val="18"/>
                <w:szCs w:val="18"/>
                <w:lang w:eastAsia="es-MX"/>
              </w:rPr>
            </w:pPr>
          </w:p>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i/>
                <w:iCs/>
                <w:color w:val="000000"/>
                <w:sz w:val="18"/>
                <w:szCs w:val="18"/>
                <w:lang w:eastAsia="es-MX"/>
              </w:rPr>
              <w:t>l) La información sobre votos de mexicanos residentes en el extranjero;</w:t>
            </w:r>
          </w:p>
        </w:tc>
        <w:tc>
          <w:tcPr>
            <w:tcW w:w="529"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szCs w:val="18"/>
                <w:lang w:eastAsia="es-MX"/>
              </w:rPr>
              <w:t>Trianual, sexenal</w:t>
            </w:r>
          </w:p>
        </w:tc>
        <w:tc>
          <w:tcPr>
            <w:tcW w:w="1566"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Arial"/>
                <w:color w:val="000000"/>
                <w:sz w:val="18"/>
                <w:szCs w:val="18"/>
                <w:lang w:eastAsia="es-MX"/>
              </w:rPr>
              <w:t>De acuerdo con</w:t>
            </w:r>
            <w:r w:rsidR="00560F91">
              <w:rPr>
                <w:rFonts w:eastAsia="Times New Roman" w:cs="Arial"/>
                <w:color w:val="000000"/>
                <w:sz w:val="18"/>
                <w:szCs w:val="18"/>
                <w:lang w:eastAsia="es-MX"/>
              </w:rPr>
              <w:t xml:space="preserve"> </w:t>
            </w:r>
            <w:r w:rsidRPr="00F048D7">
              <w:rPr>
                <w:rFonts w:eastAsia="Times New Roman" w:cs="Arial"/>
                <w:color w:val="000000"/>
                <w:sz w:val="18"/>
                <w:szCs w:val="18"/>
                <w:lang w:eastAsia="es-MX"/>
              </w:rPr>
              <w:t>cada proceso electoral federal y/o local que corresponda</w:t>
            </w:r>
          </w:p>
        </w:tc>
        <w:tc>
          <w:tcPr>
            <w:tcW w:w="663"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szCs w:val="18"/>
                <w:lang w:eastAsia="es-MX"/>
              </w:rPr>
              <w:t>Vigente</w:t>
            </w:r>
          </w:p>
        </w:tc>
      </w:tr>
      <w:tr w:rsidR="00C40C8F" w:rsidRPr="00F048D7" w:rsidTr="00C40C8F">
        <w:trPr>
          <w:trHeight w:val="2898"/>
          <w:jc w:val="center"/>
        </w:trPr>
        <w:tc>
          <w:tcPr>
            <w:tcW w:w="1077" w:type="pct"/>
            <w:tcBorders>
              <w:top w:val="dotted" w:sz="4" w:space="0" w:color="auto"/>
              <w:left w:val="dotted" w:sz="4" w:space="0" w:color="auto"/>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lastRenderedPageBreak/>
              <w:t>Artículo 74</w:t>
            </w:r>
            <w:r w:rsidRPr="00F048D7">
              <w:rPr>
                <w:rFonts w:eastAsia="Times New Roman" w:cs="Times New Roman"/>
                <w:i/>
                <w:iCs/>
                <w:color w:val="000000"/>
                <w:sz w:val="18"/>
                <w:szCs w:val="18"/>
                <w:lang w:eastAsia="es-MX"/>
              </w:rPr>
              <w:t>…</w:t>
            </w:r>
          </w:p>
        </w:tc>
        <w:tc>
          <w:tcPr>
            <w:tcW w:w="1165"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Fracción I</w:t>
            </w:r>
            <w:r w:rsidR="00560F91">
              <w:rPr>
                <w:rFonts w:eastAsia="Times New Roman" w:cs="Times New Roman"/>
                <w:b/>
                <w:bCs/>
                <w:i/>
                <w:iCs/>
                <w:color w:val="000000"/>
                <w:sz w:val="18"/>
                <w:szCs w:val="18"/>
                <w:lang w:eastAsia="es-MX"/>
              </w:rPr>
              <w:t xml:space="preserve"> </w:t>
            </w:r>
            <w:r w:rsidRPr="00F048D7">
              <w:rPr>
                <w:rFonts w:eastAsia="Times New Roman" w:cs="Times New Roman"/>
                <w:i/>
                <w:iCs/>
                <w:color w:val="000000"/>
                <w:sz w:val="18"/>
                <w:szCs w:val="18"/>
                <w:lang w:eastAsia="es-MX"/>
              </w:rPr>
              <w:t>…</w:t>
            </w:r>
          </w:p>
          <w:p w:rsidR="00C40C8F" w:rsidRPr="00F048D7" w:rsidRDefault="00C40C8F" w:rsidP="00C40C8F">
            <w:pPr>
              <w:spacing w:after="0" w:line="240" w:lineRule="auto"/>
              <w:jc w:val="center"/>
              <w:rPr>
                <w:rFonts w:eastAsia="Times New Roman" w:cs="Times New Roman"/>
                <w:i/>
                <w:iCs/>
                <w:color w:val="000000"/>
                <w:sz w:val="18"/>
                <w:szCs w:val="18"/>
                <w:lang w:eastAsia="es-MX"/>
              </w:rPr>
            </w:pPr>
          </w:p>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i/>
                <w:iCs/>
                <w:color w:val="000000"/>
                <w:sz w:val="18"/>
                <w:szCs w:val="18"/>
                <w:lang w:eastAsia="es-MX"/>
              </w:rPr>
              <w:t>m) Los dictámenes, informes y resoluciones sobre pérdida de registro y liquidación del patrimonio de los partidos políticos nacionales y locales, y</w:t>
            </w:r>
          </w:p>
        </w:tc>
        <w:tc>
          <w:tcPr>
            <w:tcW w:w="529"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szCs w:val="18"/>
                <w:lang w:eastAsia="es-MX"/>
              </w:rPr>
              <w:t>Trimestral</w:t>
            </w:r>
          </w:p>
        </w:tc>
        <w:tc>
          <w:tcPr>
            <w:tcW w:w="1566"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B11A0B">
              <w:rPr>
                <w:sz w:val="18"/>
                <w:szCs w:val="18"/>
              </w:rPr>
              <w:t>o---o</w:t>
            </w:r>
          </w:p>
        </w:tc>
        <w:tc>
          <w:tcPr>
            <w:tcW w:w="663"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szCs w:val="18"/>
                <w:lang w:eastAsia="es-MX"/>
              </w:rPr>
              <w:t>Vigente y de por lo menos el proceso electoral anterior</w:t>
            </w:r>
          </w:p>
        </w:tc>
      </w:tr>
      <w:tr w:rsidR="00C40C8F" w:rsidRPr="00F048D7" w:rsidTr="00C40C8F">
        <w:trPr>
          <w:trHeight w:val="2898"/>
          <w:jc w:val="center"/>
        </w:trPr>
        <w:tc>
          <w:tcPr>
            <w:tcW w:w="1077" w:type="pct"/>
            <w:tcBorders>
              <w:top w:val="dotted" w:sz="4" w:space="0" w:color="auto"/>
              <w:left w:val="dotted" w:sz="4" w:space="0" w:color="auto"/>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sidRPr="00F048D7">
              <w:rPr>
                <w:rFonts w:eastAsia="Times New Roman" w:cs="Times New Roman"/>
                <w:b/>
                <w:bCs/>
                <w:i/>
                <w:iCs/>
                <w:color w:val="000000"/>
                <w:sz w:val="18"/>
                <w:szCs w:val="18"/>
                <w:lang w:eastAsia="es-MX"/>
              </w:rPr>
              <w:t>Artículo 74</w:t>
            </w:r>
            <w:r w:rsidRPr="00F048D7">
              <w:rPr>
                <w:rFonts w:eastAsia="Times New Roman" w:cs="Times New Roman"/>
                <w:i/>
                <w:iCs/>
                <w:color w:val="000000"/>
                <w:sz w:val="18"/>
                <w:szCs w:val="18"/>
                <w:lang w:eastAsia="es-MX"/>
              </w:rPr>
              <w:t>…</w:t>
            </w:r>
          </w:p>
        </w:tc>
        <w:tc>
          <w:tcPr>
            <w:tcW w:w="1165" w:type="pct"/>
            <w:tcBorders>
              <w:top w:val="dotted" w:sz="4" w:space="0" w:color="auto"/>
              <w:left w:val="nil"/>
              <w:bottom w:val="dotted" w:sz="4" w:space="0" w:color="auto"/>
              <w:right w:val="dotted" w:sz="4" w:space="0" w:color="auto"/>
            </w:tcBorders>
            <w:shd w:val="clear" w:color="auto" w:fill="auto"/>
            <w:vAlign w:val="center"/>
          </w:tcPr>
          <w:p w:rsidR="00C40C8F" w:rsidRDefault="00C40C8F" w:rsidP="00C40C8F">
            <w:pPr>
              <w:spacing w:after="0" w:line="240" w:lineRule="auto"/>
              <w:jc w:val="center"/>
              <w:rPr>
                <w:rFonts w:eastAsia="Times New Roman" w:cs="Times New Roman"/>
                <w:i/>
                <w:iCs/>
                <w:color w:val="000000"/>
                <w:sz w:val="18"/>
                <w:szCs w:val="18"/>
                <w:lang w:eastAsia="es-MX"/>
              </w:rPr>
            </w:pPr>
            <w:r w:rsidRPr="00F048D7">
              <w:rPr>
                <w:rFonts w:eastAsia="Times New Roman" w:cs="Times New Roman"/>
                <w:b/>
                <w:bCs/>
                <w:i/>
                <w:iCs/>
                <w:color w:val="000000"/>
                <w:sz w:val="18"/>
                <w:szCs w:val="18"/>
                <w:lang w:eastAsia="es-MX"/>
              </w:rPr>
              <w:t>Fracción I</w:t>
            </w:r>
            <w:r w:rsidR="00560F91">
              <w:rPr>
                <w:rFonts w:eastAsia="Times New Roman" w:cs="Times New Roman"/>
                <w:b/>
                <w:bCs/>
                <w:i/>
                <w:iCs/>
                <w:color w:val="000000"/>
                <w:sz w:val="18"/>
                <w:szCs w:val="18"/>
                <w:lang w:eastAsia="es-MX"/>
              </w:rPr>
              <w:t xml:space="preserve"> </w:t>
            </w:r>
            <w:r w:rsidRPr="00F048D7">
              <w:rPr>
                <w:rFonts w:eastAsia="Times New Roman" w:cs="Times New Roman"/>
                <w:i/>
                <w:iCs/>
                <w:color w:val="000000"/>
                <w:sz w:val="18"/>
                <w:szCs w:val="18"/>
                <w:lang w:eastAsia="es-MX"/>
              </w:rPr>
              <w:t>…</w:t>
            </w:r>
          </w:p>
          <w:p w:rsidR="00C40C8F" w:rsidRDefault="00C40C8F" w:rsidP="00C40C8F">
            <w:pPr>
              <w:spacing w:after="0" w:line="240" w:lineRule="auto"/>
              <w:jc w:val="center"/>
              <w:rPr>
                <w:rFonts w:eastAsia="Times New Roman" w:cs="Times New Roman"/>
                <w:i/>
                <w:iCs/>
                <w:color w:val="000000"/>
                <w:sz w:val="18"/>
                <w:szCs w:val="18"/>
                <w:lang w:eastAsia="es-MX"/>
              </w:rPr>
            </w:pPr>
          </w:p>
          <w:p w:rsidR="00C40C8F" w:rsidRPr="00F048D7" w:rsidRDefault="00C40C8F" w:rsidP="00C40C8F">
            <w:pPr>
              <w:spacing w:after="0" w:line="240" w:lineRule="auto"/>
              <w:jc w:val="center"/>
              <w:rPr>
                <w:rFonts w:eastAsia="Times New Roman" w:cs="Times New Roman"/>
                <w:b/>
                <w:bCs/>
                <w:i/>
                <w:iCs/>
                <w:color w:val="000000"/>
                <w:sz w:val="18"/>
                <w:szCs w:val="18"/>
                <w:lang w:eastAsia="es-MX"/>
              </w:rPr>
            </w:pPr>
            <w:r>
              <w:rPr>
                <w:rFonts w:eastAsia="Times New Roman" w:cs="Times New Roman"/>
                <w:i/>
                <w:iCs/>
                <w:color w:val="000000"/>
                <w:sz w:val="18"/>
                <w:szCs w:val="18"/>
                <w:lang w:eastAsia="es-MX"/>
              </w:rPr>
              <w:t xml:space="preserve">n) </w:t>
            </w:r>
            <w:r w:rsidRPr="00F048D7">
              <w:rPr>
                <w:rFonts w:eastAsia="Times New Roman" w:cs="Times New Roman"/>
                <w:i/>
                <w:iCs/>
                <w:color w:val="000000"/>
                <w:sz w:val="18"/>
                <w:szCs w:val="18"/>
                <w:lang w:eastAsia="es-MX"/>
              </w:rPr>
              <w:t>El monitoreo de medios;</w:t>
            </w:r>
          </w:p>
        </w:tc>
        <w:tc>
          <w:tcPr>
            <w:tcW w:w="529"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lang w:eastAsia="es-MX"/>
              </w:rPr>
              <w:t>Trianual, sexenal</w:t>
            </w:r>
          </w:p>
        </w:tc>
        <w:tc>
          <w:tcPr>
            <w:tcW w:w="1566"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Pr>
                <w:rFonts w:eastAsia="Times New Roman" w:cs="Times New Roman"/>
                <w:color w:val="000000"/>
                <w:sz w:val="18"/>
                <w:lang w:eastAsia="es-MX"/>
              </w:rPr>
              <w:t>De acuerdo con</w:t>
            </w:r>
            <w:r w:rsidRPr="00F048D7">
              <w:rPr>
                <w:rFonts w:eastAsia="Times New Roman" w:cs="Times New Roman"/>
                <w:color w:val="000000"/>
                <w:sz w:val="18"/>
                <w:lang w:eastAsia="es-MX"/>
              </w:rPr>
              <w:t xml:space="preserve"> cada proceso electoral federal y/o local que corresponda</w:t>
            </w:r>
          </w:p>
        </w:tc>
        <w:tc>
          <w:tcPr>
            <w:tcW w:w="663" w:type="pct"/>
            <w:tcBorders>
              <w:top w:val="dotted" w:sz="4" w:space="0" w:color="auto"/>
              <w:left w:val="nil"/>
              <w:bottom w:val="dotted" w:sz="4" w:space="0" w:color="auto"/>
              <w:right w:val="dotted" w:sz="4" w:space="0" w:color="auto"/>
            </w:tcBorders>
            <w:shd w:val="clear" w:color="auto" w:fill="auto"/>
            <w:vAlign w:val="center"/>
          </w:tcPr>
          <w:p w:rsidR="00C40C8F" w:rsidRPr="00F048D7" w:rsidRDefault="00C40C8F" w:rsidP="00C40C8F">
            <w:pPr>
              <w:spacing w:after="0" w:line="240" w:lineRule="auto"/>
              <w:jc w:val="center"/>
              <w:rPr>
                <w:rFonts w:eastAsia="Times New Roman" w:cs="Times New Roman"/>
                <w:color w:val="000000"/>
                <w:sz w:val="18"/>
                <w:szCs w:val="18"/>
                <w:lang w:eastAsia="es-MX"/>
              </w:rPr>
            </w:pPr>
            <w:r w:rsidRPr="00F048D7">
              <w:rPr>
                <w:rFonts w:eastAsia="Times New Roman" w:cs="Times New Roman"/>
                <w:color w:val="000000"/>
                <w:sz w:val="18"/>
                <w:lang w:eastAsia="es-MX"/>
              </w:rPr>
              <w:t>Vigente y de por lo menos el proceso electoral anterior</w:t>
            </w:r>
          </w:p>
        </w:tc>
      </w:tr>
    </w:tbl>
    <w:p w:rsidR="005C1D15" w:rsidRPr="00F048D7" w:rsidRDefault="005C1D15" w:rsidP="00F048D7">
      <w:pPr>
        <w:spacing w:after="0" w:line="240" w:lineRule="auto"/>
        <w:rPr>
          <w:rFonts w:eastAsia="Times New Roman"/>
        </w:rPr>
      </w:pPr>
    </w:p>
    <w:sectPr w:rsidR="005C1D15" w:rsidRPr="00F048D7" w:rsidSect="004039D4">
      <w:pgSz w:w="15840" w:h="12240" w:orient="landscape" w:code="1"/>
      <w:pgMar w:top="1701" w:right="1418" w:bottom="1701" w:left="1418" w:header="709" w:footer="709"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32" w:rsidRDefault="00576832" w:rsidP="0059563F">
      <w:pPr>
        <w:spacing w:after="0" w:line="240" w:lineRule="auto"/>
      </w:pPr>
      <w:r>
        <w:separator/>
      </w:r>
    </w:p>
  </w:endnote>
  <w:endnote w:type="continuationSeparator" w:id="0">
    <w:p w:rsidR="00576832" w:rsidRDefault="00576832" w:rsidP="0059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Helvetica Neue">
    <w:altName w:val="Malgun Gothic"/>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315402"/>
      <w:docPartObj>
        <w:docPartGallery w:val="Page Numbers (Bottom of Page)"/>
        <w:docPartUnique/>
      </w:docPartObj>
    </w:sdtPr>
    <w:sdtEndPr/>
    <w:sdtContent>
      <w:p w:rsidR="004619F2" w:rsidRDefault="004619F2">
        <w:pPr>
          <w:pStyle w:val="Piedepgina"/>
          <w:jc w:val="right"/>
        </w:pPr>
        <w:r>
          <w:fldChar w:fldCharType="begin"/>
        </w:r>
        <w:r>
          <w:instrText>PAGE   \* MERGEFORMAT</w:instrText>
        </w:r>
        <w:r>
          <w:fldChar w:fldCharType="separate"/>
        </w:r>
        <w:r w:rsidR="008431ED" w:rsidRPr="008431ED">
          <w:rPr>
            <w:noProof/>
            <w:lang w:val="es-ES"/>
          </w:rPr>
          <w:t>69</w:t>
        </w:r>
        <w:r>
          <w:fldChar w:fldCharType="end"/>
        </w:r>
      </w:p>
    </w:sdtContent>
  </w:sdt>
  <w:p w:rsidR="004619F2" w:rsidRDefault="004619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32" w:rsidRDefault="00576832" w:rsidP="0059563F">
      <w:pPr>
        <w:spacing w:after="0" w:line="240" w:lineRule="auto"/>
      </w:pPr>
      <w:r>
        <w:separator/>
      </w:r>
    </w:p>
  </w:footnote>
  <w:footnote w:type="continuationSeparator" w:id="0">
    <w:p w:rsidR="00576832" w:rsidRDefault="00576832" w:rsidP="0059563F">
      <w:pPr>
        <w:spacing w:after="0" w:line="240" w:lineRule="auto"/>
      </w:pPr>
      <w:r>
        <w:continuationSeparator/>
      </w:r>
    </w:p>
  </w:footnote>
  <w:footnote w:id="1">
    <w:p w:rsidR="004619F2" w:rsidRPr="00A97181" w:rsidRDefault="004619F2" w:rsidP="00D80EA9">
      <w:pPr>
        <w:pStyle w:val="Textonotapie"/>
        <w:jc w:val="both"/>
      </w:pPr>
      <w:r w:rsidRPr="00A97181">
        <w:rPr>
          <w:rStyle w:val="Refdenotaalpie"/>
        </w:rPr>
        <w:footnoteRef/>
      </w:r>
      <w:r w:rsidRPr="00A97181">
        <w:t xml:space="preserve"> Respecto a los observadores electorales es obligatoria la publicación de la información para el INE</w:t>
      </w:r>
      <w:r>
        <w:t>;</w:t>
      </w:r>
      <w:r w:rsidRPr="00A97181">
        <w:t xml:space="preserve"> en cuanto a los OPLE</w:t>
      </w:r>
      <w:r>
        <w:t>,</w:t>
      </w:r>
      <w:r w:rsidRPr="00A97181">
        <w:t xml:space="preserve"> tendrán la obligación de publicar la información respecto a los procesos electorales locales cuando el INE haya delegado la función a los OPLE, en términos del artículo 125 de la Ley General de Instituciones y Procedimientos Electorales</w:t>
      </w:r>
      <w:r>
        <w:t>,</w:t>
      </w:r>
      <w:r w:rsidRPr="00A97181">
        <w:t xml:space="preserve"> o cuando en sus archivos cuenten con la información referente a las actividades de observación electoral en los procesos electorales locales. </w:t>
      </w:r>
    </w:p>
  </w:footnote>
  <w:footnote w:id="2">
    <w:p w:rsidR="004619F2" w:rsidRDefault="004619F2" w:rsidP="00024F6A">
      <w:pPr>
        <w:pStyle w:val="Textonotapie"/>
        <w:jc w:val="both"/>
      </w:pPr>
      <w:r>
        <w:rPr>
          <w:rStyle w:val="Refdenotaalpie"/>
        </w:rPr>
        <w:footnoteRef/>
      </w:r>
      <w:r>
        <w:t xml:space="preserve"> </w:t>
      </w:r>
      <w:r w:rsidRPr="003B7714">
        <w:rPr>
          <w:bCs/>
        </w:rPr>
        <w:t xml:space="preserve">Los componentes del domicilio se basan en la </w:t>
      </w:r>
      <w:r w:rsidRPr="003B7714">
        <w:rPr>
          <w:bCs/>
          <w:i/>
          <w:iCs/>
        </w:rPr>
        <w:t>Norma Técnica sobre Domicilios Geográficos</w:t>
      </w:r>
      <w:r w:rsidRPr="003B7714">
        <w:rPr>
          <w:bCs/>
        </w:rPr>
        <w:t xml:space="preserve"> emitida por el Instituto Nacional de Estadística y Geografía, publicada en el Diario Oficial el viernes 12 de noviembre de 2010. Disponible en: http://www.inegi.org.mx/geo/contenidos/normastecnicas/doc/dof_ntdg.pdf</w:t>
      </w:r>
    </w:p>
  </w:footnote>
  <w:footnote w:id="3">
    <w:p w:rsidR="004619F2" w:rsidRDefault="004619F2" w:rsidP="008915C9">
      <w:pPr>
        <w:pStyle w:val="Textonotapie"/>
        <w:jc w:val="both"/>
      </w:pPr>
      <w:r>
        <w:rPr>
          <w:rStyle w:val="Refdenotaalpie"/>
        </w:rPr>
        <w:footnoteRef/>
      </w:r>
      <w:r>
        <w:t xml:space="preserve"> Ley General de Partidos Políticos, Capítulo III “</w:t>
      </w:r>
      <w:r w:rsidRPr="008915C9">
        <w:rPr>
          <w:i/>
        </w:rPr>
        <w:t>De los Informes de Ingresos y Gastos de los Partidos Políticos</w:t>
      </w:r>
      <w:r>
        <w:t xml:space="preserve">”. Artículo 80, inciso d), fracciones I-VI. </w:t>
      </w:r>
      <w:r w:rsidRPr="00ED65F7">
        <w:t>DOF</w:t>
      </w:r>
      <w:r>
        <w:t xml:space="preserve">, </w:t>
      </w:r>
      <w:r w:rsidRPr="00ED65F7">
        <w:t>23</w:t>
      </w:r>
      <w:r>
        <w:t xml:space="preserve"> de mayo de </w:t>
      </w:r>
      <w:r w:rsidRPr="00ED65F7">
        <w:t>2014</w:t>
      </w:r>
      <w:r>
        <w:t>.</w:t>
      </w:r>
    </w:p>
  </w:footnote>
  <w:footnote w:id="4">
    <w:p w:rsidR="004619F2" w:rsidRDefault="004619F2" w:rsidP="008915C9">
      <w:pPr>
        <w:pStyle w:val="Textonotapie"/>
        <w:jc w:val="both"/>
      </w:pPr>
      <w:r>
        <w:rPr>
          <w:rStyle w:val="Refdenotaalpie"/>
        </w:rPr>
        <w:footnoteRef/>
      </w:r>
      <w:r>
        <w:t xml:space="preserve"> Ley General de Partidos Políticos, Capítulo III “</w:t>
      </w:r>
      <w:r w:rsidRPr="008915C9">
        <w:rPr>
          <w:i/>
        </w:rPr>
        <w:t>De los Informes de Ingresos y Gastos de los Partidos Políticos</w:t>
      </w:r>
      <w:r>
        <w:t xml:space="preserve">”. Artículo 79, inciso b), fracción III. </w:t>
      </w:r>
      <w:r w:rsidRPr="00ED65F7">
        <w:t>DOF</w:t>
      </w:r>
      <w:r>
        <w:t xml:space="preserve">, </w:t>
      </w:r>
      <w:r w:rsidRPr="00ED65F7">
        <w:t>23</w:t>
      </w:r>
      <w:r>
        <w:t xml:space="preserve"> mayo de </w:t>
      </w:r>
      <w:r w:rsidRPr="00ED65F7">
        <w:t>2014</w:t>
      </w:r>
    </w:p>
  </w:footnote>
  <w:footnote w:id="5">
    <w:p w:rsidR="004619F2" w:rsidRDefault="004619F2" w:rsidP="008915C9">
      <w:pPr>
        <w:pStyle w:val="Textonotapie"/>
        <w:jc w:val="both"/>
      </w:pPr>
      <w:r>
        <w:rPr>
          <w:rStyle w:val="Refdenotaalpie"/>
        </w:rPr>
        <w:footnoteRef/>
      </w:r>
      <w:r>
        <w:t xml:space="preserve"> Ley General de Partidos Políticos, Capítulo III “</w:t>
      </w:r>
      <w:r w:rsidRPr="00ED65F7">
        <w:rPr>
          <w:i/>
        </w:rPr>
        <w:t>De los Derechos y Obligaciones de los Partidos Políticos</w:t>
      </w:r>
      <w:r>
        <w:t xml:space="preserve">”. Artículo 25, inciso s), </w:t>
      </w:r>
      <w:r w:rsidRPr="00ED65F7">
        <w:t>DOF</w:t>
      </w:r>
      <w:r>
        <w:t xml:space="preserve">, </w:t>
      </w:r>
      <w:r w:rsidRPr="00ED65F7">
        <w:t>23</w:t>
      </w:r>
      <w:r>
        <w:t xml:space="preserve"> mayo de </w:t>
      </w:r>
      <w:r w:rsidRPr="00ED65F7">
        <w:t>2014</w:t>
      </w:r>
      <w:r>
        <w:t xml:space="preserve">. Disponible en: </w:t>
      </w:r>
      <w:hyperlink r:id="rId1" w:history="1">
        <w:r w:rsidRPr="00960488">
          <w:rPr>
            <w:rStyle w:val="Hipervnculo"/>
          </w:rPr>
          <w:t>http://dof.gob.mx/nota_detalle.php?codigo=5345955&amp;fecha=23/05/2014&amp;print=true</w:t>
        </w:r>
      </w:hyperlink>
      <w:r>
        <w:t>. Consultado el 20 de noviembre de 2015.</w:t>
      </w:r>
    </w:p>
  </w:footnote>
  <w:footnote w:id="6">
    <w:p w:rsidR="004619F2" w:rsidRPr="00ED65F7" w:rsidRDefault="004619F2" w:rsidP="008915C9">
      <w:pPr>
        <w:spacing w:after="0" w:line="240" w:lineRule="auto"/>
        <w:jc w:val="both"/>
        <w:rPr>
          <w:rFonts w:ascii="Arial" w:eastAsia="Times New Roman" w:hAnsi="Arial" w:cs="Arial"/>
          <w:color w:val="2F2F2F"/>
          <w:sz w:val="18"/>
          <w:szCs w:val="18"/>
          <w:lang w:eastAsia="es-MX"/>
        </w:rPr>
      </w:pPr>
      <w:r>
        <w:rPr>
          <w:rStyle w:val="Refdenotaalpie"/>
        </w:rPr>
        <w:footnoteRef/>
      </w:r>
      <w:r>
        <w:t xml:space="preserve"> </w:t>
      </w:r>
      <w:r w:rsidRPr="00C84D61">
        <w:rPr>
          <w:sz w:val="20"/>
          <w:szCs w:val="20"/>
        </w:rPr>
        <w:t>De conformidad con el Capítulo II de la Ley General de Partidos Políticos, en su artículo 22 numerales 7 y 8 respectivamente, se establece que “</w:t>
      </w:r>
      <w:r w:rsidRPr="008915C9">
        <w:rPr>
          <w:rFonts w:eastAsia="Times New Roman" w:cs="Arial"/>
          <w:i/>
          <w:sz w:val="20"/>
          <w:szCs w:val="20"/>
          <w:lang w:eastAsia="es-MX"/>
        </w:rPr>
        <w:t>Las agrupaciones políticas con registro deberán presentar al Instituto un informe anual del ejercicio anterior sobre el origen y destino de los recursos que reciban por cualquier modalidad</w:t>
      </w:r>
      <w:r w:rsidRPr="009F433D">
        <w:rPr>
          <w:rFonts w:eastAsia="Times New Roman" w:cs="Arial"/>
          <w:sz w:val="20"/>
          <w:szCs w:val="20"/>
          <w:lang w:eastAsia="es-MX"/>
        </w:rPr>
        <w:t>”, así como que dicho informe se presentará a más tardar</w:t>
      </w:r>
      <w:r w:rsidRPr="00C84D61">
        <w:rPr>
          <w:rFonts w:eastAsia="Times New Roman" w:cs="Arial"/>
          <w:sz w:val="20"/>
          <w:szCs w:val="20"/>
          <w:lang w:eastAsia="es-MX"/>
        </w:rPr>
        <w:t xml:space="preserve"> “</w:t>
      </w:r>
      <w:r w:rsidRPr="008915C9">
        <w:rPr>
          <w:rFonts w:eastAsia="Times New Roman" w:cs="Arial"/>
          <w:i/>
          <w:sz w:val="20"/>
          <w:szCs w:val="20"/>
          <w:lang w:eastAsia="es-MX"/>
        </w:rPr>
        <w:t>dentro de los noventa días siguientes al último día de diciembre del año del ejercicio que se reporte.</w:t>
      </w:r>
      <w:r w:rsidRPr="00C84D61">
        <w:rPr>
          <w:rFonts w:eastAsia="Times New Roman" w:cs="Arial"/>
          <w:sz w:val="20"/>
          <w:szCs w:val="20"/>
          <w:lang w:eastAsia="es-MX"/>
        </w:rPr>
        <w:t>”</w:t>
      </w:r>
    </w:p>
    <w:p w:rsidR="004619F2" w:rsidRDefault="004619F2">
      <w:pPr>
        <w:pStyle w:val="Textonotapie"/>
      </w:pPr>
    </w:p>
  </w:footnote>
  <w:footnote w:id="7">
    <w:p w:rsidR="004619F2" w:rsidRDefault="004619F2">
      <w:pPr>
        <w:pStyle w:val="Textonotapie"/>
      </w:pPr>
      <w:r>
        <w:rPr>
          <w:rStyle w:val="Refdenotaalpie"/>
        </w:rPr>
        <w:footnoteRef/>
      </w:r>
      <w:r>
        <w:t xml:space="preserve"> </w:t>
      </w:r>
      <w:r>
        <w:rPr>
          <w:rFonts w:cs="Arial"/>
        </w:rPr>
        <w:t>Se tomará en consideración que el INE</w:t>
      </w:r>
      <w:r w:rsidRPr="0014632C">
        <w:rPr>
          <w:rFonts w:cs="Arial"/>
        </w:rPr>
        <w:t xml:space="preserve"> es el encargado por mandato c</w:t>
      </w:r>
      <w:r>
        <w:rPr>
          <w:rFonts w:cs="Arial"/>
        </w:rPr>
        <w:t>onstitucional de organizar las el</w:t>
      </w:r>
      <w:r w:rsidRPr="0014632C">
        <w:rPr>
          <w:rFonts w:cs="Arial"/>
        </w:rPr>
        <w:t xml:space="preserve">ecciones </w:t>
      </w:r>
      <w:r>
        <w:rPr>
          <w:rFonts w:cs="Arial"/>
        </w:rPr>
        <w:t>f</w:t>
      </w:r>
      <w:r w:rsidRPr="0014632C">
        <w:rPr>
          <w:rFonts w:cs="Arial"/>
        </w:rPr>
        <w:t>ederales, es decir</w:t>
      </w:r>
      <w:r>
        <w:rPr>
          <w:rFonts w:cs="Arial"/>
        </w:rPr>
        <w:t>,</w:t>
      </w:r>
      <w:r w:rsidRPr="0014632C">
        <w:rPr>
          <w:rFonts w:cs="Arial"/>
        </w:rPr>
        <w:t xml:space="preserve"> </w:t>
      </w:r>
      <w:r>
        <w:rPr>
          <w:rFonts w:cs="Arial"/>
        </w:rPr>
        <w:t>d</w:t>
      </w:r>
      <w:r w:rsidRPr="0014632C">
        <w:rPr>
          <w:rFonts w:cs="Arial"/>
        </w:rPr>
        <w:t xml:space="preserve">iputados </w:t>
      </w:r>
      <w:r>
        <w:rPr>
          <w:rFonts w:cs="Arial"/>
        </w:rPr>
        <w:t xml:space="preserve">y senadores </w:t>
      </w:r>
      <w:r w:rsidRPr="0014632C">
        <w:rPr>
          <w:rFonts w:cs="Arial"/>
        </w:rPr>
        <w:t>federales, así como Presidente de la República.</w:t>
      </w:r>
      <w:r>
        <w:rPr>
          <w:rFonts w:cs="Arial"/>
        </w:rPr>
        <w:t xml:space="preserve"> En tanto que l</w:t>
      </w:r>
      <w:r w:rsidRPr="0014632C">
        <w:rPr>
          <w:rFonts w:cs="Arial"/>
        </w:rPr>
        <w:t>os O</w:t>
      </w:r>
      <w:r>
        <w:rPr>
          <w:rFonts w:cs="Arial"/>
        </w:rPr>
        <w:t>PL</w:t>
      </w:r>
      <w:r w:rsidRPr="0014632C">
        <w:rPr>
          <w:rFonts w:cs="Arial"/>
        </w:rPr>
        <w:t xml:space="preserve"> organizan por mandato constitucional las elecciones de </w:t>
      </w:r>
      <w:r>
        <w:rPr>
          <w:rFonts w:cs="Arial"/>
        </w:rPr>
        <w:t>d</w:t>
      </w:r>
      <w:r w:rsidRPr="0014632C">
        <w:rPr>
          <w:rFonts w:cs="Arial"/>
        </w:rPr>
        <w:t>iputados locales, ayuntamientos, juntas municipales, jefaturas delegacionales, guber</w:t>
      </w:r>
      <w:r>
        <w:rPr>
          <w:rFonts w:cs="Arial"/>
        </w:rPr>
        <w:t>naturas o jefaturas de gobierno.</w:t>
      </w:r>
    </w:p>
  </w:footnote>
  <w:footnote w:id="8">
    <w:p w:rsidR="004619F2" w:rsidRDefault="004619F2" w:rsidP="008915C9">
      <w:pPr>
        <w:pStyle w:val="Textonotapie"/>
        <w:jc w:val="both"/>
      </w:pPr>
      <w:r>
        <w:rPr>
          <w:rStyle w:val="Refdenotaalpie"/>
        </w:rPr>
        <w:footnoteRef/>
      </w:r>
      <w:r>
        <w:t xml:space="preserve"> E</w:t>
      </w:r>
      <w:r w:rsidRPr="00A37222">
        <w:rPr>
          <w:rFonts w:cs="Arial"/>
        </w:rPr>
        <w:t>n términos de lo establecido en el artículo 214 de la Ley General de Instituciones y Procedimientos Electorales</w:t>
      </w:r>
    </w:p>
  </w:footnote>
  <w:footnote w:id="9">
    <w:p w:rsidR="004619F2" w:rsidRPr="008915C9" w:rsidRDefault="004619F2" w:rsidP="00D80EA9">
      <w:pPr>
        <w:pStyle w:val="Textonotapie"/>
        <w:jc w:val="both"/>
      </w:pPr>
      <w:r w:rsidRPr="00024F6A">
        <w:rPr>
          <w:rStyle w:val="Refdenotaalpie"/>
        </w:rPr>
        <w:footnoteRef/>
      </w:r>
      <w:r w:rsidRPr="00024F6A">
        <w:t xml:space="preserve"> </w:t>
      </w:r>
      <w:r w:rsidRPr="008915C9">
        <w:t>El artículo 41, base V, apartado B, de la Constitución Política de los Estados Unidos Mexicanos establece como atribución exclusiva del INE para los procesos electorales federales y locales la geografía electoral, así como el diseño y determinación de los distritos electorales y división del territorio en secciones electorales</w:t>
      </w:r>
      <w:r>
        <w:t>.</w:t>
      </w:r>
      <w:r w:rsidRPr="008915C9">
        <w:t xml:space="preserve"> </w:t>
      </w:r>
      <w:r>
        <w:t>E</w:t>
      </w:r>
      <w:r w:rsidRPr="008915C9">
        <w:t xml:space="preserve">n este sentido le corresponde al INE cumplir con las obligaciones específicas aplicables en esta fracción, no obstante en caso de que aún no haya hecho uso de su atribución o </w:t>
      </w:r>
      <w:r>
        <w:t>si es que</w:t>
      </w:r>
      <w:r w:rsidRPr="008915C9">
        <w:t xml:space="preserve"> deleg</w:t>
      </w:r>
      <w:r>
        <w:t>ó</w:t>
      </w:r>
      <w:r w:rsidRPr="008915C9">
        <w:t xml:space="preserve"> la función a los OPLE, </w:t>
      </w:r>
      <w:r>
        <w:t>é</w:t>
      </w:r>
      <w:r w:rsidRPr="008915C9">
        <w:t>stos deberán cumplir con la obligación de transparencia y publicar la información de conformidad con su ámbito territorial.</w:t>
      </w:r>
    </w:p>
  </w:footnote>
  <w:footnote w:id="10">
    <w:p w:rsidR="004619F2" w:rsidRDefault="004619F2" w:rsidP="008915C9">
      <w:pPr>
        <w:pStyle w:val="Textonotapie"/>
        <w:jc w:val="both"/>
      </w:pPr>
      <w:r>
        <w:rPr>
          <w:rStyle w:val="Refdenotaalpie"/>
        </w:rPr>
        <w:footnoteRef/>
      </w:r>
      <w:r>
        <w:t xml:space="preserve"> En procesos electorales extraordinarios se deberán publicar los Acuerdos por los que se determina la cobertura territorial y el tiempo destinado a los partidos políticos, candidatos independientes y autoridades electorales en radio y televisión.</w:t>
      </w:r>
    </w:p>
  </w:footnote>
  <w:footnote w:id="11">
    <w:p w:rsidR="004619F2" w:rsidRDefault="004619F2" w:rsidP="00C25B62"/>
  </w:footnote>
  <w:footnote w:id="12">
    <w:p w:rsidR="004619F2" w:rsidRDefault="004619F2" w:rsidP="00C25B62"/>
  </w:footnote>
  <w:footnote w:id="13">
    <w:p w:rsidR="004619F2" w:rsidRDefault="004619F2" w:rsidP="00C25B62"/>
  </w:footnote>
  <w:footnote w:id="14">
    <w:p w:rsidR="004619F2" w:rsidRDefault="004619F2" w:rsidP="00D80EA9">
      <w:pPr>
        <w:pStyle w:val="Textonotapie"/>
        <w:jc w:val="both"/>
        <w:rPr>
          <w:lang w:val="es-ES_tradnl"/>
        </w:rPr>
      </w:pPr>
      <w:r w:rsidRPr="00194987">
        <w:rPr>
          <w:rStyle w:val="Refdenotaalpie"/>
        </w:rPr>
        <w:footnoteRef/>
      </w:r>
      <w:r w:rsidRPr="00194987">
        <w:t xml:space="preserve"> </w:t>
      </w:r>
      <w:r w:rsidRPr="00194987">
        <w:rPr>
          <w:lang w:val="es-ES_tradnl"/>
        </w:rPr>
        <w:t>Los aspirantes a candidatos independientes tienen el derecho de recibir financiamiento privado para los actos tendentes a obtener el apoyo ciudadano requerido por la legislación electoral y de esa manera poder obtener su registro como candidato, los límites del financiamiento privado son determinados por la autoridad electoral en términos del artículo 374 de la Ley General de Instituciones y Procedimientos Electorales, de igual manera una vez que obtienen su registro como candidato por, tienen como prerrogativa recibir financiamiento público para actividades de campaña electoral, de conformidad con los artículos 393 numeral 1, inciso c), 398, 407 y 408 de la ley en comento, en este sentido se considera que aún y cuando la Ley General de Transparencia no establece de manera textual la obligación de publicar los montos de financiamiento público y los montos autorizados para recibir financiamiento privado otorgados a candidatos independientes, estos deben de publicarse pues resulta de interés público conocer la cantidad de recursos públicos que serán otorgados, así como el uso y destino de los mismos.</w:t>
      </w:r>
    </w:p>
    <w:p w:rsidR="004619F2" w:rsidRPr="00194987" w:rsidRDefault="004619F2" w:rsidP="00D80EA9">
      <w:pPr>
        <w:pStyle w:val="Textonotapie"/>
        <w:jc w:val="both"/>
        <w:rPr>
          <w:lang w:val="es-ES_tradnl"/>
        </w:rPr>
      </w:pPr>
    </w:p>
  </w:footnote>
  <w:footnote w:id="15">
    <w:p w:rsidR="004619F2" w:rsidRPr="008915C9" w:rsidRDefault="004619F2" w:rsidP="008915C9">
      <w:pPr>
        <w:widowControl w:val="0"/>
        <w:autoSpaceDE w:val="0"/>
        <w:autoSpaceDN w:val="0"/>
        <w:adjustRightInd w:val="0"/>
        <w:spacing w:after="0" w:line="240" w:lineRule="auto"/>
        <w:jc w:val="both"/>
        <w:rPr>
          <w:rFonts w:cs="Helvetica Neue"/>
          <w:color w:val="262626"/>
          <w:sz w:val="20"/>
          <w:szCs w:val="20"/>
          <w:lang w:val="es-ES"/>
        </w:rPr>
      </w:pPr>
      <w:r>
        <w:rPr>
          <w:rStyle w:val="Refdenotaalpie"/>
        </w:rPr>
        <w:footnoteRef/>
      </w:r>
      <w:r>
        <w:t xml:space="preserve"> </w:t>
      </w:r>
      <w:r w:rsidRPr="00194987">
        <w:rPr>
          <w:rFonts w:cs="Arial"/>
          <w:sz w:val="20"/>
          <w:szCs w:val="20"/>
          <w:lang w:val="es-ES_tradnl"/>
        </w:rPr>
        <w:t xml:space="preserve">Las agrupaciones políticas ya no reciben financiamiento público </w:t>
      </w:r>
      <w:r w:rsidRPr="00194987">
        <w:rPr>
          <w:rFonts w:cs="Arial"/>
          <w:color w:val="262626"/>
          <w:sz w:val="20"/>
          <w:szCs w:val="20"/>
          <w:lang w:val="es-ES"/>
        </w:rPr>
        <w:t>pero aún están sujetas a la fiscalización de sus recursos, esto con motivo de la reforma constitucional y legal aprobada por el Congreso de la Unión, publicadas en el Diario Oficial de la Federación los días 13 de noviembre de 2007 y 14 de enero de 2008, respectivamente, así como de conformidad con lo establecido en los artículos 34, párrafo 4 y 35 párrafos 7 y 8 del otrora Código Federal de Instituciones y Procedimientos Electorales (</w:t>
      </w:r>
      <w:proofErr w:type="spellStart"/>
      <w:r w:rsidRPr="00194987">
        <w:rPr>
          <w:rFonts w:cs="Arial"/>
          <w:color w:val="262626"/>
          <w:sz w:val="20"/>
          <w:szCs w:val="20"/>
          <w:lang w:val="es-ES"/>
        </w:rPr>
        <w:t>Cofipe</w:t>
      </w:r>
      <w:proofErr w:type="spellEnd"/>
      <w:r w:rsidRPr="00BA47EF">
        <w:rPr>
          <w:rFonts w:cs="Arial"/>
          <w:color w:val="262626"/>
          <w:sz w:val="18"/>
          <w:szCs w:val="18"/>
          <w:lang w:val="es-ES"/>
        </w:rPr>
        <w:t>).</w:t>
      </w:r>
    </w:p>
  </w:footnote>
  <w:footnote w:id="16">
    <w:p w:rsidR="004619F2" w:rsidRDefault="004619F2" w:rsidP="008915C9">
      <w:pPr>
        <w:pStyle w:val="Textonotapie"/>
        <w:jc w:val="both"/>
      </w:pPr>
      <w:r>
        <w:rPr>
          <w:rStyle w:val="Refdenotaalpie"/>
        </w:rPr>
        <w:footnoteRef/>
      </w:r>
      <w:r>
        <w:t xml:space="preserve"> En los tipos de financiamiento para gastos de campaña.</w:t>
      </w:r>
    </w:p>
  </w:footnote>
  <w:footnote w:id="17">
    <w:p w:rsidR="004619F2" w:rsidRPr="002B4071" w:rsidRDefault="004619F2" w:rsidP="008915C9">
      <w:pPr>
        <w:pStyle w:val="Textonotapie"/>
        <w:jc w:val="both"/>
        <w:rPr>
          <w:rFonts w:cs="Arial"/>
        </w:rPr>
      </w:pPr>
      <w:r>
        <w:rPr>
          <w:rStyle w:val="Refdenotaalpie"/>
        </w:rPr>
        <w:footnoteRef/>
      </w:r>
      <w:r>
        <w:t xml:space="preserve"> Por ejemplo, </w:t>
      </w:r>
      <w:r w:rsidRPr="002B4071">
        <w:rPr>
          <w:rFonts w:cs="Arial"/>
        </w:rPr>
        <w:t>los Lineamientos del Programa de Resultados Electorales Preliminares, 2015, INE</w:t>
      </w:r>
      <w:r>
        <w:rPr>
          <w:rFonts w:cs="Arial"/>
        </w:rPr>
        <w:t>, en el artículo 16.</w:t>
      </w:r>
    </w:p>
    <w:p w:rsidR="004619F2" w:rsidRDefault="004619F2" w:rsidP="008915C9">
      <w:pPr>
        <w:pStyle w:val="Textonotapie"/>
        <w:jc w:val="both"/>
      </w:pPr>
      <w:r w:rsidRPr="002B4071">
        <w:rPr>
          <w:rFonts w:cs="Arial"/>
        </w:rPr>
        <w:t>Fuente:</w:t>
      </w:r>
      <w:hyperlink r:id="rId2" w:history="1">
        <w:r w:rsidRPr="002B4071">
          <w:rPr>
            <w:rStyle w:val="Hipervnculo"/>
            <w:rFonts w:cs="Arial"/>
          </w:rPr>
          <w:t>http://www.ine.mx/archivos2/Alterna/2015/PREP/CentroDeAyuda/rsc/pdf/Lineamientos_PREP.pdf</w:t>
        </w:r>
      </w:hyperlink>
    </w:p>
  </w:footnote>
  <w:footnote w:id="18">
    <w:p w:rsidR="004619F2" w:rsidRPr="006A08F8" w:rsidRDefault="004619F2" w:rsidP="00A91BB1">
      <w:pPr>
        <w:pStyle w:val="Textonotapie"/>
        <w:jc w:val="both"/>
        <w:rPr>
          <w:lang w:val="es-ES_tradnl"/>
        </w:rPr>
      </w:pPr>
      <w:r>
        <w:rPr>
          <w:rStyle w:val="Refdenotaalpie"/>
        </w:rPr>
        <w:footnoteRef/>
      </w:r>
      <w:r>
        <w:t xml:space="preserve"> </w:t>
      </w:r>
      <w:r w:rsidRPr="006A08F8">
        <w:rPr>
          <w:lang w:val="es-ES_tradnl"/>
        </w:rPr>
        <w:t>De conformidad con el artículo 311, numeral 1, inciso d) de la Ley General de Instituciones y procedimientos Electorales se procederá a realizar un nuevo escrutinio y cómputo cuando: existan errores o inconsistencias evidentes en los distintos elementos de las actas, salvo que puedan corregirse o aclararse con otros elementos a satisfacción plena de quien lo haya solicitado; el número de votos nulos sea mayor a la diferencia entre los candidatos ubicados en el primero y segundo lugares en votación, y todos los votos hayan sido deposita</w:t>
      </w:r>
      <w:r>
        <w:rPr>
          <w:lang w:val="es-ES_tradnl"/>
        </w:rPr>
        <w:t>dos a favor de un mismo partido, por lo que se considera que las nuevas actas de escrutinio y cómputo levantadas por encuadrar en alguno de estos supuestos es de interés general y deben publicarse.</w:t>
      </w:r>
    </w:p>
    <w:p w:rsidR="004619F2" w:rsidRPr="006A08F8" w:rsidRDefault="004619F2" w:rsidP="00A91BB1">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F2" w:rsidRDefault="0057683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49735" o:spid="_x0000_s2050" type="#_x0000_t136" style="position:absolute;margin-left:0;margin-top:0;width:453.1pt;height:169.9pt;rotation:315;z-index:-251655168;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F2" w:rsidRDefault="0057683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49736" o:spid="_x0000_s2051" type="#_x0000_t136" style="position:absolute;margin-left:0;margin-top:0;width:453.1pt;height:169.9pt;rotation:315;z-index:-251653120;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F2" w:rsidRDefault="0057683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49734" o:spid="_x0000_s2049" type="#_x0000_t136" style="position:absolute;margin-left:0;margin-top:0;width:453.1pt;height:169.9pt;rotation:315;z-index:-251657216;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F2" w:rsidRDefault="0057683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49738" o:spid="_x0000_s2053" type="#_x0000_t136" style="position:absolute;margin-left:0;margin-top:0;width:453.1pt;height:169.9pt;rotation:315;z-index:-251649024;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F2" w:rsidRDefault="00576832" w:rsidP="00C731C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49739" o:spid="_x0000_s2054" type="#_x0000_t136" style="position:absolute;margin-left:0;margin-top:0;width:453.1pt;height:169.9pt;rotation:315;z-index:-251646976;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F2" w:rsidRDefault="0057683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49737" o:spid="_x0000_s2052" type="#_x0000_t136" style="position:absolute;margin-left:0;margin-top:0;width:453.1pt;height:169.9pt;rotation:315;z-index:-251651072;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830_"/>
      </v:shape>
    </w:pict>
  </w:numPicBullet>
  <w:abstractNum w:abstractNumId="0">
    <w:nsid w:val="03161C74"/>
    <w:multiLevelType w:val="hybridMultilevel"/>
    <w:tmpl w:val="6E1CA0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B7023E"/>
    <w:multiLevelType w:val="hybridMultilevel"/>
    <w:tmpl w:val="512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131D71"/>
    <w:multiLevelType w:val="hybridMultilevel"/>
    <w:tmpl w:val="F408A268"/>
    <w:lvl w:ilvl="0" w:tplc="E488CD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3E7888"/>
    <w:multiLevelType w:val="multilevel"/>
    <w:tmpl w:val="95A2DBD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nsid w:val="0F5E355B"/>
    <w:multiLevelType w:val="hybridMultilevel"/>
    <w:tmpl w:val="E9BEC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FC7831"/>
    <w:multiLevelType w:val="hybridMultilevel"/>
    <w:tmpl w:val="30C8E632"/>
    <w:lvl w:ilvl="0" w:tplc="1598ED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3600D3D"/>
    <w:multiLevelType w:val="hybridMultilevel"/>
    <w:tmpl w:val="62C211D2"/>
    <w:lvl w:ilvl="0" w:tplc="455EAA6A">
      <w:start w:val="7"/>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746125"/>
    <w:multiLevelType w:val="hybridMultilevel"/>
    <w:tmpl w:val="3E78F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7275EA"/>
    <w:multiLevelType w:val="hybridMultilevel"/>
    <w:tmpl w:val="AEA0D84A"/>
    <w:lvl w:ilvl="0" w:tplc="080A0017">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DE22DF"/>
    <w:multiLevelType w:val="hybridMultilevel"/>
    <w:tmpl w:val="00480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DF44B2"/>
    <w:multiLevelType w:val="hybridMultilevel"/>
    <w:tmpl w:val="5260A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FA6E6A"/>
    <w:multiLevelType w:val="hybridMultilevel"/>
    <w:tmpl w:val="8CA05352"/>
    <w:lvl w:ilvl="0" w:tplc="E466D3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4E6E9B"/>
    <w:multiLevelType w:val="hybridMultilevel"/>
    <w:tmpl w:val="043CF022"/>
    <w:lvl w:ilvl="0" w:tplc="8D9893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AC58E2"/>
    <w:multiLevelType w:val="hybridMultilevel"/>
    <w:tmpl w:val="4614C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34200B"/>
    <w:multiLevelType w:val="hybridMultilevel"/>
    <w:tmpl w:val="C6F649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FC07E8"/>
    <w:multiLevelType w:val="hybridMultilevel"/>
    <w:tmpl w:val="36188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CA26D9"/>
    <w:multiLevelType w:val="hybridMultilevel"/>
    <w:tmpl w:val="FBF0BD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E25481F"/>
    <w:multiLevelType w:val="hybridMultilevel"/>
    <w:tmpl w:val="D7D81E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E12782"/>
    <w:multiLevelType w:val="hybridMultilevel"/>
    <w:tmpl w:val="4D2CE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832FF6"/>
    <w:multiLevelType w:val="hybridMultilevel"/>
    <w:tmpl w:val="A8542142"/>
    <w:lvl w:ilvl="0" w:tplc="BE402D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540ACE"/>
    <w:multiLevelType w:val="multilevel"/>
    <w:tmpl w:val="7A2A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1142D9"/>
    <w:multiLevelType w:val="hybridMultilevel"/>
    <w:tmpl w:val="853CE53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4ADD4834"/>
    <w:multiLevelType w:val="hybridMultilevel"/>
    <w:tmpl w:val="98DE11F2"/>
    <w:lvl w:ilvl="0" w:tplc="CB3A03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0D12923"/>
    <w:multiLevelType w:val="hybridMultilevel"/>
    <w:tmpl w:val="7A545112"/>
    <w:lvl w:ilvl="0" w:tplc="302667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7C38F1"/>
    <w:multiLevelType w:val="hybridMultilevel"/>
    <w:tmpl w:val="A90832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D90528"/>
    <w:multiLevelType w:val="hybridMultilevel"/>
    <w:tmpl w:val="EA2E9A6E"/>
    <w:lvl w:ilvl="0" w:tplc="E3BC31C8">
      <w:start w:val="1"/>
      <w:numFmt w:val="lowerLetter"/>
      <w:lvlText w:val="%1)"/>
      <w:lvlJc w:val="left"/>
      <w:pPr>
        <w:ind w:left="9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0B518F"/>
    <w:multiLevelType w:val="hybridMultilevel"/>
    <w:tmpl w:val="C95A0BE4"/>
    <w:lvl w:ilvl="0" w:tplc="0914A6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AC676A"/>
    <w:multiLevelType w:val="hybridMultilevel"/>
    <w:tmpl w:val="1C10FC92"/>
    <w:lvl w:ilvl="0" w:tplc="827EB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CB4BAB"/>
    <w:multiLevelType w:val="hybridMultilevel"/>
    <w:tmpl w:val="52782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8A756F3"/>
    <w:multiLevelType w:val="hybridMultilevel"/>
    <w:tmpl w:val="3D2ADCBA"/>
    <w:lvl w:ilvl="0" w:tplc="5A2CCD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23DE"/>
    <w:multiLevelType w:val="hybridMultilevel"/>
    <w:tmpl w:val="080633E2"/>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5D5E2A"/>
    <w:multiLevelType w:val="hybridMultilevel"/>
    <w:tmpl w:val="567C36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0BF4FF9"/>
    <w:multiLevelType w:val="hybridMultilevel"/>
    <w:tmpl w:val="E39A1DD0"/>
    <w:lvl w:ilvl="0" w:tplc="18AA84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8F08AA"/>
    <w:multiLevelType w:val="hybridMultilevel"/>
    <w:tmpl w:val="493E4A5C"/>
    <w:lvl w:ilvl="0" w:tplc="109ED26A">
      <w:start w:val="1"/>
      <w:numFmt w:val="bullet"/>
      <w:lvlText w:val=""/>
      <w:lvlPicBulletId w:val="0"/>
      <w:lvlJc w:val="left"/>
      <w:pPr>
        <w:ind w:left="1287"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79C1158"/>
    <w:multiLevelType w:val="hybridMultilevel"/>
    <w:tmpl w:val="89586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A662C11"/>
    <w:multiLevelType w:val="hybridMultilevel"/>
    <w:tmpl w:val="0D4EC9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5C52F6"/>
    <w:multiLevelType w:val="hybridMultilevel"/>
    <w:tmpl w:val="DF44B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DE65674"/>
    <w:multiLevelType w:val="hybridMultilevel"/>
    <w:tmpl w:val="D06A1C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E6556D4"/>
    <w:multiLevelType w:val="hybridMultilevel"/>
    <w:tmpl w:val="1C10FC92"/>
    <w:lvl w:ilvl="0" w:tplc="827EB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ED70E34"/>
    <w:multiLevelType w:val="hybridMultilevel"/>
    <w:tmpl w:val="10ACDEC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15055E7"/>
    <w:multiLevelType w:val="hybridMultilevel"/>
    <w:tmpl w:val="95EACF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4053C06"/>
    <w:multiLevelType w:val="hybridMultilevel"/>
    <w:tmpl w:val="F61665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75910114"/>
    <w:multiLevelType w:val="hybridMultilevel"/>
    <w:tmpl w:val="31980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A7653DC"/>
    <w:multiLevelType w:val="hybridMultilevel"/>
    <w:tmpl w:val="F1700716"/>
    <w:lvl w:ilvl="0" w:tplc="5FB88B5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CA175F3"/>
    <w:multiLevelType w:val="hybridMultilevel"/>
    <w:tmpl w:val="34286C78"/>
    <w:lvl w:ilvl="0" w:tplc="44E441BC">
      <w:start w:val="8"/>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nsid w:val="7E6074E5"/>
    <w:multiLevelType w:val="hybridMultilevel"/>
    <w:tmpl w:val="C6F649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F7C0A11"/>
    <w:multiLevelType w:val="hybridMultilevel"/>
    <w:tmpl w:val="946C8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9"/>
  </w:num>
  <w:num w:numId="3">
    <w:abstractNumId w:val="38"/>
  </w:num>
  <w:num w:numId="4">
    <w:abstractNumId w:val="27"/>
  </w:num>
  <w:num w:numId="5">
    <w:abstractNumId w:val="24"/>
  </w:num>
  <w:num w:numId="6">
    <w:abstractNumId w:val="21"/>
  </w:num>
  <w:num w:numId="7">
    <w:abstractNumId w:val="31"/>
  </w:num>
  <w:num w:numId="8">
    <w:abstractNumId w:val="19"/>
  </w:num>
  <w:num w:numId="9">
    <w:abstractNumId w:val="32"/>
  </w:num>
  <w:num w:numId="10">
    <w:abstractNumId w:val="1"/>
  </w:num>
  <w:num w:numId="11">
    <w:abstractNumId w:val="0"/>
  </w:num>
  <w:num w:numId="12">
    <w:abstractNumId w:val="8"/>
  </w:num>
  <w:num w:numId="13">
    <w:abstractNumId w:val="23"/>
  </w:num>
  <w:num w:numId="14">
    <w:abstractNumId w:val="43"/>
  </w:num>
  <w:num w:numId="15">
    <w:abstractNumId w:val="39"/>
  </w:num>
  <w:num w:numId="16">
    <w:abstractNumId w:val="44"/>
  </w:num>
  <w:num w:numId="17">
    <w:abstractNumId w:val="18"/>
  </w:num>
  <w:num w:numId="18">
    <w:abstractNumId w:val="16"/>
  </w:num>
  <w:num w:numId="19">
    <w:abstractNumId w:val="4"/>
  </w:num>
  <w:num w:numId="20">
    <w:abstractNumId w:val="7"/>
  </w:num>
  <w:num w:numId="21">
    <w:abstractNumId w:val="34"/>
  </w:num>
  <w:num w:numId="22">
    <w:abstractNumId w:val="2"/>
  </w:num>
  <w:num w:numId="23">
    <w:abstractNumId w:val="22"/>
  </w:num>
  <w:num w:numId="24">
    <w:abstractNumId w:val="35"/>
  </w:num>
  <w:num w:numId="25">
    <w:abstractNumId w:val="41"/>
  </w:num>
  <w:num w:numId="26">
    <w:abstractNumId w:val="15"/>
  </w:num>
  <w:num w:numId="27">
    <w:abstractNumId w:val="14"/>
  </w:num>
  <w:num w:numId="28">
    <w:abstractNumId w:val="17"/>
  </w:num>
  <w:num w:numId="29">
    <w:abstractNumId w:val="45"/>
  </w:num>
  <w:num w:numId="30">
    <w:abstractNumId w:val="37"/>
  </w:num>
  <w:num w:numId="31">
    <w:abstractNumId w:val="46"/>
  </w:num>
  <w:num w:numId="32">
    <w:abstractNumId w:val="42"/>
  </w:num>
  <w:num w:numId="33">
    <w:abstractNumId w:val="9"/>
  </w:num>
  <w:num w:numId="34">
    <w:abstractNumId w:val="13"/>
  </w:num>
  <w:num w:numId="35">
    <w:abstractNumId w:val="10"/>
  </w:num>
  <w:num w:numId="36">
    <w:abstractNumId w:val="36"/>
  </w:num>
  <w:num w:numId="37">
    <w:abstractNumId w:val="20"/>
  </w:num>
  <w:num w:numId="38">
    <w:abstractNumId w:val="33"/>
  </w:num>
  <w:num w:numId="39">
    <w:abstractNumId w:val="26"/>
  </w:num>
  <w:num w:numId="40">
    <w:abstractNumId w:val="5"/>
  </w:num>
  <w:num w:numId="41">
    <w:abstractNumId w:val="11"/>
  </w:num>
  <w:num w:numId="42">
    <w:abstractNumId w:val="30"/>
  </w:num>
  <w:num w:numId="43">
    <w:abstractNumId w:val="28"/>
  </w:num>
  <w:num w:numId="44">
    <w:abstractNumId w:val="3"/>
  </w:num>
  <w:num w:numId="45">
    <w:abstractNumId w:val="12"/>
  </w:num>
  <w:num w:numId="46">
    <w:abstractNumId w:val="40"/>
  </w:num>
  <w:num w:numId="47">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86"/>
    <w:rsid w:val="00000585"/>
    <w:rsid w:val="000009D5"/>
    <w:rsid w:val="000013A0"/>
    <w:rsid w:val="0000317E"/>
    <w:rsid w:val="00004C35"/>
    <w:rsid w:val="00007910"/>
    <w:rsid w:val="00007B20"/>
    <w:rsid w:val="00013D32"/>
    <w:rsid w:val="00016F4E"/>
    <w:rsid w:val="00016FB1"/>
    <w:rsid w:val="00020022"/>
    <w:rsid w:val="000207C1"/>
    <w:rsid w:val="000226C9"/>
    <w:rsid w:val="00024F6A"/>
    <w:rsid w:val="00026980"/>
    <w:rsid w:val="000307F3"/>
    <w:rsid w:val="00035389"/>
    <w:rsid w:val="00042719"/>
    <w:rsid w:val="00042DC1"/>
    <w:rsid w:val="000457FF"/>
    <w:rsid w:val="00053BC0"/>
    <w:rsid w:val="000555A5"/>
    <w:rsid w:val="000571E4"/>
    <w:rsid w:val="0005748C"/>
    <w:rsid w:val="000709C4"/>
    <w:rsid w:val="00071823"/>
    <w:rsid w:val="00073240"/>
    <w:rsid w:val="000733BD"/>
    <w:rsid w:val="00076376"/>
    <w:rsid w:val="00080832"/>
    <w:rsid w:val="0008194A"/>
    <w:rsid w:val="00087B8D"/>
    <w:rsid w:val="00091A2E"/>
    <w:rsid w:val="00096312"/>
    <w:rsid w:val="000979D4"/>
    <w:rsid w:val="000A1AB5"/>
    <w:rsid w:val="000B00A3"/>
    <w:rsid w:val="000B0847"/>
    <w:rsid w:val="000B0E70"/>
    <w:rsid w:val="000B183F"/>
    <w:rsid w:val="000C1E6E"/>
    <w:rsid w:val="000C4283"/>
    <w:rsid w:val="000C50CF"/>
    <w:rsid w:val="000C5728"/>
    <w:rsid w:val="000D2F12"/>
    <w:rsid w:val="000D5797"/>
    <w:rsid w:val="000D5F3C"/>
    <w:rsid w:val="000D61C6"/>
    <w:rsid w:val="000E00E8"/>
    <w:rsid w:val="000E7C02"/>
    <w:rsid w:val="000F0BA2"/>
    <w:rsid w:val="000F1951"/>
    <w:rsid w:val="000F1FE9"/>
    <w:rsid w:val="000F525F"/>
    <w:rsid w:val="00106C78"/>
    <w:rsid w:val="00106E39"/>
    <w:rsid w:val="00111429"/>
    <w:rsid w:val="00115AF1"/>
    <w:rsid w:val="001204BB"/>
    <w:rsid w:val="001215AD"/>
    <w:rsid w:val="00122A7B"/>
    <w:rsid w:val="00122F9A"/>
    <w:rsid w:val="00123554"/>
    <w:rsid w:val="00124822"/>
    <w:rsid w:val="00133C4F"/>
    <w:rsid w:val="00134C6A"/>
    <w:rsid w:val="0013603A"/>
    <w:rsid w:val="001403EC"/>
    <w:rsid w:val="001412BE"/>
    <w:rsid w:val="0014632C"/>
    <w:rsid w:val="00147DD4"/>
    <w:rsid w:val="001541A1"/>
    <w:rsid w:val="00154BDF"/>
    <w:rsid w:val="001566FF"/>
    <w:rsid w:val="00160897"/>
    <w:rsid w:val="00167DEF"/>
    <w:rsid w:val="00167E5C"/>
    <w:rsid w:val="00171D15"/>
    <w:rsid w:val="00174ED7"/>
    <w:rsid w:val="00183025"/>
    <w:rsid w:val="001A030A"/>
    <w:rsid w:val="001A17E6"/>
    <w:rsid w:val="001A3204"/>
    <w:rsid w:val="001A63BC"/>
    <w:rsid w:val="001A7C2E"/>
    <w:rsid w:val="001B0AAF"/>
    <w:rsid w:val="001B1211"/>
    <w:rsid w:val="001B35B8"/>
    <w:rsid w:val="001B4F5C"/>
    <w:rsid w:val="001B570C"/>
    <w:rsid w:val="001D7CC3"/>
    <w:rsid w:val="001E27B1"/>
    <w:rsid w:val="001E46F2"/>
    <w:rsid w:val="001E4DEA"/>
    <w:rsid w:val="001E7F6D"/>
    <w:rsid w:val="001F10A3"/>
    <w:rsid w:val="001F214A"/>
    <w:rsid w:val="001F2488"/>
    <w:rsid w:val="001F577E"/>
    <w:rsid w:val="001F5D18"/>
    <w:rsid w:val="001F795E"/>
    <w:rsid w:val="002001EC"/>
    <w:rsid w:val="002009A9"/>
    <w:rsid w:val="00202E62"/>
    <w:rsid w:val="0021067F"/>
    <w:rsid w:val="00213261"/>
    <w:rsid w:val="00214042"/>
    <w:rsid w:val="002147B1"/>
    <w:rsid w:val="0021559D"/>
    <w:rsid w:val="00220D5A"/>
    <w:rsid w:val="00221D1C"/>
    <w:rsid w:val="00232E87"/>
    <w:rsid w:val="002435DD"/>
    <w:rsid w:val="002437D9"/>
    <w:rsid w:val="00243D92"/>
    <w:rsid w:val="002539B1"/>
    <w:rsid w:val="00254D5C"/>
    <w:rsid w:val="00256F89"/>
    <w:rsid w:val="00260FA2"/>
    <w:rsid w:val="002615F0"/>
    <w:rsid w:val="00264231"/>
    <w:rsid w:val="0027024C"/>
    <w:rsid w:val="00274212"/>
    <w:rsid w:val="002744A9"/>
    <w:rsid w:val="00280095"/>
    <w:rsid w:val="00281AA4"/>
    <w:rsid w:val="00290481"/>
    <w:rsid w:val="00292C71"/>
    <w:rsid w:val="002A081E"/>
    <w:rsid w:val="002A0B96"/>
    <w:rsid w:val="002B45E7"/>
    <w:rsid w:val="002C110D"/>
    <w:rsid w:val="002C2390"/>
    <w:rsid w:val="002C26F1"/>
    <w:rsid w:val="002C3E16"/>
    <w:rsid w:val="002C511E"/>
    <w:rsid w:val="002D748A"/>
    <w:rsid w:val="002D7E58"/>
    <w:rsid w:val="002E1044"/>
    <w:rsid w:val="002E1139"/>
    <w:rsid w:val="002E1D40"/>
    <w:rsid w:val="002E4B7A"/>
    <w:rsid w:val="002E5083"/>
    <w:rsid w:val="002E7319"/>
    <w:rsid w:val="00300E70"/>
    <w:rsid w:val="003021D5"/>
    <w:rsid w:val="00304396"/>
    <w:rsid w:val="00305883"/>
    <w:rsid w:val="00306B19"/>
    <w:rsid w:val="0030730F"/>
    <w:rsid w:val="0032566F"/>
    <w:rsid w:val="0033612D"/>
    <w:rsid w:val="00346E81"/>
    <w:rsid w:val="00350B55"/>
    <w:rsid w:val="00357374"/>
    <w:rsid w:val="003600CA"/>
    <w:rsid w:val="00363ABF"/>
    <w:rsid w:val="00365950"/>
    <w:rsid w:val="0037654A"/>
    <w:rsid w:val="0037662E"/>
    <w:rsid w:val="00381C20"/>
    <w:rsid w:val="003836A2"/>
    <w:rsid w:val="00383CA3"/>
    <w:rsid w:val="003856BC"/>
    <w:rsid w:val="00394C24"/>
    <w:rsid w:val="003A061C"/>
    <w:rsid w:val="003A24F8"/>
    <w:rsid w:val="003A43C2"/>
    <w:rsid w:val="003A66FA"/>
    <w:rsid w:val="003B03A7"/>
    <w:rsid w:val="003B0698"/>
    <w:rsid w:val="003B19B1"/>
    <w:rsid w:val="003B2479"/>
    <w:rsid w:val="003B2AC8"/>
    <w:rsid w:val="003B5848"/>
    <w:rsid w:val="003B672E"/>
    <w:rsid w:val="003B79AA"/>
    <w:rsid w:val="003B7EAC"/>
    <w:rsid w:val="003C6258"/>
    <w:rsid w:val="003D1432"/>
    <w:rsid w:val="003D4CEC"/>
    <w:rsid w:val="003D53D7"/>
    <w:rsid w:val="003E38E2"/>
    <w:rsid w:val="003E46E1"/>
    <w:rsid w:val="003E47DB"/>
    <w:rsid w:val="003E4A88"/>
    <w:rsid w:val="003F0B14"/>
    <w:rsid w:val="003F24F3"/>
    <w:rsid w:val="003F4B5D"/>
    <w:rsid w:val="0040258F"/>
    <w:rsid w:val="0040297C"/>
    <w:rsid w:val="004039D4"/>
    <w:rsid w:val="00405054"/>
    <w:rsid w:val="00405DB5"/>
    <w:rsid w:val="004215DD"/>
    <w:rsid w:val="00435DB7"/>
    <w:rsid w:val="004369AF"/>
    <w:rsid w:val="00444D4C"/>
    <w:rsid w:val="0044559E"/>
    <w:rsid w:val="004465A6"/>
    <w:rsid w:val="00447590"/>
    <w:rsid w:val="004479D3"/>
    <w:rsid w:val="004610B4"/>
    <w:rsid w:val="004619F2"/>
    <w:rsid w:val="004624C3"/>
    <w:rsid w:val="00462B79"/>
    <w:rsid w:val="00466F29"/>
    <w:rsid w:val="0047297B"/>
    <w:rsid w:val="004730A9"/>
    <w:rsid w:val="004731B0"/>
    <w:rsid w:val="00474AA4"/>
    <w:rsid w:val="00487535"/>
    <w:rsid w:val="00487C1F"/>
    <w:rsid w:val="004916A7"/>
    <w:rsid w:val="004935E4"/>
    <w:rsid w:val="004A2FC6"/>
    <w:rsid w:val="004A6F68"/>
    <w:rsid w:val="004B1902"/>
    <w:rsid w:val="004B2BE3"/>
    <w:rsid w:val="004B48A5"/>
    <w:rsid w:val="004B762C"/>
    <w:rsid w:val="004C5B69"/>
    <w:rsid w:val="004C5E7E"/>
    <w:rsid w:val="004D097A"/>
    <w:rsid w:val="004D2A8F"/>
    <w:rsid w:val="004D3292"/>
    <w:rsid w:val="004D3FD0"/>
    <w:rsid w:val="004D7141"/>
    <w:rsid w:val="004E0315"/>
    <w:rsid w:val="004E66AE"/>
    <w:rsid w:val="004E7D66"/>
    <w:rsid w:val="004F69B4"/>
    <w:rsid w:val="00503134"/>
    <w:rsid w:val="005043F3"/>
    <w:rsid w:val="00506EF3"/>
    <w:rsid w:val="005103D4"/>
    <w:rsid w:val="00516DD1"/>
    <w:rsid w:val="00517CDC"/>
    <w:rsid w:val="0052025C"/>
    <w:rsid w:val="005252A4"/>
    <w:rsid w:val="00525AD5"/>
    <w:rsid w:val="00530422"/>
    <w:rsid w:val="0053069E"/>
    <w:rsid w:val="00532F6E"/>
    <w:rsid w:val="00534C9B"/>
    <w:rsid w:val="0053510A"/>
    <w:rsid w:val="00544F16"/>
    <w:rsid w:val="00545124"/>
    <w:rsid w:val="00545CAB"/>
    <w:rsid w:val="00547318"/>
    <w:rsid w:val="00553AEC"/>
    <w:rsid w:val="00553DE3"/>
    <w:rsid w:val="00556D3A"/>
    <w:rsid w:val="00557187"/>
    <w:rsid w:val="00560F91"/>
    <w:rsid w:val="005617BE"/>
    <w:rsid w:val="00562B26"/>
    <w:rsid w:val="00566E4B"/>
    <w:rsid w:val="00566FBA"/>
    <w:rsid w:val="00567622"/>
    <w:rsid w:val="005766A1"/>
    <w:rsid w:val="00576832"/>
    <w:rsid w:val="0058396B"/>
    <w:rsid w:val="0058405F"/>
    <w:rsid w:val="00584DF1"/>
    <w:rsid w:val="00585FF7"/>
    <w:rsid w:val="00587924"/>
    <w:rsid w:val="0059563F"/>
    <w:rsid w:val="0059582E"/>
    <w:rsid w:val="005A2D30"/>
    <w:rsid w:val="005A2DE7"/>
    <w:rsid w:val="005B1D2E"/>
    <w:rsid w:val="005B64C4"/>
    <w:rsid w:val="005B6A67"/>
    <w:rsid w:val="005B7412"/>
    <w:rsid w:val="005C07CB"/>
    <w:rsid w:val="005C093E"/>
    <w:rsid w:val="005C1D15"/>
    <w:rsid w:val="005C1D3B"/>
    <w:rsid w:val="005D1598"/>
    <w:rsid w:val="005D3BFA"/>
    <w:rsid w:val="005E0D50"/>
    <w:rsid w:val="005E0D7C"/>
    <w:rsid w:val="005E17DA"/>
    <w:rsid w:val="005E5C14"/>
    <w:rsid w:val="005F279E"/>
    <w:rsid w:val="0060175F"/>
    <w:rsid w:val="006104DB"/>
    <w:rsid w:val="0061249A"/>
    <w:rsid w:val="00612B12"/>
    <w:rsid w:val="006138FC"/>
    <w:rsid w:val="00614282"/>
    <w:rsid w:val="006144CA"/>
    <w:rsid w:val="00616CEA"/>
    <w:rsid w:val="00620940"/>
    <w:rsid w:val="006243A0"/>
    <w:rsid w:val="00625842"/>
    <w:rsid w:val="00633DB5"/>
    <w:rsid w:val="00642375"/>
    <w:rsid w:val="00645217"/>
    <w:rsid w:val="00651FDD"/>
    <w:rsid w:val="00653A46"/>
    <w:rsid w:val="006637F8"/>
    <w:rsid w:val="00663E9B"/>
    <w:rsid w:val="00666358"/>
    <w:rsid w:val="00666CDD"/>
    <w:rsid w:val="006679C4"/>
    <w:rsid w:val="0067094F"/>
    <w:rsid w:val="006733A3"/>
    <w:rsid w:val="006751E1"/>
    <w:rsid w:val="006757F2"/>
    <w:rsid w:val="0067606E"/>
    <w:rsid w:val="00677002"/>
    <w:rsid w:val="00677254"/>
    <w:rsid w:val="00677BD2"/>
    <w:rsid w:val="00677C79"/>
    <w:rsid w:val="00677EFE"/>
    <w:rsid w:val="00680686"/>
    <w:rsid w:val="00685D5A"/>
    <w:rsid w:val="006964D5"/>
    <w:rsid w:val="0069679A"/>
    <w:rsid w:val="006974C8"/>
    <w:rsid w:val="006A458E"/>
    <w:rsid w:val="006A5CF1"/>
    <w:rsid w:val="006A6A4E"/>
    <w:rsid w:val="006A78D8"/>
    <w:rsid w:val="006B14F8"/>
    <w:rsid w:val="006B1F39"/>
    <w:rsid w:val="006B4AFF"/>
    <w:rsid w:val="006B618E"/>
    <w:rsid w:val="006C03AA"/>
    <w:rsid w:val="006C12A8"/>
    <w:rsid w:val="006C1900"/>
    <w:rsid w:val="006C6430"/>
    <w:rsid w:val="006D005A"/>
    <w:rsid w:val="006D010A"/>
    <w:rsid w:val="006D0C59"/>
    <w:rsid w:val="006D3473"/>
    <w:rsid w:val="006D5B21"/>
    <w:rsid w:val="006E3B65"/>
    <w:rsid w:val="006E46BC"/>
    <w:rsid w:val="006E77F8"/>
    <w:rsid w:val="006E7EEE"/>
    <w:rsid w:val="006F2AB6"/>
    <w:rsid w:val="006F5C22"/>
    <w:rsid w:val="00700DCA"/>
    <w:rsid w:val="00701481"/>
    <w:rsid w:val="0070367D"/>
    <w:rsid w:val="0071465D"/>
    <w:rsid w:val="00717785"/>
    <w:rsid w:val="00721A20"/>
    <w:rsid w:val="007259CD"/>
    <w:rsid w:val="00730BB8"/>
    <w:rsid w:val="00735769"/>
    <w:rsid w:val="00737BEB"/>
    <w:rsid w:val="00740EB1"/>
    <w:rsid w:val="00756533"/>
    <w:rsid w:val="00756B08"/>
    <w:rsid w:val="00763A4C"/>
    <w:rsid w:val="007702F5"/>
    <w:rsid w:val="00772C48"/>
    <w:rsid w:val="00775255"/>
    <w:rsid w:val="0078027E"/>
    <w:rsid w:val="00782661"/>
    <w:rsid w:val="0078512B"/>
    <w:rsid w:val="007862E6"/>
    <w:rsid w:val="00791490"/>
    <w:rsid w:val="00793534"/>
    <w:rsid w:val="0079699F"/>
    <w:rsid w:val="00797FD1"/>
    <w:rsid w:val="007A04E0"/>
    <w:rsid w:val="007A0C4C"/>
    <w:rsid w:val="007A3EFD"/>
    <w:rsid w:val="007B228A"/>
    <w:rsid w:val="007B7523"/>
    <w:rsid w:val="007D5850"/>
    <w:rsid w:val="007D6D53"/>
    <w:rsid w:val="007D7AEA"/>
    <w:rsid w:val="007E0ADB"/>
    <w:rsid w:val="007F1D57"/>
    <w:rsid w:val="007F27DD"/>
    <w:rsid w:val="007F4894"/>
    <w:rsid w:val="007F5403"/>
    <w:rsid w:val="007F7AFC"/>
    <w:rsid w:val="00802832"/>
    <w:rsid w:val="0080419E"/>
    <w:rsid w:val="008042D6"/>
    <w:rsid w:val="008047A5"/>
    <w:rsid w:val="00807D47"/>
    <w:rsid w:val="00813F79"/>
    <w:rsid w:val="00814E22"/>
    <w:rsid w:val="008165DD"/>
    <w:rsid w:val="008205E9"/>
    <w:rsid w:val="00822884"/>
    <w:rsid w:val="0082568E"/>
    <w:rsid w:val="00826036"/>
    <w:rsid w:val="00830622"/>
    <w:rsid w:val="00832632"/>
    <w:rsid w:val="008329A3"/>
    <w:rsid w:val="008349AF"/>
    <w:rsid w:val="00841335"/>
    <w:rsid w:val="008431ED"/>
    <w:rsid w:val="008520AC"/>
    <w:rsid w:val="00860DE6"/>
    <w:rsid w:val="008617BD"/>
    <w:rsid w:val="00876867"/>
    <w:rsid w:val="0087785A"/>
    <w:rsid w:val="00880966"/>
    <w:rsid w:val="00885EA6"/>
    <w:rsid w:val="00885FBE"/>
    <w:rsid w:val="0088677B"/>
    <w:rsid w:val="008915C9"/>
    <w:rsid w:val="008940F0"/>
    <w:rsid w:val="00894C45"/>
    <w:rsid w:val="00895408"/>
    <w:rsid w:val="00895C94"/>
    <w:rsid w:val="00897E1F"/>
    <w:rsid w:val="008A20CB"/>
    <w:rsid w:val="008B09B7"/>
    <w:rsid w:val="008B3BB2"/>
    <w:rsid w:val="008B450E"/>
    <w:rsid w:val="008B6FB7"/>
    <w:rsid w:val="008C1EC2"/>
    <w:rsid w:val="008C7EC4"/>
    <w:rsid w:val="008D1213"/>
    <w:rsid w:val="008D4E6B"/>
    <w:rsid w:val="008E385D"/>
    <w:rsid w:val="008F1588"/>
    <w:rsid w:val="008F4353"/>
    <w:rsid w:val="008F531E"/>
    <w:rsid w:val="008F568A"/>
    <w:rsid w:val="009015A3"/>
    <w:rsid w:val="00905C0A"/>
    <w:rsid w:val="00910370"/>
    <w:rsid w:val="009118F2"/>
    <w:rsid w:val="00915329"/>
    <w:rsid w:val="00924516"/>
    <w:rsid w:val="00924DE2"/>
    <w:rsid w:val="009307D5"/>
    <w:rsid w:val="00932E54"/>
    <w:rsid w:val="00935894"/>
    <w:rsid w:val="0093777B"/>
    <w:rsid w:val="00943C78"/>
    <w:rsid w:val="00953A9E"/>
    <w:rsid w:val="00964E1B"/>
    <w:rsid w:val="009652DB"/>
    <w:rsid w:val="00965D25"/>
    <w:rsid w:val="009674BA"/>
    <w:rsid w:val="009701AA"/>
    <w:rsid w:val="00970BBD"/>
    <w:rsid w:val="0097644E"/>
    <w:rsid w:val="00977915"/>
    <w:rsid w:val="00980589"/>
    <w:rsid w:val="00983D6E"/>
    <w:rsid w:val="0098529C"/>
    <w:rsid w:val="00985467"/>
    <w:rsid w:val="00986594"/>
    <w:rsid w:val="00987B40"/>
    <w:rsid w:val="00987E21"/>
    <w:rsid w:val="009924C9"/>
    <w:rsid w:val="00995789"/>
    <w:rsid w:val="00996A00"/>
    <w:rsid w:val="009977F3"/>
    <w:rsid w:val="009A1F0F"/>
    <w:rsid w:val="009A4F5D"/>
    <w:rsid w:val="009B556F"/>
    <w:rsid w:val="009B76FC"/>
    <w:rsid w:val="009C04E1"/>
    <w:rsid w:val="009C0BE1"/>
    <w:rsid w:val="009C5F0D"/>
    <w:rsid w:val="009D351D"/>
    <w:rsid w:val="009E354A"/>
    <w:rsid w:val="009F2EB9"/>
    <w:rsid w:val="009F433D"/>
    <w:rsid w:val="009F5A3C"/>
    <w:rsid w:val="009F7BEF"/>
    <w:rsid w:val="00A03ECA"/>
    <w:rsid w:val="00A07656"/>
    <w:rsid w:val="00A25209"/>
    <w:rsid w:val="00A25B8A"/>
    <w:rsid w:val="00A3531D"/>
    <w:rsid w:val="00A35426"/>
    <w:rsid w:val="00A37222"/>
    <w:rsid w:val="00A4103A"/>
    <w:rsid w:val="00A47EA2"/>
    <w:rsid w:val="00A56AE4"/>
    <w:rsid w:val="00A57B08"/>
    <w:rsid w:val="00A60375"/>
    <w:rsid w:val="00A61380"/>
    <w:rsid w:val="00A659D6"/>
    <w:rsid w:val="00A67B37"/>
    <w:rsid w:val="00A71E2C"/>
    <w:rsid w:val="00A73380"/>
    <w:rsid w:val="00A74215"/>
    <w:rsid w:val="00A74812"/>
    <w:rsid w:val="00A74FAD"/>
    <w:rsid w:val="00A76CFE"/>
    <w:rsid w:val="00A821DB"/>
    <w:rsid w:val="00A87D02"/>
    <w:rsid w:val="00A91BB1"/>
    <w:rsid w:val="00A92C80"/>
    <w:rsid w:val="00A9577B"/>
    <w:rsid w:val="00AA7F99"/>
    <w:rsid w:val="00AB094B"/>
    <w:rsid w:val="00AB0D38"/>
    <w:rsid w:val="00AB4B76"/>
    <w:rsid w:val="00AB7A04"/>
    <w:rsid w:val="00AC0AF8"/>
    <w:rsid w:val="00AC7306"/>
    <w:rsid w:val="00AC7544"/>
    <w:rsid w:val="00AD07FE"/>
    <w:rsid w:val="00AD0B01"/>
    <w:rsid w:val="00AD344B"/>
    <w:rsid w:val="00AD4E5F"/>
    <w:rsid w:val="00AE0387"/>
    <w:rsid w:val="00AE158B"/>
    <w:rsid w:val="00AE2407"/>
    <w:rsid w:val="00AF4A4C"/>
    <w:rsid w:val="00B022D5"/>
    <w:rsid w:val="00B02969"/>
    <w:rsid w:val="00B040F6"/>
    <w:rsid w:val="00B058FB"/>
    <w:rsid w:val="00B0684E"/>
    <w:rsid w:val="00B06E97"/>
    <w:rsid w:val="00B11524"/>
    <w:rsid w:val="00B11ACC"/>
    <w:rsid w:val="00B14103"/>
    <w:rsid w:val="00B142BC"/>
    <w:rsid w:val="00B14B6E"/>
    <w:rsid w:val="00B2068D"/>
    <w:rsid w:val="00B25521"/>
    <w:rsid w:val="00B305AD"/>
    <w:rsid w:val="00B3444F"/>
    <w:rsid w:val="00B34604"/>
    <w:rsid w:val="00B34B1E"/>
    <w:rsid w:val="00B55D47"/>
    <w:rsid w:val="00B60520"/>
    <w:rsid w:val="00B62FD3"/>
    <w:rsid w:val="00B64610"/>
    <w:rsid w:val="00B649A7"/>
    <w:rsid w:val="00B64E1C"/>
    <w:rsid w:val="00B7453C"/>
    <w:rsid w:val="00B806DE"/>
    <w:rsid w:val="00B8198B"/>
    <w:rsid w:val="00B9112B"/>
    <w:rsid w:val="00B96EBF"/>
    <w:rsid w:val="00B97891"/>
    <w:rsid w:val="00BA1DE3"/>
    <w:rsid w:val="00BB5A22"/>
    <w:rsid w:val="00BB6634"/>
    <w:rsid w:val="00BC52FD"/>
    <w:rsid w:val="00BD03C0"/>
    <w:rsid w:val="00BD2FD5"/>
    <w:rsid w:val="00BD462D"/>
    <w:rsid w:val="00BE056B"/>
    <w:rsid w:val="00BE20C0"/>
    <w:rsid w:val="00BE38B6"/>
    <w:rsid w:val="00BE66F5"/>
    <w:rsid w:val="00BF1FEE"/>
    <w:rsid w:val="00BF21A4"/>
    <w:rsid w:val="00BF3A31"/>
    <w:rsid w:val="00C00D78"/>
    <w:rsid w:val="00C02025"/>
    <w:rsid w:val="00C06B0D"/>
    <w:rsid w:val="00C119C4"/>
    <w:rsid w:val="00C12B77"/>
    <w:rsid w:val="00C20A88"/>
    <w:rsid w:val="00C21E02"/>
    <w:rsid w:val="00C22358"/>
    <w:rsid w:val="00C25B62"/>
    <w:rsid w:val="00C272F2"/>
    <w:rsid w:val="00C312F6"/>
    <w:rsid w:val="00C321F8"/>
    <w:rsid w:val="00C3252E"/>
    <w:rsid w:val="00C40C8F"/>
    <w:rsid w:val="00C731C2"/>
    <w:rsid w:val="00C83D82"/>
    <w:rsid w:val="00C84D61"/>
    <w:rsid w:val="00C84F22"/>
    <w:rsid w:val="00CA415F"/>
    <w:rsid w:val="00CA47E5"/>
    <w:rsid w:val="00CA4991"/>
    <w:rsid w:val="00CA554E"/>
    <w:rsid w:val="00CA6E16"/>
    <w:rsid w:val="00CB14F1"/>
    <w:rsid w:val="00CB318C"/>
    <w:rsid w:val="00CB6E19"/>
    <w:rsid w:val="00CC0ED2"/>
    <w:rsid w:val="00CC4B6A"/>
    <w:rsid w:val="00CD2007"/>
    <w:rsid w:val="00CD4C48"/>
    <w:rsid w:val="00CE105F"/>
    <w:rsid w:val="00CE64EA"/>
    <w:rsid w:val="00CF0B24"/>
    <w:rsid w:val="00CF143A"/>
    <w:rsid w:val="00D0134C"/>
    <w:rsid w:val="00D0154F"/>
    <w:rsid w:val="00D03B53"/>
    <w:rsid w:val="00D10807"/>
    <w:rsid w:val="00D15615"/>
    <w:rsid w:val="00D1790D"/>
    <w:rsid w:val="00D207FB"/>
    <w:rsid w:val="00D219A0"/>
    <w:rsid w:val="00D23E85"/>
    <w:rsid w:val="00D2405C"/>
    <w:rsid w:val="00D30DAD"/>
    <w:rsid w:val="00D409E7"/>
    <w:rsid w:val="00D41CA4"/>
    <w:rsid w:val="00D43020"/>
    <w:rsid w:val="00D43661"/>
    <w:rsid w:val="00D57BA9"/>
    <w:rsid w:val="00D625DD"/>
    <w:rsid w:val="00D73735"/>
    <w:rsid w:val="00D7671D"/>
    <w:rsid w:val="00D80EA9"/>
    <w:rsid w:val="00D8193E"/>
    <w:rsid w:val="00D8689F"/>
    <w:rsid w:val="00D90040"/>
    <w:rsid w:val="00D92717"/>
    <w:rsid w:val="00D93A03"/>
    <w:rsid w:val="00DA0970"/>
    <w:rsid w:val="00DA48C6"/>
    <w:rsid w:val="00DA497A"/>
    <w:rsid w:val="00DA5175"/>
    <w:rsid w:val="00DB1EC7"/>
    <w:rsid w:val="00DB232F"/>
    <w:rsid w:val="00DC1118"/>
    <w:rsid w:val="00DC1910"/>
    <w:rsid w:val="00DC7962"/>
    <w:rsid w:val="00DD4209"/>
    <w:rsid w:val="00DE6133"/>
    <w:rsid w:val="00DE7467"/>
    <w:rsid w:val="00DF08D9"/>
    <w:rsid w:val="00DF1088"/>
    <w:rsid w:val="00DF483E"/>
    <w:rsid w:val="00DF4F1A"/>
    <w:rsid w:val="00DF5BDF"/>
    <w:rsid w:val="00DF5DAB"/>
    <w:rsid w:val="00DF727B"/>
    <w:rsid w:val="00E01E6E"/>
    <w:rsid w:val="00E0293F"/>
    <w:rsid w:val="00E04EF7"/>
    <w:rsid w:val="00E055FC"/>
    <w:rsid w:val="00E14F03"/>
    <w:rsid w:val="00E16DF1"/>
    <w:rsid w:val="00E2083F"/>
    <w:rsid w:val="00E26125"/>
    <w:rsid w:val="00E273F6"/>
    <w:rsid w:val="00E307F9"/>
    <w:rsid w:val="00E34408"/>
    <w:rsid w:val="00E3576C"/>
    <w:rsid w:val="00E43CEF"/>
    <w:rsid w:val="00E52748"/>
    <w:rsid w:val="00E52F7B"/>
    <w:rsid w:val="00E5390D"/>
    <w:rsid w:val="00E54F85"/>
    <w:rsid w:val="00E564BE"/>
    <w:rsid w:val="00E61C1F"/>
    <w:rsid w:val="00E658C4"/>
    <w:rsid w:val="00E66CC0"/>
    <w:rsid w:val="00E71D0E"/>
    <w:rsid w:val="00E72645"/>
    <w:rsid w:val="00E748CF"/>
    <w:rsid w:val="00E753A0"/>
    <w:rsid w:val="00E86D36"/>
    <w:rsid w:val="00E90FEB"/>
    <w:rsid w:val="00E97394"/>
    <w:rsid w:val="00EA0126"/>
    <w:rsid w:val="00EA0948"/>
    <w:rsid w:val="00EA3C96"/>
    <w:rsid w:val="00EA4A61"/>
    <w:rsid w:val="00EB6583"/>
    <w:rsid w:val="00EB6DC6"/>
    <w:rsid w:val="00EC0638"/>
    <w:rsid w:val="00EC43F5"/>
    <w:rsid w:val="00EC4B2E"/>
    <w:rsid w:val="00EC5156"/>
    <w:rsid w:val="00ED01C7"/>
    <w:rsid w:val="00ED0245"/>
    <w:rsid w:val="00ED1753"/>
    <w:rsid w:val="00ED1987"/>
    <w:rsid w:val="00ED65F7"/>
    <w:rsid w:val="00ED6ECA"/>
    <w:rsid w:val="00ED77CF"/>
    <w:rsid w:val="00EE2774"/>
    <w:rsid w:val="00EE2D11"/>
    <w:rsid w:val="00EE72A3"/>
    <w:rsid w:val="00EF728A"/>
    <w:rsid w:val="00F048D7"/>
    <w:rsid w:val="00F148EC"/>
    <w:rsid w:val="00F14E2B"/>
    <w:rsid w:val="00F2360F"/>
    <w:rsid w:val="00F30FED"/>
    <w:rsid w:val="00F35BB9"/>
    <w:rsid w:val="00F4108E"/>
    <w:rsid w:val="00F4234A"/>
    <w:rsid w:val="00F44F3E"/>
    <w:rsid w:val="00F53B45"/>
    <w:rsid w:val="00F54407"/>
    <w:rsid w:val="00F55933"/>
    <w:rsid w:val="00F70C82"/>
    <w:rsid w:val="00F7628A"/>
    <w:rsid w:val="00F76815"/>
    <w:rsid w:val="00F81EEB"/>
    <w:rsid w:val="00F96061"/>
    <w:rsid w:val="00F96662"/>
    <w:rsid w:val="00F96828"/>
    <w:rsid w:val="00FA039E"/>
    <w:rsid w:val="00FA407D"/>
    <w:rsid w:val="00FA4666"/>
    <w:rsid w:val="00FA4F2A"/>
    <w:rsid w:val="00FA6019"/>
    <w:rsid w:val="00FA7AE0"/>
    <w:rsid w:val="00FB245E"/>
    <w:rsid w:val="00FB4440"/>
    <w:rsid w:val="00FC0E88"/>
    <w:rsid w:val="00FC12FC"/>
    <w:rsid w:val="00FD7307"/>
    <w:rsid w:val="00FE2449"/>
    <w:rsid w:val="00FE4C8B"/>
    <w:rsid w:val="00FE5A43"/>
    <w:rsid w:val="00FE5D02"/>
    <w:rsid w:val="00FE7454"/>
    <w:rsid w:val="00FF00B0"/>
    <w:rsid w:val="00FF68FD"/>
    <w:rsid w:val="00FF7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79"/>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451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45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B142BC"/>
    <w:pPr>
      <w:tabs>
        <w:tab w:val="right" w:leader="dot" w:pos="8828"/>
      </w:tabs>
      <w:spacing w:after="100"/>
    </w:pPr>
    <w:rPr>
      <w:rFonts w:ascii="Cambria" w:eastAsia="Times New Roman" w:hAnsi="Cambria" w:cs="Times New Roman"/>
      <w:b/>
      <w:bCs/>
      <w:smallCaps/>
      <w:sz w:val="28"/>
      <w:szCs w:val="28"/>
    </w:r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uiPriority w:val="34"/>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80EA9"/>
    <w:pPr>
      <w:spacing w:after="0" w:line="240" w:lineRule="auto"/>
    </w:pPr>
    <w:rPr>
      <w:rFonts w:ascii="Arial" w:hAnsi="Arial"/>
    </w:rPr>
  </w:style>
  <w:style w:type="character" w:styleId="Hipervnculovisitado">
    <w:name w:val="FollowedHyperlink"/>
    <w:basedOn w:val="Fuentedeprrafopredeter"/>
    <w:uiPriority w:val="99"/>
    <w:semiHidden/>
    <w:unhideWhenUsed/>
    <w:rsid w:val="00D80EA9"/>
    <w:rPr>
      <w:color w:val="800080" w:themeColor="followedHyperlink"/>
      <w:u w:val="single"/>
    </w:rPr>
  </w:style>
  <w:style w:type="character" w:styleId="Nmerodepgina">
    <w:name w:val="page number"/>
    <w:basedOn w:val="Fuentedeprrafopredeter"/>
    <w:uiPriority w:val="99"/>
    <w:semiHidden/>
    <w:unhideWhenUsed/>
    <w:rsid w:val="00D80EA9"/>
  </w:style>
  <w:style w:type="paragraph" w:styleId="Revisin">
    <w:name w:val="Revision"/>
    <w:hidden/>
    <w:uiPriority w:val="99"/>
    <w:semiHidden/>
    <w:rsid w:val="00D80EA9"/>
    <w:pPr>
      <w:spacing w:after="0" w:line="240" w:lineRule="auto"/>
    </w:pPr>
    <w:rPr>
      <w:rFonts w:ascii="Arial" w:hAnsi="Arial"/>
    </w:rPr>
  </w:style>
  <w:style w:type="paragraph" w:customStyle="1" w:styleId="Sinespaciado1">
    <w:name w:val="Sin espaciado1"/>
    <w:next w:val="Sinespaciado"/>
    <w:link w:val="SinespaciadoCar"/>
    <w:uiPriority w:val="1"/>
    <w:qFormat/>
    <w:rsid w:val="006C6430"/>
    <w:pPr>
      <w:spacing w:after="0" w:line="240" w:lineRule="auto"/>
    </w:pPr>
    <w:rPr>
      <w:rFonts w:eastAsia="Times New Roman"/>
      <w:lang w:eastAsia="es-MX"/>
    </w:rPr>
  </w:style>
  <w:style w:type="character" w:customStyle="1" w:styleId="SinespaciadoCar">
    <w:name w:val="Sin espaciado Car"/>
    <w:basedOn w:val="Fuentedeprrafopredeter"/>
    <w:link w:val="Sinespaciado1"/>
    <w:uiPriority w:val="1"/>
    <w:rsid w:val="006C6430"/>
    <w:rPr>
      <w:rFonts w:eastAsia="Times New Roman"/>
      <w:lang w:eastAsia="es-MX"/>
    </w:rPr>
  </w:style>
  <w:style w:type="character" w:styleId="Textoennegrita">
    <w:name w:val="Strong"/>
    <w:basedOn w:val="Fuentedeprrafopredeter"/>
    <w:uiPriority w:val="22"/>
    <w:qFormat/>
    <w:rsid w:val="0078027E"/>
    <w:rPr>
      <w:b/>
      <w:bCs/>
    </w:rPr>
  </w:style>
  <w:style w:type="character" w:customStyle="1" w:styleId="Ttulo3Car">
    <w:name w:val="Título 3 Car"/>
    <w:basedOn w:val="Fuentedeprrafopredeter"/>
    <w:link w:val="Ttulo3"/>
    <w:uiPriority w:val="9"/>
    <w:rsid w:val="0054512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45124"/>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B142BC"/>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79"/>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451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45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B142BC"/>
    <w:pPr>
      <w:tabs>
        <w:tab w:val="right" w:leader="dot" w:pos="8828"/>
      </w:tabs>
      <w:spacing w:after="100"/>
    </w:pPr>
    <w:rPr>
      <w:rFonts w:ascii="Cambria" w:eastAsia="Times New Roman" w:hAnsi="Cambria" w:cs="Times New Roman"/>
      <w:b/>
      <w:bCs/>
      <w:smallCaps/>
      <w:sz w:val="28"/>
      <w:szCs w:val="28"/>
    </w:r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uiPriority w:val="34"/>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80EA9"/>
    <w:pPr>
      <w:spacing w:after="0" w:line="240" w:lineRule="auto"/>
    </w:pPr>
    <w:rPr>
      <w:rFonts w:ascii="Arial" w:hAnsi="Arial"/>
    </w:rPr>
  </w:style>
  <w:style w:type="character" w:styleId="Hipervnculovisitado">
    <w:name w:val="FollowedHyperlink"/>
    <w:basedOn w:val="Fuentedeprrafopredeter"/>
    <w:uiPriority w:val="99"/>
    <w:semiHidden/>
    <w:unhideWhenUsed/>
    <w:rsid w:val="00D80EA9"/>
    <w:rPr>
      <w:color w:val="800080" w:themeColor="followedHyperlink"/>
      <w:u w:val="single"/>
    </w:rPr>
  </w:style>
  <w:style w:type="character" w:styleId="Nmerodepgina">
    <w:name w:val="page number"/>
    <w:basedOn w:val="Fuentedeprrafopredeter"/>
    <w:uiPriority w:val="99"/>
    <w:semiHidden/>
    <w:unhideWhenUsed/>
    <w:rsid w:val="00D80EA9"/>
  </w:style>
  <w:style w:type="paragraph" w:styleId="Revisin">
    <w:name w:val="Revision"/>
    <w:hidden/>
    <w:uiPriority w:val="99"/>
    <w:semiHidden/>
    <w:rsid w:val="00D80EA9"/>
    <w:pPr>
      <w:spacing w:after="0" w:line="240" w:lineRule="auto"/>
    </w:pPr>
    <w:rPr>
      <w:rFonts w:ascii="Arial" w:hAnsi="Arial"/>
    </w:rPr>
  </w:style>
  <w:style w:type="paragraph" w:customStyle="1" w:styleId="Sinespaciado1">
    <w:name w:val="Sin espaciado1"/>
    <w:next w:val="Sinespaciado"/>
    <w:link w:val="SinespaciadoCar"/>
    <w:uiPriority w:val="1"/>
    <w:qFormat/>
    <w:rsid w:val="006C6430"/>
    <w:pPr>
      <w:spacing w:after="0" w:line="240" w:lineRule="auto"/>
    </w:pPr>
    <w:rPr>
      <w:rFonts w:eastAsia="Times New Roman"/>
      <w:lang w:eastAsia="es-MX"/>
    </w:rPr>
  </w:style>
  <w:style w:type="character" w:customStyle="1" w:styleId="SinespaciadoCar">
    <w:name w:val="Sin espaciado Car"/>
    <w:basedOn w:val="Fuentedeprrafopredeter"/>
    <w:link w:val="Sinespaciado1"/>
    <w:uiPriority w:val="1"/>
    <w:rsid w:val="006C6430"/>
    <w:rPr>
      <w:rFonts w:eastAsia="Times New Roman"/>
      <w:lang w:eastAsia="es-MX"/>
    </w:rPr>
  </w:style>
  <w:style w:type="character" w:styleId="Textoennegrita">
    <w:name w:val="Strong"/>
    <w:basedOn w:val="Fuentedeprrafopredeter"/>
    <w:uiPriority w:val="22"/>
    <w:qFormat/>
    <w:rsid w:val="0078027E"/>
    <w:rPr>
      <w:b/>
      <w:bCs/>
    </w:rPr>
  </w:style>
  <w:style w:type="character" w:customStyle="1" w:styleId="Ttulo3Car">
    <w:name w:val="Título 3 Car"/>
    <w:basedOn w:val="Fuentedeprrafopredeter"/>
    <w:link w:val="Ttulo3"/>
    <w:uiPriority w:val="9"/>
    <w:rsid w:val="0054512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45124"/>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B142B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655">
      <w:bodyDiv w:val="1"/>
      <w:marLeft w:val="0"/>
      <w:marRight w:val="0"/>
      <w:marTop w:val="0"/>
      <w:marBottom w:val="0"/>
      <w:divBdr>
        <w:top w:val="none" w:sz="0" w:space="0" w:color="auto"/>
        <w:left w:val="none" w:sz="0" w:space="0" w:color="auto"/>
        <w:bottom w:val="none" w:sz="0" w:space="0" w:color="auto"/>
        <w:right w:val="none" w:sz="0" w:space="0" w:color="auto"/>
      </w:divBdr>
    </w:div>
    <w:div w:id="152454441">
      <w:bodyDiv w:val="1"/>
      <w:marLeft w:val="0"/>
      <w:marRight w:val="0"/>
      <w:marTop w:val="0"/>
      <w:marBottom w:val="0"/>
      <w:divBdr>
        <w:top w:val="none" w:sz="0" w:space="0" w:color="auto"/>
        <w:left w:val="none" w:sz="0" w:space="0" w:color="auto"/>
        <w:bottom w:val="none" w:sz="0" w:space="0" w:color="auto"/>
        <w:right w:val="none" w:sz="0" w:space="0" w:color="auto"/>
      </w:divBdr>
    </w:div>
    <w:div w:id="167138867">
      <w:bodyDiv w:val="1"/>
      <w:marLeft w:val="0"/>
      <w:marRight w:val="0"/>
      <w:marTop w:val="0"/>
      <w:marBottom w:val="0"/>
      <w:divBdr>
        <w:top w:val="none" w:sz="0" w:space="0" w:color="auto"/>
        <w:left w:val="none" w:sz="0" w:space="0" w:color="auto"/>
        <w:bottom w:val="none" w:sz="0" w:space="0" w:color="auto"/>
        <w:right w:val="none" w:sz="0" w:space="0" w:color="auto"/>
      </w:divBdr>
    </w:div>
    <w:div w:id="182667459">
      <w:bodyDiv w:val="1"/>
      <w:marLeft w:val="0"/>
      <w:marRight w:val="0"/>
      <w:marTop w:val="0"/>
      <w:marBottom w:val="0"/>
      <w:divBdr>
        <w:top w:val="none" w:sz="0" w:space="0" w:color="auto"/>
        <w:left w:val="none" w:sz="0" w:space="0" w:color="auto"/>
        <w:bottom w:val="none" w:sz="0" w:space="0" w:color="auto"/>
        <w:right w:val="none" w:sz="0" w:space="0" w:color="auto"/>
      </w:divBdr>
    </w:div>
    <w:div w:id="205260826">
      <w:bodyDiv w:val="1"/>
      <w:marLeft w:val="0"/>
      <w:marRight w:val="0"/>
      <w:marTop w:val="0"/>
      <w:marBottom w:val="0"/>
      <w:divBdr>
        <w:top w:val="none" w:sz="0" w:space="0" w:color="auto"/>
        <w:left w:val="none" w:sz="0" w:space="0" w:color="auto"/>
        <w:bottom w:val="none" w:sz="0" w:space="0" w:color="auto"/>
        <w:right w:val="none" w:sz="0" w:space="0" w:color="auto"/>
      </w:divBdr>
    </w:div>
    <w:div w:id="267859818">
      <w:bodyDiv w:val="1"/>
      <w:marLeft w:val="0"/>
      <w:marRight w:val="0"/>
      <w:marTop w:val="0"/>
      <w:marBottom w:val="0"/>
      <w:divBdr>
        <w:top w:val="none" w:sz="0" w:space="0" w:color="auto"/>
        <w:left w:val="none" w:sz="0" w:space="0" w:color="auto"/>
        <w:bottom w:val="none" w:sz="0" w:space="0" w:color="auto"/>
        <w:right w:val="none" w:sz="0" w:space="0" w:color="auto"/>
      </w:divBdr>
    </w:div>
    <w:div w:id="277414908">
      <w:bodyDiv w:val="1"/>
      <w:marLeft w:val="0"/>
      <w:marRight w:val="0"/>
      <w:marTop w:val="0"/>
      <w:marBottom w:val="0"/>
      <w:divBdr>
        <w:top w:val="none" w:sz="0" w:space="0" w:color="auto"/>
        <w:left w:val="none" w:sz="0" w:space="0" w:color="auto"/>
        <w:bottom w:val="none" w:sz="0" w:space="0" w:color="auto"/>
        <w:right w:val="none" w:sz="0" w:space="0" w:color="auto"/>
      </w:divBdr>
    </w:div>
    <w:div w:id="301732822">
      <w:bodyDiv w:val="1"/>
      <w:marLeft w:val="0"/>
      <w:marRight w:val="0"/>
      <w:marTop w:val="0"/>
      <w:marBottom w:val="0"/>
      <w:divBdr>
        <w:top w:val="none" w:sz="0" w:space="0" w:color="auto"/>
        <w:left w:val="none" w:sz="0" w:space="0" w:color="auto"/>
        <w:bottom w:val="none" w:sz="0" w:space="0" w:color="auto"/>
        <w:right w:val="none" w:sz="0" w:space="0" w:color="auto"/>
      </w:divBdr>
    </w:div>
    <w:div w:id="373384611">
      <w:bodyDiv w:val="1"/>
      <w:marLeft w:val="0"/>
      <w:marRight w:val="0"/>
      <w:marTop w:val="0"/>
      <w:marBottom w:val="0"/>
      <w:divBdr>
        <w:top w:val="none" w:sz="0" w:space="0" w:color="auto"/>
        <w:left w:val="none" w:sz="0" w:space="0" w:color="auto"/>
        <w:bottom w:val="none" w:sz="0" w:space="0" w:color="auto"/>
        <w:right w:val="none" w:sz="0" w:space="0" w:color="auto"/>
      </w:divBdr>
    </w:div>
    <w:div w:id="449469424">
      <w:bodyDiv w:val="1"/>
      <w:marLeft w:val="0"/>
      <w:marRight w:val="0"/>
      <w:marTop w:val="0"/>
      <w:marBottom w:val="0"/>
      <w:divBdr>
        <w:top w:val="none" w:sz="0" w:space="0" w:color="auto"/>
        <w:left w:val="none" w:sz="0" w:space="0" w:color="auto"/>
        <w:bottom w:val="none" w:sz="0" w:space="0" w:color="auto"/>
        <w:right w:val="none" w:sz="0" w:space="0" w:color="auto"/>
      </w:divBdr>
    </w:div>
    <w:div w:id="467360775">
      <w:bodyDiv w:val="1"/>
      <w:marLeft w:val="0"/>
      <w:marRight w:val="0"/>
      <w:marTop w:val="0"/>
      <w:marBottom w:val="0"/>
      <w:divBdr>
        <w:top w:val="none" w:sz="0" w:space="0" w:color="auto"/>
        <w:left w:val="none" w:sz="0" w:space="0" w:color="auto"/>
        <w:bottom w:val="none" w:sz="0" w:space="0" w:color="auto"/>
        <w:right w:val="none" w:sz="0" w:space="0" w:color="auto"/>
      </w:divBdr>
    </w:div>
    <w:div w:id="475882226">
      <w:bodyDiv w:val="1"/>
      <w:marLeft w:val="0"/>
      <w:marRight w:val="0"/>
      <w:marTop w:val="0"/>
      <w:marBottom w:val="0"/>
      <w:divBdr>
        <w:top w:val="none" w:sz="0" w:space="0" w:color="auto"/>
        <w:left w:val="none" w:sz="0" w:space="0" w:color="auto"/>
        <w:bottom w:val="none" w:sz="0" w:space="0" w:color="auto"/>
        <w:right w:val="none" w:sz="0" w:space="0" w:color="auto"/>
      </w:divBdr>
      <w:divsChild>
        <w:div w:id="370155185">
          <w:marLeft w:val="0"/>
          <w:marRight w:val="0"/>
          <w:marTop w:val="0"/>
          <w:marBottom w:val="0"/>
          <w:divBdr>
            <w:top w:val="none" w:sz="0" w:space="0" w:color="auto"/>
            <w:left w:val="none" w:sz="0" w:space="0" w:color="auto"/>
            <w:bottom w:val="none" w:sz="0" w:space="0" w:color="auto"/>
            <w:right w:val="none" w:sz="0" w:space="0" w:color="auto"/>
          </w:divBdr>
          <w:divsChild>
            <w:div w:id="717751844">
              <w:marLeft w:val="0"/>
              <w:marRight w:val="0"/>
              <w:marTop w:val="0"/>
              <w:marBottom w:val="0"/>
              <w:divBdr>
                <w:top w:val="none" w:sz="0" w:space="0" w:color="auto"/>
                <w:left w:val="none" w:sz="0" w:space="0" w:color="auto"/>
                <w:bottom w:val="none" w:sz="0" w:space="0" w:color="auto"/>
                <w:right w:val="none" w:sz="0" w:space="0" w:color="auto"/>
              </w:divBdr>
              <w:divsChild>
                <w:div w:id="42542108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481697132">
      <w:bodyDiv w:val="1"/>
      <w:marLeft w:val="0"/>
      <w:marRight w:val="0"/>
      <w:marTop w:val="0"/>
      <w:marBottom w:val="0"/>
      <w:divBdr>
        <w:top w:val="none" w:sz="0" w:space="0" w:color="auto"/>
        <w:left w:val="none" w:sz="0" w:space="0" w:color="auto"/>
        <w:bottom w:val="none" w:sz="0" w:space="0" w:color="auto"/>
        <w:right w:val="none" w:sz="0" w:space="0" w:color="auto"/>
      </w:divBdr>
    </w:div>
    <w:div w:id="511920994">
      <w:bodyDiv w:val="1"/>
      <w:marLeft w:val="0"/>
      <w:marRight w:val="0"/>
      <w:marTop w:val="0"/>
      <w:marBottom w:val="0"/>
      <w:divBdr>
        <w:top w:val="none" w:sz="0" w:space="0" w:color="auto"/>
        <w:left w:val="none" w:sz="0" w:space="0" w:color="auto"/>
        <w:bottom w:val="none" w:sz="0" w:space="0" w:color="auto"/>
        <w:right w:val="none" w:sz="0" w:space="0" w:color="auto"/>
      </w:divBdr>
    </w:div>
    <w:div w:id="519902462">
      <w:bodyDiv w:val="1"/>
      <w:marLeft w:val="0"/>
      <w:marRight w:val="0"/>
      <w:marTop w:val="0"/>
      <w:marBottom w:val="0"/>
      <w:divBdr>
        <w:top w:val="none" w:sz="0" w:space="0" w:color="auto"/>
        <w:left w:val="none" w:sz="0" w:space="0" w:color="auto"/>
        <w:bottom w:val="none" w:sz="0" w:space="0" w:color="auto"/>
        <w:right w:val="none" w:sz="0" w:space="0" w:color="auto"/>
      </w:divBdr>
    </w:div>
    <w:div w:id="530343989">
      <w:bodyDiv w:val="1"/>
      <w:marLeft w:val="0"/>
      <w:marRight w:val="0"/>
      <w:marTop w:val="0"/>
      <w:marBottom w:val="0"/>
      <w:divBdr>
        <w:top w:val="none" w:sz="0" w:space="0" w:color="auto"/>
        <w:left w:val="none" w:sz="0" w:space="0" w:color="auto"/>
        <w:bottom w:val="none" w:sz="0" w:space="0" w:color="auto"/>
        <w:right w:val="none" w:sz="0" w:space="0" w:color="auto"/>
      </w:divBdr>
    </w:div>
    <w:div w:id="534850207">
      <w:bodyDiv w:val="1"/>
      <w:marLeft w:val="0"/>
      <w:marRight w:val="0"/>
      <w:marTop w:val="0"/>
      <w:marBottom w:val="0"/>
      <w:divBdr>
        <w:top w:val="none" w:sz="0" w:space="0" w:color="auto"/>
        <w:left w:val="none" w:sz="0" w:space="0" w:color="auto"/>
        <w:bottom w:val="none" w:sz="0" w:space="0" w:color="auto"/>
        <w:right w:val="none" w:sz="0" w:space="0" w:color="auto"/>
      </w:divBdr>
    </w:div>
    <w:div w:id="588126010">
      <w:bodyDiv w:val="1"/>
      <w:marLeft w:val="0"/>
      <w:marRight w:val="0"/>
      <w:marTop w:val="0"/>
      <w:marBottom w:val="0"/>
      <w:divBdr>
        <w:top w:val="none" w:sz="0" w:space="0" w:color="auto"/>
        <w:left w:val="none" w:sz="0" w:space="0" w:color="auto"/>
        <w:bottom w:val="none" w:sz="0" w:space="0" w:color="auto"/>
        <w:right w:val="none" w:sz="0" w:space="0" w:color="auto"/>
      </w:divBdr>
    </w:div>
    <w:div w:id="665518885">
      <w:bodyDiv w:val="1"/>
      <w:marLeft w:val="0"/>
      <w:marRight w:val="0"/>
      <w:marTop w:val="0"/>
      <w:marBottom w:val="0"/>
      <w:divBdr>
        <w:top w:val="none" w:sz="0" w:space="0" w:color="auto"/>
        <w:left w:val="none" w:sz="0" w:space="0" w:color="auto"/>
        <w:bottom w:val="none" w:sz="0" w:space="0" w:color="auto"/>
        <w:right w:val="none" w:sz="0" w:space="0" w:color="auto"/>
      </w:divBdr>
    </w:div>
    <w:div w:id="668871194">
      <w:bodyDiv w:val="1"/>
      <w:marLeft w:val="0"/>
      <w:marRight w:val="0"/>
      <w:marTop w:val="0"/>
      <w:marBottom w:val="0"/>
      <w:divBdr>
        <w:top w:val="none" w:sz="0" w:space="0" w:color="auto"/>
        <w:left w:val="none" w:sz="0" w:space="0" w:color="auto"/>
        <w:bottom w:val="none" w:sz="0" w:space="0" w:color="auto"/>
        <w:right w:val="none" w:sz="0" w:space="0" w:color="auto"/>
      </w:divBdr>
    </w:div>
    <w:div w:id="669872232">
      <w:bodyDiv w:val="1"/>
      <w:marLeft w:val="0"/>
      <w:marRight w:val="0"/>
      <w:marTop w:val="0"/>
      <w:marBottom w:val="0"/>
      <w:divBdr>
        <w:top w:val="none" w:sz="0" w:space="0" w:color="auto"/>
        <w:left w:val="none" w:sz="0" w:space="0" w:color="auto"/>
        <w:bottom w:val="none" w:sz="0" w:space="0" w:color="auto"/>
        <w:right w:val="none" w:sz="0" w:space="0" w:color="auto"/>
      </w:divBdr>
    </w:div>
    <w:div w:id="693963049">
      <w:bodyDiv w:val="1"/>
      <w:marLeft w:val="0"/>
      <w:marRight w:val="0"/>
      <w:marTop w:val="0"/>
      <w:marBottom w:val="0"/>
      <w:divBdr>
        <w:top w:val="none" w:sz="0" w:space="0" w:color="auto"/>
        <w:left w:val="none" w:sz="0" w:space="0" w:color="auto"/>
        <w:bottom w:val="none" w:sz="0" w:space="0" w:color="auto"/>
        <w:right w:val="none" w:sz="0" w:space="0" w:color="auto"/>
      </w:divBdr>
    </w:div>
    <w:div w:id="744883588">
      <w:bodyDiv w:val="1"/>
      <w:marLeft w:val="0"/>
      <w:marRight w:val="0"/>
      <w:marTop w:val="0"/>
      <w:marBottom w:val="0"/>
      <w:divBdr>
        <w:top w:val="none" w:sz="0" w:space="0" w:color="auto"/>
        <w:left w:val="none" w:sz="0" w:space="0" w:color="auto"/>
        <w:bottom w:val="none" w:sz="0" w:space="0" w:color="auto"/>
        <w:right w:val="none" w:sz="0" w:space="0" w:color="auto"/>
      </w:divBdr>
    </w:div>
    <w:div w:id="773591705">
      <w:bodyDiv w:val="1"/>
      <w:marLeft w:val="0"/>
      <w:marRight w:val="0"/>
      <w:marTop w:val="0"/>
      <w:marBottom w:val="0"/>
      <w:divBdr>
        <w:top w:val="none" w:sz="0" w:space="0" w:color="auto"/>
        <w:left w:val="none" w:sz="0" w:space="0" w:color="auto"/>
        <w:bottom w:val="none" w:sz="0" w:space="0" w:color="auto"/>
        <w:right w:val="none" w:sz="0" w:space="0" w:color="auto"/>
      </w:divBdr>
    </w:div>
    <w:div w:id="865142914">
      <w:bodyDiv w:val="1"/>
      <w:marLeft w:val="0"/>
      <w:marRight w:val="0"/>
      <w:marTop w:val="0"/>
      <w:marBottom w:val="0"/>
      <w:divBdr>
        <w:top w:val="none" w:sz="0" w:space="0" w:color="auto"/>
        <w:left w:val="none" w:sz="0" w:space="0" w:color="auto"/>
        <w:bottom w:val="none" w:sz="0" w:space="0" w:color="auto"/>
        <w:right w:val="none" w:sz="0" w:space="0" w:color="auto"/>
      </w:divBdr>
    </w:div>
    <w:div w:id="866482452">
      <w:bodyDiv w:val="1"/>
      <w:marLeft w:val="0"/>
      <w:marRight w:val="0"/>
      <w:marTop w:val="0"/>
      <w:marBottom w:val="0"/>
      <w:divBdr>
        <w:top w:val="none" w:sz="0" w:space="0" w:color="auto"/>
        <w:left w:val="none" w:sz="0" w:space="0" w:color="auto"/>
        <w:bottom w:val="none" w:sz="0" w:space="0" w:color="auto"/>
        <w:right w:val="none" w:sz="0" w:space="0" w:color="auto"/>
      </w:divBdr>
    </w:div>
    <w:div w:id="881986092">
      <w:bodyDiv w:val="1"/>
      <w:marLeft w:val="0"/>
      <w:marRight w:val="0"/>
      <w:marTop w:val="0"/>
      <w:marBottom w:val="0"/>
      <w:divBdr>
        <w:top w:val="none" w:sz="0" w:space="0" w:color="auto"/>
        <w:left w:val="none" w:sz="0" w:space="0" w:color="auto"/>
        <w:bottom w:val="none" w:sz="0" w:space="0" w:color="auto"/>
        <w:right w:val="none" w:sz="0" w:space="0" w:color="auto"/>
      </w:divBdr>
    </w:div>
    <w:div w:id="929120182">
      <w:bodyDiv w:val="1"/>
      <w:marLeft w:val="0"/>
      <w:marRight w:val="0"/>
      <w:marTop w:val="0"/>
      <w:marBottom w:val="0"/>
      <w:divBdr>
        <w:top w:val="none" w:sz="0" w:space="0" w:color="auto"/>
        <w:left w:val="none" w:sz="0" w:space="0" w:color="auto"/>
        <w:bottom w:val="none" w:sz="0" w:space="0" w:color="auto"/>
        <w:right w:val="none" w:sz="0" w:space="0" w:color="auto"/>
      </w:divBdr>
    </w:div>
    <w:div w:id="982779555">
      <w:bodyDiv w:val="1"/>
      <w:marLeft w:val="0"/>
      <w:marRight w:val="0"/>
      <w:marTop w:val="0"/>
      <w:marBottom w:val="0"/>
      <w:divBdr>
        <w:top w:val="none" w:sz="0" w:space="0" w:color="auto"/>
        <w:left w:val="none" w:sz="0" w:space="0" w:color="auto"/>
        <w:bottom w:val="none" w:sz="0" w:space="0" w:color="auto"/>
        <w:right w:val="none" w:sz="0" w:space="0" w:color="auto"/>
      </w:divBdr>
    </w:div>
    <w:div w:id="1033114313">
      <w:bodyDiv w:val="1"/>
      <w:marLeft w:val="0"/>
      <w:marRight w:val="0"/>
      <w:marTop w:val="0"/>
      <w:marBottom w:val="0"/>
      <w:divBdr>
        <w:top w:val="none" w:sz="0" w:space="0" w:color="auto"/>
        <w:left w:val="none" w:sz="0" w:space="0" w:color="auto"/>
        <w:bottom w:val="none" w:sz="0" w:space="0" w:color="auto"/>
        <w:right w:val="none" w:sz="0" w:space="0" w:color="auto"/>
      </w:divBdr>
    </w:div>
    <w:div w:id="1067924660">
      <w:bodyDiv w:val="1"/>
      <w:marLeft w:val="0"/>
      <w:marRight w:val="0"/>
      <w:marTop w:val="0"/>
      <w:marBottom w:val="0"/>
      <w:divBdr>
        <w:top w:val="none" w:sz="0" w:space="0" w:color="auto"/>
        <w:left w:val="none" w:sz="0" w:space="0" w:color="auto"/>
        <w:bottom w:val="none" w:sz="0" w:space="0" w:color="auto"/>
        <w:right w:val="none" w:sz="0" w:space="0" w:color="auto"/>
      </w:divBdr>
    </w:div>
    <w:div w:id="1069111274">
      <w:bodyDiv w:val="1"/>
      <w:marLeft w:val="0"/>
      <w:marRight w:val="0"/>
      <w:marTop w:val="0"/>
      <w:marBottom w:val="0"/>
      <w:divBdr>
        <w:top w:val="none" w:sz="0" w:space="0" w:color="auto"/>
        <w:left w:val="none" w:sz="0" w:space="0" w:color="auto"/>
        <w:bottom w:val="none" w:sz="0" w:space="0" w:color="auto"/>
        <w:right w:val="none" w:sz="0" w:space="0" w:color="auto"/>
      </w:divBdr>
    </w:div>
    <w:div w:id="1070537324">
      <w:bodyDiv w:val="1"/>
      <w:marLeft w:val="0"/>
      <w:marRight w:val="0"/>
      <w:marTop w:val="0"/>
      <w:marBottom w:val="0"/>
      <w:divBdr>
        <w:top w:val="none" w:sz="0" w:space="0" w:color="auto"/>
        <w:left w:val="none" w:sz="0" w:space="0" w:color="auto"/>
        <w:bottom w:val="none" w:sz="0" w:space="0" w:color="auto"/>
        <w:right w:val="none" w:sz="0" w:space="0" w:color="auto"/>
      </w:divBdr>
    </w:div>
    <w:div w:id="1086272040">
      <w:bodyDiv w:val="1"/>
      <w:marLeft w:val="0"/>
      <w:marRight w:val="0"/>
      <w:marTop w:val="0"/>
      <w:marBottom w:val="0"/>
      <w:divBdr>
        <w:top w:val="none" w:sz="0" w:space="0" w:color="auto"/>
        <w:left w:val="none" w:sz="0" w:space="0" w:color="auto"/>
        <w:bottom w:val="none" w:sz="0" w:space="0" w:color="auto"/>
        <w:right w:val="none" w:sz="0" w:space="0" w:color="auto"/>
      </w:divBdr>
    </w:div>
    <w:div w:id="1088847386">
      <w:bodyDiv w:val="1"/>
      <w:marLeft w:val="0"/>
      <w:marRight w:val="0"/>
      <w:marTop w:val="0"/>
      <w:marBottom w:val="0"/>
      <w:divBdr>
        <w:top w:val="none" w:sz="0" w:space="0" w:color="auto"/>
        <w:left w:val="none" w:sz="0" w:space="0" w:color="auto"/>
        <w:bottom w:val="none" w:sz="0" w:space="0" w:color="auto"/>
        <w:right w:val="none" w:sz="0" w:space="0" w:color="auto"/>
      </w:divBdr>
    </w:div>
    <w:div w:id="1089933971">
      <w:bodyDiv w:val="1"/>
      <w:marLeft w:val="0"/>
      <w:marRight w:val="0"/>
      <w:marTop w:val="0"/>
      <w:marBottom w:val="0"/>
      <w:divBdr>
        <w:top w:val="none" w:sz="0" w:space="0" w:color="auto"/>
        <w:left w:val="none" w:sz="0" w:space="0" w:color="auto"/>
        <w:bottom w:val="none" w:sz="0" w:space="0" w:color="auto"/>
        <w:right w:val="none" w:sz="0" w:space="0" w:color="auto"/>
      </w:divBdr>
    </w:div>
    <w:div w:id="1108618456">
      <w:bodyDiv w:val="1"/>
      <w:marLeft w:val="0"/>
      <w:marRight w:val="0"/>
      <w:marTop w:val="0"/>
      <w:marBottom w:val="0"/>
      <w:divBdr>
        <w:top w:val="none" w:sz="0" w:space="0" w:color="auto"/>
        <w:left w:val="none" w:sz="0" w:space="0" w:color="auto"/>
        <w:bottom w:val="none" w:sz="0" w:space="0" w:color="auto"/>
        <w:right w:val="none" w:sz="0" w:space="0" w:color="auto"/>
      </w:divBdr>
    </w:div>
    <w:div w:id="1117792974">
      <w:bodyDiv w:val="1"/>
      <w:marLeft w:val="0"/>
      <w:marRight w:val="0"/>
      <w:marTop w:val="0"/>
      <w:marBottom w:val="0"/>
      <w:divBdr>
        <w:top w:val="none" w:sz="0" w:space="0" w:color="auto"/>
        <w:left w:val="none" w:sz="0" w:space="0" w:color="auto"/>
        <w:bottom w:val="none" w:sz="0" w:space="0" w:color="auto"/>
        <w:right w:val="none" w:sz="0" w:space="0" w:color="auto"/>
      </w:divBdr>
    </w:div>
    <w:div w:id="1120227171">
      <w:bodyDiv w:val="1"/>
      <w:marLeft w:val="0"/>
      <w:marRight w:val="0"/>
      <w:marTop w:val="0"/>
      <w:marBottom w:val="0"/>
      <w:divBdr>
        <w:top w:val="none" w:sz="0" w:space="0" w:color="auto"/>
        <w:left w:val="none" w:sz="0" w:space="0" w:color="auto"/>
        <w:bottom w:val="none" w:sz="0" w:space="0" w:color="auto"/>
        <w:right w:val="none" w:sz="0" w:space="0" w:color="auto"/>
      </w:divBdr>
    </w:div>
    <w:div w:id="1136022909">
      <w:bodyDiv w:val="1"/>
      <w:marLeft w:val="0"/>
      <w:marRight w:val="0"/>
      <w:marTop w:val="0"/>
      <w:marBottom w:val="0"/>
      <w:divBdr>
        <w:top w:val="none" w:sz="0" w:space="0" w:color="auto"/>
        <w:left w:val="none" w:sz="0" w:space="0" w:color="auto"/>
        <w:bottom w:val="none" w:sz="0" w:space="0" w:color="auto"/>
        <w:right w:val="none" w:sz="0" w:space="0" w:color="auto"/>
      </w:divBdr>
      <w:divsChild>
        <w:div w:id="1133407455">
          <w:marLeft w:val="0"/>
          <w:marRight w:val="0"/>
          <w:marTop w:val="0"/>
          <w:marBottom w:val="0"/>
          <w:divBdr>
            <w:top w:val="none" w:sz="0" w:space="0" w:color="auto"/>
            <w:left w:val="none" w:sz="0" w:space="0" w:color="auto"/>
            <w:bottom w:val="none" w:sz="0" w:space="0" w:color="auto"/>
            <w:right w:val="none" w:sz="0" w:space="0" w:color="auto"/>
          </w:divBdr>
          <w:divsChild>
            <w:div w:id="1070346392">
              <w:marLeft w:val="0"/>
              <w:marRight w:val="0"/>
              <w:marTop w:val="0"/>
              <w:marBottom w:val="0"/>
              <w:divBdr>
                <w:top w:val="none" w:sz="0" w:space="0" w:color="auto"/>
                <w:left w:val="none" w:sz="0" w:space="0" w:color="auto"/>
                <w:bottom w:val="none" w:sz="0" w:space="0" w:color="auto"/>
                <w:right w:val="none" w:sz="0" w:space="0" w:color="auto"/>
              </w:divBdr>
              <w:divsChild>
                <w:div w:id="1349482088">
                  <w:marLeft w:val="0"/>
                  <w:marRight w:val="0"/>
                  <w:marTop w:val="0"/>
                  <w:marBottom w:val="101"/>
                  <w:divBdr>
                    <w:top w:val="none" w:sz="0" w:space="0" w:color="auto"/>
                    <w:left w:val="none" w:sz="0" w:space="0" w:color="auto"/>
                    <w:bottom w:val="none" w:sz="0" w:space="0" w:color="auto"/>
                    <w:right w:val="none" w:sz="0" w:space="0" w:color="auto"/>
                  </w:divBdr>
                </w:div>
                <w:div w:id="62157105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91264436">
      <w:bodyDiv w:val="1"/>
      <w:marLeft w:val="0"/>
      <w:marRight w:val="0"/>
      <w:marTop w:val="0"/>
      <w:marBottom w:val="0"/>
      <w:divBdr>
        <w:top w:val="none" w:sz="0" w:space="0" w:color="auto"/>
        <w:left w:val="none" w:sz="0" w:space="0" w:color="auto"/>
        <w:bottom w:val="none" w:sz="0" w:space="0" w:color="auto"/>
        <w:right w:val="none" w:sz="0" w:space="0" w:color="auto"/>
      </w:divBdr>
    </w:div>
    <w:div w:id="1217232328">
      <w:bodyDiv w:val="1"/>
      <w:marLeft w:val="0"/>
      <w:marRight w:val="0"/>
      <w:marTop w:val="0"/>
      <w:marBottom w:val="0"/>
      <w:divBdr>
        <w:top w:val="none" w:sz="0" w:space="0" w:color="auto"/>
        <w:left w:val="none" w:sz="0" w:space="0" w:color="auto"/>
        <w:bottom w:val="none" w:sz="0" w:space="0" w:color="auto"/>
        <w:right w:val="none" w:sz="0" w:space="0" w:color="auto"/>
      </w:divBdr>
    </w:div>
    <w:div w:id="1232502764">
      <w:bodyDiv w:val="1"/>
      <w:marLeft w:val="0"/>
      <w:marRight w:val="0"/>
      <w:marTop w:val="0"/>
      <w:marBottom w:val="0"/>
      <w:divBdr>
        <w:top w:val="none" w:sz="0" w:space="0" w:color="auto"/>
        <w:left w:val="none" w:sz="0" w:space="0" w:color="auto"/>
        <w:bottom w:val="none" w:sz="0" w:space="0" w:color="auto"/>
        <w:right w:val="none" w:sz="0" w:space="0" w:color="auto"/>
      </w:divBdr>
    </w:div>
    <w:div w:id="1234000851">
      <w:bodyDiv w:val="1"/>
      <w:marLeft w:val="0"/>
      <w:marRight w:val="0"/>
      <w:marTop w:val="0"/>
      <w:marBottom w:val="0"/>
      <w:divBdr>
        <w:top w:val="none" w:sz="0" w:space="0" w:color="auto"/>
        <w:left w:val="none" w:sz="0" w:space="0" w:color="auto"/>
        <w:bottom w:val="none" w:sz="0" w:space="0" w:color="auto"/>
        <w:right w:val="none" w:sz="0" w:space="0" w:color="auto"/>
      </w:divBdr>
    </w:div>
    <w:div w:id="1338078377">
      <w:bodyDiv w:val="1"/>
      <w:marLeft w:val="0"/>
      <w:marRight w:val="0"/>
      <w:marTop w:val="0"/>
      <w:marBottom w:val="0"/>
      <w:divBdr>
        <w:top w:val="none" w:sz="0" w:space="0" w:color="auto"/>
        <w:left w:val="none" w:sz="0" w:space="0" w:color="auto"/>
        <w:bottom w:val="none" w:sz="0" w:space="0" w:color="auto"/>
        <w:right w:val="none" w:sz="0" w:space="0" w:color="auto"/>
      </w:divBdr>
    </w:div>
    <w:div w:id="1367676641">
      <w:bodyDiv w:val="1"/>
      <w:marLeft w:val="0"/>
      <w:marRight w:val="0"/>
      <w:marTop w:val="0"/>
      <w:marBottom w:val="0"/>
      <w:divBdr>
        <w:top w:val="none" w:sz="0" w:space="0" w:color="auto"/>
        <w:left w:val="none" w:sz="0" w:space="0" w:color="auto"/>
        <w:bottom w:val="none" w:sz="0" w:space="0" w:color="auto"/>
        <w:right w:val="none" w:sz="0" w:space="0" w:color="auto"/>
      </w:divBdr>
    </w:div>
    <w:div w:id="1391611558">
      <w:bodyDiv w:val="1"/>
      <w:marLeft w:val="0"/>
      <w:marRight w:val="0"/>
      <w:marTop w:val="0"/>
      <w:marBottom w:val="0"/>
      <w:divBdr>
        <w:top w:val="none" w:sz="0" w:space="0" w:color="auto"/>
        <w:left w:val="none" w:sz="0" w:space="0" w:color="auto"/>
        <w:bottom w:val="none" w:sz="0" w:space="0" w:color="auto"/>
        <w:right w:val="none" w:sz="0" w:space="0" w:color="auto"/>
      </w:divBdr>
    </w:div>
    <w:div w:id="1405954242">
      <w:bodyDiv w:val="1"/>
      <w:marLeft w:val="0"/>
      <w:marRight w:val="0"/>
      <w:marTop w:val="0"/>
      <w:marBottom w:val="0"/>
      <w:divBdr>
        <w:top w:val="none" w:sz="0" w:space="0" w:color="auto"/>
        <w:left w:val="none" w:sz="0" w:space="0" w:color="auto"/>
        <w:bottom w:val="none" w:sz="0" w:space="0" w:color="auto"/>
        <w:right w:val="none" w:sz="0" w:space="0" w:color="auto"/>
      </w:divBdr>
    </w:div>
    <w:div w:id="1417364354">
      <w:bodyDiv w:val="1"/>
      <w:marLeft w:val="0"/>
      <w:marRight w:val="0"/>
      <w:marTop w:val="0"/>
      <w:marBottom w:val="0"/>
      <w:divBdr>
        <w:top w:val="none" w:sz="0" w:space="0" w:color="auto"/>
        <w:left w:val="none" w:sz="0" w:space="0" w:color="auto"/>
        <w:bottom w:val="none" w:sz="0" w:space="0" w:color="auto"/>
        <w:right w:val="none" w:sz="0" w:space="0" w:color="auto"/>
      </w:divBdr>
    </w:div>
    <w:div w:id="1439181903">
      <w:bodyDiv w:val="1"/>
      <w:marLeft w:val="0"/>
      <w:marRight w:val="0"/>
      <w:marTop w:val="0"/>
      <w:marBottom w:val="0"/>
      <w:divBdr>
        <w:top w:val="none" w:sz="0" w:space="0" w:color="auto"/>
        <w:left w:val="none" w:sz="0" w:space="0" w:color="auto"/>
        <w:bottom w:val="none" w:sz="0" w:space="0" w:color="auto"/>
        <w:right w:val="none" w:sz="0" w:space="0" w:color="auto"/>
      </w:divBdr>
    </w:div>
    <w:div w:id="1459488211">
      <w:bodyDiv w:val="1"/>
      <w:marLeft w:val="0"/>
      <w:marRight w:val="0"/>
      <w:marTop w:val="0"/>
      <w:marBottom w:val="0"/>
      <w:divBdr>
        <w:top w:val="none" w:sz="0" w:space="0" w:color="auto"/>
        <w:left w:val="none" w:sz="0" w:space="0" w:color="auto"/>
        <w:bottom w:val="none" w:sz="0" w:space="0" w:color="auto"/>
        <w:right w:val="none" w:sz="0" w:space="0" w:color="auto"/>
      </w:divBdr>
    </w:div>
    <w:div w:id="1475756451">
      <w:bodyDiv w:val="1"/>
      <w:marLeft w:val="0"/>
      <w:marRight w:val="0"/>
      <w:marTop w:val="0"/>
      <w:marBottom w:val="0"/>
      <w:divBdr>
        <w:top w:val="none" w:sz="0" w:space="0" w:color="auto"/>
        <w:left w:val="none" w:sz="0" w:space="0" w:color="auto"/>
        <w:bottom w:val="none" w:sz="0" w:space="0" w:color="auto"/>
        <w:right w:val="none" w:sz="0" w:space="0" w:color="auto"/>
      </w:divBdr>
    </w:div>
    <w:div w:id="1485048475">
      <w:bodyDiv w:val="1"/>
      <w:marLeft w:val="0"/>
      <w:marRight w:val="0"/>
      <w:marTop w:val="0"/>
      <w:marBottom w:val="0"/>
      <w:divBdr>
        <w:top w:val="none" w:sz="0" w:space="0" w:color="auto"/>
        <w:left w:val="none" w:sz="0" w:space="0" w:color="auto"/>
        <w:bottom w:val="none" w:sz="0" w:space="0" w:color="auto"/>
        <w:right w:val="none" w:sz="0" w:space="0" w:color="auto"/>
      </w:divBdr>
    </w:div>
    <w:div w:id="1491017836">
      <w:bodyDiv w:val="1"/>
      <w:marLeft w:val="0"/>
      <w:marRight w:val="0"/>
      <w:marTop w:val="0"/>
      <w:marBottom w:val="0"/>
      <w:divBdr>
        <w:top w:val="none" w:sz="0" w:space="0" w:color="auto"/>
        <w:left w:val="none" w:sz="0" w:space="0" w:color="auto"/>
        <w:bottom w:val="none" w:sz="0" w:space="0" w:color="auto"/>
        <w:right w:val="none" w:sz="0" w:space="0" w:color="auto"/>
      </w:divBdr>
    </w:div>
    <w:div w:id="1520460968">
      <w:bodyDiv w:val="1"/>
      <w:marLeft w:val="0"/>
      <w:marRight w:val="0"/>
      <w:marTop w:val="0"/>
      <w:marBottom w:val="0"/>
      <w:divBdr>
        <w:top w:val="none" w:sz="0" w:space="0" w:color="auto"/>
        <w:left w:val="none" w:sz="0" w:space="0" w:color="auto"/>
        <w:bottom w:val="none" w:sz="0" w:space="0" w:color="auto"/>
        <w:right w:val="none" w:sz="0" w:space="0" w:color="auto"/>
      </w:divBdr>
    </w:div>
    <w:div w:id="1557159434">
      <w:bodyDiv w:val="1"/>
      <w:marLeft w:val="0"/>
      <w:marRight w:val="0"/>
      <w:marTop w:val="0"/>
      <w:marBottom w:val="0"/>
      <w:divBdr>
        <w:top w:val="none" w:sz="0" w:space="0" w:color="auto"/>
        <w:left w:val="none" w:sz="0" w:space="0" w:color="auto"/>
        <w:bottom w:val="none" w:sz="0" w:space="0" w:color="auto"/>
        <w:right w:val="none" w:sz="0" w:space="0" w:color="auto"/>
      </w:divBdr>
    </w:div>
    <w:div w:id="1574779682">
      <w:bodyDiv w:val="1"/>
      <w:marLeft w:val="0"/>
      <w:marRight w:val="0"/>
      <w:marTop w:val="0"/>
      <w:marBottom w:val="0"/>
      <w:divBdr>
        <w:top w:val="none" w:sz="0" w:space="0" w:color="auto"/>
        <w:left w:val="none" w:sz="0" w:space="0" w:color="auto"/>
        <w:bottom w:val="none" w:sz="0" w:space="0" w:color="auto"/>
        <w:right w:val="none" w:sz="0" w:space="0" w:color="auto"/>
      </w:divBdr>
    </w:div>
    <w:div w:id="1721316917">
      <w:bodyDiv w:val="1"/>
      <w:marLeft w:val="0"/>
      <w:marRight w:val="0"/>
      <w:marTop w:val="0"/>
      <w:marBottom w:val="0"/>
      <w:divBdr>
        <w:top w:val="none" w:sz="0" w:space="0" w:color="auto"/>
        <w:left w:val="none" w:sz="0" w:space="0" w:color="auto"/>
        <w:bottom w:val="none" w:sz="0" w:space="0" w:color="auto"/>
        <w:right w:val="none" w:sz="0" w:space="0" w:color="auto"/>
      </w:divBdr>
    </w:div>
    <w:div w:id="1724674752">
      <w:bodyDiv w:val="1"/>
      <w:marLeft w:val="0"/>
      <w:marRight w:val="0"/>
      <w:marTop w:val="0"/>
      <w:marBottom w:val="0"/>
      <w:divBdr>
        <w:top w:val="none" w:sz="0" w:space="0" w:color="auto"/>
        <w:left w:val="none" w:sz="0" w:space="0" w:color="auto"/>
        <w:bottom w:val="none" w:sz="0" w:space="0" w:color="auto"/>
        <w:right w:val="none" w:sz="0" w:space="0" w:color="auto"/>
      </w:divBdr>
      <w:divsChild>
        <w:div w:id="410809351">
          <w:marLeft w:val="0"/>
          <w:marRight w:val="0"/>
          <w:marTop w:val="0"/>
          <w:marBottom w:val="0"/>
          <w:divBdr>
            <w:top w:val="none" w:sz="0" w:space="0" w:color="auto"/>
            <w:left w:val="none" w:sz="0" w:space="0" w:color="auto"/>
            <w:bottom w:val="none" w:sz="0" w:space="0" w:color="auto"/>
            <w:right w:val="none" w:sz="0" w:space="0" w:color="auto"/>
          </w:divBdr>
        </w:div>
      </w:divsChild>
    </w:div>
    <w:div w:id="1784415980">
      <w:bodyDiv w:val="1"/>
      <w:marLeft w:val="0"/>
      <w:marRight w:val="0"/>
      <w:marTop w:val="0"/>
      <w:marBottom w:val="0"/>
      <w:divBdr>
        <w:top w:val="none" w:sz="0" w:space="0" w:color="auto"/>
        <w:left w:val="none" w:sz="0" w:space="0" w:color="auto"/>
        <w:bottom w:val="none" w:sz="0" w:space="0" w:color="auto"/>
        <w:right w:val="none" w:sz="0" w:space="0" w:color="auto"/>
      </w:divBdr>
    </w:div>
    <w:div w:id="1827697567">
      <w:bodyDiv w:val="1"/>
      <w:marLeft w:val="0"/>
      <w:marRight w:val="0"/>
      <w:marTop w:val="0"/>
      <w:marBottom w:val="0"/>
      <w:divBdr>
        <w:top w:val="none" w:sz="0" w:space="0" w:color="auto"/>
        <w:left w:val="none" w:sz="0" w:space="0" w:color="auto"/>
        <w:bottom w:val="none" w:sz="0" w:space="0" w:color="auto"/>
        <w:right w:val="none" w:sz="0" w:space="0" w:color="auto"/>
      </w:divBdr>
    </w:div>
    <w:div w:id="1858036782">
      <w:bodyDiv w:val="1"/>
      <w:marLeft w:val="0"/>
      <w:marRight w:val="0"/>
      <w:marTop w:val="0"/>
      <w:marBottom w:val="0"/>
      <w:divBdr>
        <w:top w:val="none" w:sz="0" w:space="0" w:color="auto"/>
        <w:left w:val="none" w:sz="0" w:space="0" w:color="auto"/>
        <w:bottom w:val="none" w:sz="0" w:space="0" w:color="auto"/>
        <w:right w:val="none" w:sz="0" w:space="0" w:color="auto"/>
      </w:divBdr>
    </w:div>
    <w:div w:id="1862547763">
      <w:bodyDiv w:val="1"/>
      <w:marLeft w:val="0"/>
      <w:marRight w:val="0"/>
      <w:marTop w:val="0"/>
      <w:marBottom w:val="0"/>
      <w:divBdr>
        <w:top w:val="none" w:sz="0" w:space="0" w:color="auto"/>
        <w:left w:val="none" w:sz="0" w:space="0" w:color="auto"/>
        <w:bottom w:val="none" w:sz="0" w:space="0" w:color="auto"/>
        <w:right w:val="none" w:sz="0" w:space="0" w:color="auto"/>
      </w:divBdr>
    </w:div>
    <w:div w:id="1868367358">
      <w:bodyDiv w:val="1"/>
      <w:marLeft w:val="0"/>
      <w:marRight w:val="0"/>
      <w:marTop w:val="0"/>
      <w:marBottom w:val="0"/>
      <w:divBdr>
        <w:top w:val="none" w:sz="0" w:space="0" w:color="auto"/>
        <w:left w:val="none" w:sz="0" w:space="0" w:color="auto"/>
        <w:bottom w:val="none" w:sz="0" w:space="0" w:color="auto"/>
        <w:right w:val="none" w:sz="0" w:space="0" w:color="auto"/>
      </w:divBdr>
    </w:div>
    <w:div w:id="1900939601">
      <w:bodyDiv w:val="1"/>
      <w:marLeft w:val="0"/>
      <w:marRight w:val="0"/>
      <w:marTop w:val="0"/>
      <w:marBottom w:val="0"/>
      <w:divBdr>
        <w:top w:val="none" w:sz="0" w:space="0" w:color="auto"/>
        <w:left w:val="none" w:sz="0" w:space="0" w:color="auto"/>
        <w:bottom w:val="none" w:sz="0" w:space="0" w:color="auto"/>
        <w:right w:val="none" w:sz="0" w:space="0" w:color="auto"/>
      </w:divBdr>
      <w:divsChild>
        <w:div w:id="1182357663">
          <w:marLeft w:val="0"/>
          <w:marRight w:val="0"/>
          <w:marTop w:val="0"/>
          <w:marBottom w:val="0"/>
          <w:divBdr>
            <w:top w:val="none" w:sz="0" w:space="0" w:color="auto"/>
            <w:left w:val="none" w:sz="0" w:space="0" w:color="auto"/>
            <w:bottom w:val="none" w:sz="0" w:space="0" w:color="auto"/>
            <w:right w:val="none" w:sz="0" w:space="0" w:color="auto"/>
          </w:divBdr>
          <w:divsChild>
            <w:div w:id="1244992552">
              <w:marLeft w:val="0"/>
              <w:marRight w:val="0"/>
              <w:marTop w:val="0"/>
              <w:marBottom w:val="0"/>
              <w:divBdr>
                <w:top w:val="none" w:sz="0" w:space="0" w:color="auto"/>
                <w:left w:val="none" w:sz="0" w:space="0" w:color="auto"/>
                <w:bottom w:val="none" w:sz="0" w:space="0" w:color="auto"/>
                <w:right w:val="none" w:sz="0" w:space="0" w:color="auto"/>
              </w:divBdr>
              <w:divsChild>
                <w:div w:id="78913808">
                  <w:marLeft w:val="0"/>
                  <w:marRight w:val="0"/>
                  <w:marTop w:val="0"/>
                  <w:marBottom w:val="101"/>
                  <w:divBdr>
                    <w:top w:val="none" w:sz="0" w:space="0" w:color="auto"/>
                    <w:left w:val="none" w:sz="0" w:space="0" w:color="auto"/>
                    <w:bottom w:val="none" w:sz="0" w:space="0" w:color="auto"/>
                    <w:right w:val="none" w:sz="0" w:space="0" w:color="auto"/>
                  </w:divBdr>
                </w:div>
                <w:div w:id="1777099589">
                  <w:marLeft w:val="0"/>
                  <w:marRight w:val="0"/>
                  <w:marTop w:val="0"/>
                  <w:marBottom w:val="101"/>
                  <w:divBdr>
                    <w:top w:val="none" w:sz="0" w:space="0" w:color="auto"/>
                    <w:left w:val="none" w:sz="0" w:space="0" w:color="auto"/>
                    <w:bottom w:val="none" w:sz="0" w:space="0" w:color="auto"/>
                    <w:right w:val="none" w:sz="0" w:space="0" w:color="auto"/>
                  </w:divBdr>
                </w:div>
                <w:div w:id="2128890457">
                  <w:marLeft w:val="288"/>
                  <w:marRight w:val="0"/>
                  <w:marTop w:val="0"/>
                  <w:marBottom w:val="101"/>
                  <w:divBdr>
                    <w:top w:val="none" w:sz="0" w:space="0" w:color="auto"/>
                    <w:left w:val="none" w:sz="0" w:space="0" w:color="auto"/>
                    <w:bottom w:val="none" w:sz="0" w:space="0" w:color="auto"/>
                    <w:right w:val="none" w:sz="0" w:space="0" w:color="auto"/>
                  </w:divBdr>
                </w:div>
                <w:div w:id="1224827331">
                  <w:marLeft w:val="288"/>
                  <w:marRight w:val="0"/>
                  <w:marTop w:val="0"/>
                  <w:marBottom w:val="101"/>
                  <w:divBdr>
                    <w:top w:val="none" w:sz="0" w:space="0" w:color="auto"/>
                    <w:left w:val="none" w:sz="0" w:space="0" w:color="auto"/>
                    <w:bottom w:val="none" w:sz="0" w:space="0" w:color="auto"/>
                    <w:right w:val="none" w:sz="0" w:space="0" w:color="auto"/>
                  </w:divBdr>
                </w:div>
                <w:div w:id="670761018">
                  <w:marLeft w:val="288"/>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01553287">
      <w:bodyDiv w:val="1"/>
      <w:marLeft w:val="0"/>
      <w:marRight w:val="0"/>
      <w:marTop w:val="0"/>
      <w:marBottom w:val="0"/>
      <w:divBdr>
        <w:top w:val="none" w:sz="0" w:space="0" w:color="auto"/>
        <w:left w:val="none" w:sz="0" w:space="0" w:color="auto"/>
        <w:bottom w:val="none" w:sz="0" w:space="0" w:color="auto"/>
        <w:right w:val="none" w:sz="0" w:space="0" w:color="auto"/>
      </w:divBdr>
    </w:div>
    <w:div w:id="1905337697">
      <w:bodyDiv w:val="1"/>
      <w:marLeft w:val="0"/>
      <w:marRight w:val="0"/>
      <w:marTop w:val="0"/>
      <w:marBottom w:val="0"/>
      <w:divBdr>
        <w:top w:val="none" w:sz="0" w:space="0" w:color="auto"/>
        <w:left w:val="none" w:sz="0" w:space="0" w:color="auto"/>
        <w:bottom w:val="none" w:sz="0" w:space="0" w:color="auto"/>
        <w:right w:val="none" w:sz="0" w:space="0" w:color="auto"/>
      </w:divBdr>
    </w:div>
    <w:div w:id="1907765991">
      <w:bodyDiv w:val="1"/>
      <w:marLeft w:val="0"/>
      <w:marRight w:val="0"/>
      <w:marTop w:val="0"/>
      <w:marBottom w:val="0"/>
      <w:divBdr>
        <w:top w:val="none" w:sz="0" w:space="0" w:color="auto"/>
        <w:left w:val="none" w:sz="0" w:space="0" w:color="auto"/>
        <w:bottom w:val="none" w:sz="0" w:space="0" w:color="auto"/>
        <w:right w:val="none" w:sz="0" w:space="0" w:color="auto"/>
      </w:divBdr>
    </w:div>
    <w:div w:id="1910922887">
      <w:bodyDiv w:val="1"/>
      <w:marLeft w:val="0"/>
      <w:marRight w:val="0"/>
      <w:marTop w:val="0"/>
      <w:marBottom w:val="0"/>
      <w:divBdr>
        <w:top w:val="none" w:sz="0" w:space="0" w:color="auto"/>
        <w:left w:val="none" w:sz="0" w:space="0" w:color="auto"/>
        <w:bottom w:val="none" w:sz="0" w:space="0" w:color="auto"/>
        <w:right w:val="none" w:sz="0" w:space="0" w:color="auto"/>
      </w:divBdr>
    </w:div>
    <w:div w:id="1953170395">
      <w:bodyDiv w:val="1"/>
      <w:marLeft w:val="0"/>
      <w:marRight w:val="0"/>
      <w:marTop w:val="0"/>
      <w:marBottom w:val="0"/>
      <w:divBdr>
        <w:top w:val="none" w:sz="0" w:space="0" w:color="auto"/>
        <w:left w:val="none" w:sz="0" w:space="0" w:color="auto"/>
        <w:bottom w:val="none" w:sz="0" w:space="0" w:color="auto"/>
        <w:right w:val="none" w:sz="0" w:space="0" w:color="auto"/>
      </w:divBdr>
    </w:div>
    <w:div w:id="1978491885">
      <w:bodyDiv w:val="1"/>
      <w:marLeft w:val="0"/>
      <w:marRight w:val="0"/>
      <w:marTop w:val="0"/>
      <w:marBottom w:val="0"/>
      <w:divBdr>
        <w:top w:val="none" w:sz="0" w:space="0" w:color="auto"/>
        <w:left w:val="none" w:sz="0" w:space="0" w:color="auto"/>
        <w:bottom w:val="none" w:sz="0" w:space="0" w:color="auto"/>
        <w:right w:val="none" w:sz="0" w:space="0" w:color="auto"/>
      </w:divBdr>
    </w:div>
    <w:div w:id="2016152717">
      <w:bodyDiv w:val="1"/>
      <w:marLeft w:val="0"/>
      <w:marRight w:val="0"/>
      <w:marTop w:val="0"/>
      <w:marBottom w:val="0"/>
      <w:divBdr>
        <w:top w:val="none" w:sz="0" w:space="0" w:color="auto"/>
        <w:left w:val="none" w:sz="0" w:space="0" w:color="auto"/>
        <w:bottom w:val="none" w:sz="0" w:space="0" w:color="auto"/>
        <w:right w:val="none" w:sz="0" w:space="0" w:color="auto"/>
      </w:divBdr>
    </w:div>
    <w:div w:id="2017724964">
      <w:bodyDiv w:val="1"/>
      <w:marLeft w:val="0"/>
      <w:marRight w:val="0"/>
      <w:marTop w:val="0"/>
      <w:marBottom w:val="0"/>
      <w:divBdr>
        <w:top w:val="none" w:sz="0" w:space="0" w:color="auto"/>
        <w:left w:val="none" w:sz="0" w:space="0" w:color="auto"/>
        <w:bottom w:val="none" w:sz="0" w:space="0" w:color="auto"/>
        <w:right w:val="none" w:sz="0" w:space="0" w:color="auto"/>
      </w:divBdr>
    </w:div>
    <w:div w:id="2035301663">
      <w:bodyDiv w:val="1"/>
      <w:marLeft w:val="0"/>
      <w:marRight w:val="0"/>
      <w:marTop w:val="0"/>
      <w:marBottom w:val="0"/>
      <w:divBdr>
        <w:top w:val="none" w:sz="0" w:space="0" w:color="auto"/>
        <w:left w:val="none" w:sz="0" w:space="0" w:color="auto"/>
        <w:bottom w:val="none" w:sz="0" w:space="0" w:color="auto"/>
        <w:right w:val="none" w:sz="0" w:space="0" w:color="auto"/>
      </w:divBdr>
    </w:div>
    <w:div w:id="2059891070">
      <w:bodyDiv w:val="1"/>
      <w:marLeft w:val="0"/>
      <w:marRight w:val="0"/>
      <w:marTop w:val="0"/>
      <w:marBottom w:val="0"/>
      <w:divBdr>
        <w:top w:val="none" w:sz="0" w:space="0" w:color="auto"/>
        <w:left w:val="none" w:sz="0" w:space="0" w:color="auto"/>
        <w:bottom w:val="none" w:sz="0" w:space="0" w:color="auto"/>
        <w:right w:val="none" w:sz="0" w:space="0" w:color="auto"/>
      </w:divBdr>
      <w:divsChild>
        <w:div w:id="2110613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15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63441261">
          <w:blockQuote w:val="1"/>
          <w:marLeft w:val="720"/>
          <w:marRight w:val="720"/>
          <w:marTop w:val="100"/>
          <w:marBottom w:val="100"/>
          <w:divBdr>
            <w:top w:val="none" w:sz="0" w:space="0" w:color="auto"/>
            <w:left w:val="none" w:sz="0" w:space="0" w:color="auto"/>
            <w:bottom w:val="none" w:sz="0" w:space="0" w:color="auto"/>
            <w:right w:val="none" w:sz="0" w:space="0" w:color="auto"/>
          </w:divBdr>
        </w:div>
        <w:div w:id="35680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03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6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638966">
      <w:bodyDiv w:val="1"/>
      <w:marLeft w:val="0"/>
      <w:marRight w:val="0"/>
      <w:marTop w:val="0"/>
      <w:marBottom w:val="0"/>
      <w:divBdr>
        <w:top w:val="none" w:sz="0" w:space="0" w:color="auto"/>
        <w:left w:val="none" w:sz="0" w:space="0" w:color="auto"/>
        <w:bottom w:val="none" w:sz="0" w:space="0" w:color="auto"/>
        <w:right w:val="none" w:sz="0" w:space="0" w:color="auto"/>
      </w:divBdr>
    </w:div>
    <w:div w:id="2116556216">
      <w:bodyDiv w:val="1"/>
      <w:marLeft w:val="0"/>
      <w:marRight w:val="0"/>
      <w:marTop w:val="0"/>
      <w:marBottom w:val="0"/>
      <w:divBdr>
        <w:top w:val="none" w:sz="0" w:space="0" w:color="auto"/>
        <w:left w:val="none" w:sz="0" w:space="0" w:color="auto"/>
        <w:bottom w:val="none" w:sz="0" w:space="0" w:color="auto"/>
        <w:right w:val="none" w:sz="0" w:space="0" w:color="auto"/>
      </w:divBdr>
    </w:div>
    <w:div w:id="21172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ine.mx/archivos2/Alterna/2015/PREP/CentroDeAyuda/rsc/pdf/Lineamientos_PREP.pdf" TargetMode="External"/><Relationship Id="rId1" Type="http://schemas.openxmlformats.org/officeDocument/2006/relationships/hyperlink" Target="http://dof.gob.mx/nota_detalle.php?codigo=5345955&amp;fecha=23/05/2014&amp;print=tru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D2D5FD-4AC4-4525-B3CE-FA9E32CE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70</Pages>
  <Words>24589</Words>
  <Characters>135245</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159515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Arlem Ninoska López Alvarado</cp:lastModifiedBy>
  <cp:revision>5</cp:revision>
  <cp:lastPrinted>2016-03-15T21:02:00Z</cp:lastPrinted>
  <dcterms:created xsi:type="dcterms:W3CDTF">2016-04-12T16:28:00Z</dcterms:created>
  <dcterms:modified xsi:type="dcterms:W3CDTF">2016-04-12T18:56:00Z</dcterms:modified>
</cp:coreProperties>
</file>