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89F6B4" w14:textId="055B7CD1" w:rsidR="00232B4D" w:rsidRPr="00205B0B" w:rsidRDefault="00232B4D" w:rsidP="0063778A">
      <w:pPr>
        <w:jc w:val="center"/>
        <w:rPr>
          <w:rFonts w:ascii="Arial" w:hAnsi="Arial" w:cs="Arial"/>
          <w:b/>
          <w:sz w:val="28"/>
          <w:szCs w:val="28"/>
        </w:rPr>
      </w:pPr>
      <w:r w:rsidRPr="00205B0B">
        <w:rPr>
          <w:rFonts w:ascii="Arial" w:hAnsi="Arial" w:cs="Arial"/>
          <w:b/>
          <w:sz w:val="28"/>
          <w:szCs w:val="28"/>
        </w:rPr>
        <w:t>IVAI ordena entregar comprobantes de pago de cabildo</w:t>
      </w:r>
    </w:p>
    <w:p w14:paraId="3753F5D4" w14:textId="2B0AA8B3" w:rsidR="00232B4D" w:rsidRPr="0063778A" w:rsidRDefault="00232B4D" w:rsidP="0059575F">
      <w:pPr>
        <w:rPr>
          <w:rFonts w:ascii="Arial" w:hAnsi="Arial" w:cs="Arial"/>
        </w:rPr>
      </w:pPr>
    </w:p>
    <w:p w14:paraId="52F696F8" w14:textId="7BCBDB68" w:rsidR="00232B4D" w:rsidRPr="0063778A" w:rsidRDefault="00232B4D" w:rsidP="00232B4D">
      <w:pPr>
        <w:pStyle w:val="Prrafodelista"/>
        <w:numPr>
          <w:ilvl w:val="0"/>
          <w:numId w:val="5"/>
        </w:numPr>
        <w:rPr>
          <w:rFonts w:ascii="Arial" w:hAnsi="Arial" w:cs="Arial"/>
        </w:rPr>
      </w:pPr>
      <w:r w:rsidRPr="0063778A">
        <w:rPr>
          <w:rFonts w:ascii="Arial" w:hAnsi="Arial" w:cs="Arial"/>
        </w:rPr>
        <w:t>En sesión vía remota resuelven 88 quejas ciudadanas</w:t>
      </w:r>
    </w:p>
    <w:p w14:paraId="12384406" w14:textId="77777777" w:rsidR="00232B4D" w:rsidRDefault="00232B4D" w:rsidP="0059575F">
      <w:pPr>
        <w:rPr>
          <w:rFonts w:ascii="Arial" w:hAnsi="Arial" w:cs="Arial"/>
          <w:b/>
        </w:rPr>
      </w:pPr>
    </w:p>
    <w:p w14:paraId="6965F039" w14:textId="5A0F262C" w:rsidR="0059575F" w:rsidRDefault="0059575F" w:rsidP="0059575F">
      <w:pPr>
        <w:rPr>
          <w:rFonts w:ascii="Arial" w:hAnsi="Arial" w:cs="Arial"/>
        </w:rPr>
      </w:pPr>
      <w:r w:rsidRPr="0059575F">
        <w:rPr>
          <w:rFonts w:ascii="Arial" w:hAnsi="Arial" w:cs="Arial"/>
          <w:b/>
        </w:rPr>
        <w:t>Xalapa, Veracruz. 26 de marzo de 2021.</w:t>
      </w:r>
      <w:r w:rsidRPr="0059575F">
        <w:rPr>
          <w:rFonts w:ascii="Arial" w:hAnsi="Arial" w:cs="Arial"/>
        </w:rPr>
        <w:t xml:space="preserve"> Integrantes del Pleno del Instituto Veracruzano de Acceso a la Información y Protección de Datos Personales (IVAI) resolvieron 88 quejas ciudadanas y cinco Denuncias por Incumplimiento en las Obligaciones de Transparencia (DIOT).</w:t>
      </w:r>
    </w:p>
    <w:p w14:paraId="441DE9BC" w14:textId="77777777" w:rsidR="0059575F" w:rsidRPr="0059575F" w:rsidRDefault="0059575F" w:rsidP="0059575F">
      <w:pPr>
        <w:rPr>
          <w:rFonts w:ascii="Arial" w:hAnsi="Arial" w:cs="Arial"/>
        </w:rPr>
      </w:pPr>
    </w:p>
    <w:p w14:paraId="06BDA2B6" w14:textId="4A9CAFEF" w:rsidR="0059575F" w:rsidRDefault="0059575F" w:rsidP="0059575F">
      <w:pPr>
        <w:rPr>
          <w:rFonts w:ascii="Arial" w:hAnsi="Arial" w:cs="Arial"/>
        </w:rPr>
      </w:pPr>
      <w:r w:rsidRPr="0059575F">
        <w:rPr>
          <w:rFonts w:ascii="Arial" w:hAnsi="Arial" w:cs="Arial"/>
        </w:rPr>
        <w:t>Las comisionadas, Naldy Patricia Rodríguez Lagunes, María Magda Zayas Muñoz y el comisionado José Alfredo Corona Lizárraga, aprobaron los recursos de revisión de los cuales 38 fueron en contra de ayuntamientos, 20 de paraestatales, 13 de organismos autónomos, 15 para el Poder Ejecutivo, uno de paramunicipales y uno para el Poder Legislativo.</w:t>
      </w:r>
    </w:p>
    <w:p w14:paraId="78163E1C" w14:textId="77777777" w:rsidR="0059575F" w:rsidRPr="0059575F" w:rsidRDefault="0059575F" w:rsidP="0059575F">
      <w:pPr>
        <w:rPr>
          <w:rFonts w:ascii="Arial" w:hAnsi="Arial" w:cs="Arial"/>
        </w:rPr>
      </w:pPr>
    </w:p>
    <w:p w14:paraId="11C9B822" w14:textId="3F843BF7" w:rsidR="0059575F" w:rsidRDefault="0059575F" w:rsidP="0059575F">
      <w:pPr>
        <w:rPr>
          <w:rFonts w:ascii="Arial" w:hAnsi="Arial" w:cs="Arial"/>
        </w:rPr>
      </w:pPr>
      <w:r w:rsidRPr="0059575F">
        <w:rPr>
          <w:rFonts w:ascii="Arial" w:hAnsi="Arial" w:cs="Arial"/>
        </w:rPr>
        <w:t xml:space="preserve">En la sesión que se realizó de manera virtual, quienes integran el Pleno ordenaron </w:t>
      </w:r>
      <w:r>
        <w:rPr>
          <w:rFonts w:ascii="Arial" w:hAnsi="Arial" w:cs="Arial"/>
        </w:rPr>
        <w:t xml:space="preserve">otorgar información relativa al expediente </w:t>
      </w:r>
      <w:r w:rsidRPr="0059575F">
        <w:rPr>
          <w:rFonts w:ascii="Arial" w:hAnsi="Arial" w:cs="Arial"/>
        </w:rPr>
        <w:t>IVAI-REV/70/2021/I,</w:t>
      </w:r>
      <w:r w:rsidR="00AD05FE">
        <w:rPr>
          <w:rFonts w:ascii="Arial" w:hAnsi="Arial" w:cs="Arial"/>
        </w:rPr>
        <w:t xml:space="preserve"> en donde un particular solicito a la tesorería </w:t>
      </w:r>
      <w:r w:rsidR="00AD05FE" w:rsidRPr="00AD05FE">
        <w:rPr>
          <w:rFonts w:ascii="Arial" w:hAnsi="Arial" w:cs="Arial"/>
        </w:rPr>
        <w:t>los comprobantes de pago de todos los integrantes de cabildo de los meses diciembre 2019 y enero 2020.</w:t>
      </w:r>
      <w:r w:rsidRPr="0059575F">
        <w:rPr>
          <w:rFonts w:ascii="Arial" w:hAnsi="Arial" w:cs="Arial"/>
        </w:rPr>
        <w:t xml:space="preserve"> </w:t>
      </w:r>
    </w:p>
    <w:p w14:paraId="59258B8D" w14:textId="10678B39" w:rsidR="0093623B" w:rsidRDefault="0093623B" w:rsidP="0059575F">
      <w:pPr>
        <w:rPr>
          <w:rFonts w:ascii="Arial" w:hAnsi="Arial" w:cs="Arial"/>
        </w:rPr>
      </w:pPr>
    </w:p>
    <w:p w14:paraId="0547298D" w14:textId="0E5E6CF2" w:rsidR="0093623B" w:rsidRPr="0093623B" w:rsidRDefault="00AD05FE" w:rsidP="0093623B">
      <w:pPr>
        <w:rPr>
          <w:rFonts w:ascii="Arial" w:hAnsi="Arial" w:cs="Arial"/>
        </w:rPr>
      </w:pPr>
      <w:r>
        <w:rPr>
          <w:rFonts w:ascii="Arial" w:hAnsi="Arial" w:cs="Arial"/>
        </w:rPr>
        <w:t>El</w:t>
      </w:r>
      <w:r w:rsidR="0093623B" w:rsidRPr="0093623B">
        <w:rPr>
          <w:rFonts w:ascii="Arial" w:hAnsi="Arial" w:cs="Arial"/>
        </w:rPr>
        <w:t xml:space="preserve"> sujeto obligado en su respuesta a la solicitud</w:t>
      </w:r>
      <w:r>
        <w:rPr>
          <w:rFonts w:ascii="Arial" w:hAnsi="Arial" w:cs="Arial"/>
        </w:rPr>
        <w:t xml:space="preserve">, </w:t>
      </w:r>
      <w:r w:rsidR="0093623B" w:rsidRPr="0093623B">
        <w:rPr>
          <w:rFonts w:ascii="Arial" w:hAnsi="Arial" w:cs="Arial"/>
        </w:rPr>
        <w:t xml:space="preserve">señaló que </w:t>
      </w:r>
      <w:r>
        <w:rPr>
          <w:rFonts w:ascii="Arial" w:hAnsi="Arial" w:cs="Arial"/>
        </w:rPr>
        <w:t xml:space="preserve">no era </w:t>
      </w:r>
      <w:r w:rsidR="0093623B" w:rsidRPr="0093623B">
        <w:rPr>
          <w:rFonts w:ascii="Arial" w:hAnsi="Arial" w:cs="Arial"/>
        </w:rPr>
        <w:t xml:space="preserve">posible la entrega de dichos comprobantes, ya que los mismos </w:t>
      </w:r>
      <w:r>
        <w:rPr>
          <w:rFonts w:ascii="Arial" w:hAnsi="Arial" w:cs="Arial"/>
        </w:rPr>
        <w:t xml:space="preserve">contenían </w:t>
      </w:r>
      <w:r w:rsidR="0093623B" w:rsidRPr="0093623B">
        <w:rPr>
          <w:rFonts w:ascii="Arial" w:hAnsi="Arial" w:cs="Arial"/>
        </w:rPr>
        <w:t xml:space="preserve">datos personales y la modificación y alteración de los mismos </w:t>
      </w:r>
      <w:r>
        <w:rPr>
          <w:rFonts w:ascii="Arial" w:hAnsi="Arial" w:cs="Arial"/>
        </w:rPr>
        <w:t>podría c</w:t>
      </w:r>
      <w:r w:rsidR="0093623B" w:rsidRPr="0093623B">
        <w:rPr>
          <w:rFonts w:ascii="Arial" w:hAnsi="Arial" w:cs="Arial"/>
        </w:rPr>
        <w:t xml:space="preserve">onstituir un delito, máxime que son en formato electrónico, lo cual le impide la modificación material sobre un archivo electrónico. </w:t>
      </w:r>
    </w:p>
    <w:p w14:paraId="1611A76B" w14:textId="507DAECA" w:rsidR="0093623B" w:rsidRDefault="0093623B" w:rsidP="0093623B">
      <w:pPr>
        <w:rPr>
          <w:rFonts w:ascii="Arial" w:hAnsi="Arial" w:cs="Arial"/>
        </w:rPr>
      </w:pPr>
    </w:p>
    <w:p w14:paraId="6B66429E" w14:textId="577108FA" w:rsidR="0093623B" w:rsidRPr="0093623B" w:rsidRDefault="00232B4D" w:rsidP="0093623B">
      <w:pPr>
        <w:rPr>
          <w:rFonts w:ascii="Arial" w:hAnsi="Arial" w:cs="Arial"/>
        </w:rPr>
      </w:pPr>
      <w:r>
        <w:rPr>
          <w:rFonts w:ascii="Arial" w:hAnsi="Arial" w:cs="Arial"/>
        </w:rPr>
        <w:t xml:space="preserve">En la sustanciación del expediente se expuso </w:t>
      </w:r>
      <w:r w:rsidR="00AD05FE">
        <w:rPr>
          <w:rFonts w:ascii="Arial" w:hAnsi="Arial" w:cs="Arial"/>
        </w:rPr>
        <w:t>al recurrente si requería los CFDI</w:t>
      </w:r>
      <w:r>
        <w:rPr>
          <w:rFonts w:ascii="Arial" w:hAnsi="Arial" w:cs="Arial"/>
        </w:rPr>
        <w:t>, pero tampoco se los podía</w:t>
      </w:r>
      <w:r w:rsidR="00F30AE6">
        <w:rPr>
          <w:rFonts w:ascii="Arial" w:hAnsi="Arial" w:cs="Arial"/>
        </w:rPr>
        <w:t>n</w:t>
      </w:r>
      <w:r>
        <w:rPr>
          <w:rFonts w:ascii="Arial" w:hAnsi="Arial" w:cs="Arial"/>
        </w:rPr>
        <w:t xml:space="preserve"> entregar</w:t>
      </w:r>
      <w:r w:rsidR="0093623B" w:rsidRPr="0093623B">
        <w:rPr>
          <w:rFonts w:ascii="Arial" w:hAnsi="Arial" w:cs="Arial"/>
        </w:rPr>
        <w:t>, ya que se trata de información que debe ser clasificada como reservada</w:t>
      </w:r>
      <w:r>
        <w:rPr>
          <w:rFonts w:ascii="Arial" w:hAnsi="Arial" w:cs="Arial"/>
        </w:rPr>
        <w:t xml:space="preserve">, lo que resultó </w:t>
      </w:r>
      <w:r w:rsidR="0093623B" w:rsidRPr="0093623B">
        <w:rPr>
          <w:rFonts w:ascii="Arial" w:hAnsi="Arial" w:cs="Arial"/>
        </w:rPr>
        <w:t>una interpretación errónea en la respuesta al recurso de revisión por parte del sujeto obligado.</w:t>
      </w:r>
    </w:p>
    <w:p w14:paraId="4D16A8CD" w14:textId="77777777" w:rsidR="0093623B" w:rsidRPr="0093623B" w:rsidRDefault="0093623B" w:rsidP="0093623B">
      <w:pPr>
        <w:rPr>
          <w:rFonts w:ascii="Arial" w:hAnsi="Arial" w:cs="Arial"/>
        </w:rPr>
      </w:pPr>
    </w:p>
    <w:p w14:paraId="79568E9F" w14:textId="092ED43E" w:rsidR="0093623B" w:rsidRDefault="00232B4D" w:rsidP="0093623B">
      <w:pPr>
        <w:rPr>
          <w:rFonts w:ascii="Arial" w:hAnsi="Arial" w:cs="Arial"/>
        </w:rPr>
      </w:pPr>
      <w:r>
        <w:rPr>
          <w:rFonts w:ascii="Arial" w:hAnsi="Arial" w:cs="Arial"/>
        </w:rPr>
        <w:t>“</w:t>
      </w:r>
      <w:r w:rsidR="0093623B" w:rsidRPr="0093623B">
        <w:rPr>
          <w:rFonts w:ascii="Arial" w:hAnsi="Arial" w:cs="Arial"/>
        </w:rPr>
        <w:t xml:space="preserve">Por esa razón estamos ordenando que proporcione los comprobantes fiscales digitales del personal que integra el cabildo, del mes de diciembre de </w:t>
      </w:r>
      <w:r>
        <w:rPr>
          <w:rFonts w:ascii="Arial" w:hAnsi="Arial" w:cs="Arial"/>
        </w:rPr>
        <w:t xml:space="preserve">2019 </w:t>
      </w:r>
      <w:r w:rsidR="0093623B" w:rsidRPr="0093623B">
        <w:rPr>
          <w:rFonts w:ascii="Arial" w:hAnsi="Arial" w:cs="Arial"/>
        </w:rPr>
        <w:t xml:space="preserve">a enero de </w:t>
      </w:r>
      <w:r>
        <w:rPr>
          <w:rFonts w:ascii="Arial" w:hAnsi="Arial" w:cs="Arial"/>
        </w:rPr>
        <w:t>2020</w:t>
      </w:r>
      <w:r w:rsidR="0093623B" w:rsidRPr="0093623B">
        <w:rPr>
          <w:rFonts w:ascii="Arial" w:hAnsi="Arial" w:cs="Arial"/>
        </w:rPr>
        <w:t>, en versión pública, previa aprobación del Comité de Transparencia, así como adjuntar la correspondiente acta</w:t>
      </w:r>
      <w:r>
        <w:rPr>
          <w:rFonts w:ascii="Arial" w:hAnsi="Arial" w:cs="Arial"/>
        </w:rPr>
        <w:t>”, acordar</w:t>
      </w:r>
      <w:bookmarkStart w:id="0" w:name="_GoBack"/>
      <w:bookmarkEnd w:id="0"/>
      <w:r>
        <w:rPr>
          <w:rFonts w:ascii="Arial" w:hAnsi="Arial" w:cs="Arial"/>
        </w:rPr>
        <w:t>on los comisionados.</w:t>
      </w:r>
    </w:p>
    <w:p w14:paraId="6B97CB93" w14:textId="77777777" w:rsidR="00D43F71" w:rsidRDefault="00D43F71" w:rsidP="0093623B">
      <w:pPr>
        <w:rPr>
          <w:rFonts w:ascii="Arial" w:hAnsi="Arial" w:cs="Arial"/>
        </w:rPr>
      </w:pPr>
    </w:p>
    <w:p w14:paraId="5FE3CC3C" w14:textId="232BDEEF" w:rsidR="00232B4D" w:rsidRPr="0093623B" w:rsidRDefault="00D43F71" w:rsidP="0093623B">
      <w:pPr>
        <w:rPr>
          <w:rFonts w:ascii="Arial" w:hAnsi="Arial" w:cs="Arial"/>
        </w:rPr>
      </w:pPr>
      <w:r>
        <w:rPr>
          <w:rFonts w:ascii="Arial" w:hAnsi="Arial" w:cs="Arial"/>
        </w:rPr>
        <w:t xml:space="preserve">El </w:t>
      </w:r>
      <w:r w:rsidR="00232B4D">
        <w:rPr>
          <w:rFonts w:ascii="Arial" w:hAnsi="Arial" w:cs="Arial"/>
        </w:rPr>
        <w:t>resto de los asuntos a resolver se aprobaron por unanimidad, salvo el voto concurrente del</w:t>
      </w:r>
      <w:r>
        <w:rPr>
          <w:rFonts w:ascii="Arial" w:hAnsi="Arial" w:cs="Arial"/>
        </w:rPr>
        <w:t xml:space="preserve"> </w:t>
      </w:r>
      <w:r w:rsidR="00232B4D">
        <w:rPr>
          <w:rFonts w:ascii="Arial" w:hAnsi="Arial" w:cs="Arial"/>
        </w:rPr>
        <w:t>expediente</w:t>
      </w:r>
      <w:r>
        <w:rPr>
          <w:rFonts w:ascii="Arial" w:hAnsi="Arial" w:cs="Arial"/>
        </w:rPr>
        <w:t xml:space="preserve"> </w:t>
      </w:r>
      <w:r w:rsidR="0088184A" w:rsidRPr="0088184A">
        <w:rPr>
          <w:rFonts w:ascii="Arial" w:hAnsi="Arial" w:cs="Arial"/>
        </w:rPr>
        <w:t>IVAI-REV/69/2021/III</w:t>
      </w:r>
      <w:r w:rsidR="00232B4D">
        <w:rPr>
          <w:rFonts w:ascii="Arial" w:hAnsi="Arial" w:cs="Arial"/>
        </w:rPr>
        <w:t xml:space="preserve"> </w:t>
      </w:r>
      <w:r w:rsidR="0088184A">
        <w:rPr>
          <w:rFonts w:ascii="Arial" w:hAnsi="Arial" w:cs="Arial"/>
        </w:rPr>
        <w:t xml:space="preserve">de </w:t>
      </w:r>
      <w:r w:rsidR="00232B4D">
        <w:rPr>
          <w:rFonts w:ascii="Arial" w:hAnsi="Arial" w:cs="Arial"/>
        </w:rPr>
        <w:t>la comisionada presidenta Naldy Patricia Rodríguez Lagunes</w:t>
      </w:r>
      <w:r w:rsidR="0088184A">
        <w:rPr>
          <w:rFonts w:ascii="Arial" w:hAnsi="Arial" w:cs="Arial"/>
        </w:rPr>
        <w:t>.</w:t>
      </w:r>
    </w:p>
    <w:p w14:paraId="4E02DC7F" w14:textId="21D01AFF" w:rsidR="0093623B" w:rsidRDefault="0093623B" w:rsidP="0059575F">
      <w:pPr>
        <w:rPr>
          <w:rFonts w:ascii="Arial" w:hAnsi="Arial" w:cs="Arial"/>
        </w:rPr>
      </w:pPr>
    </w:p>
    <w:p w14:paraId="47A85D89" w14:textId="393D67DD" w:rsidR="00232B4D" w:rsidRPr="0059575F" w:rsidRDefault="00232B4D" w:rsidP="0059575F">
      <w:pPr>
        <w:rPr>
          <w:rFonts w:ascii="Arial" w:hAnsi="Arial" w:cs="Arial"/>
        </w:rPr>
      </w:pPr>
      <w:r>
        <w:rPr>
          <w:rFonts w:ascii="Arial" w:hAnsi="Arial" w:cs="Arial"/>
        </w:rPr>
        <w:t>Finalmente es de hacer mención que la transmisión de la sesión se realizó de manera remota a través de las redes sociales del órgano garante.</w:t>
      </w:r>
    </w:p>
    <w:p w14:paraId="6F70E646" w14:textId="77777777" w:rsidR="0059575F" w:rsidRPr="0059575F" w:rsidRDefault="0059575F" w:rsidP="0059575F">
      <w:pPr>
        <w:rPr>
          <w:rFonts w:ascii="Arial" w:hAnsi="Arial" w:cs="Arial"/>
        </w:rPr>
      </w:pPr>
    </w:p>
    <w:p w14:paraId="3B424D3D" w14:textId="680B64B2" w:rsidR="00743095" w:rsidRPr="001250E4" w:rsidRDefault="00135B9E" w:rsidP="00427045">
      <w:pPr>
        <w:jc w:val="center"/>
        <w:rPr>
          <w:rFonts w:ascii="Arial" w:hAnsi="Arial" w:cs="Arial"/>
        </w:rPr>
      </w:pPr>
      <w:r w:rsidRPr="00135B9E">
        <w:rPr>
          <w:rFonts w:ascii="Arial" w:hAnsi="Arial" w:cs="Arial"/>
          <w:b/>
        </w:rPr>
        <w:t>-0</w:t>
      </w:r>
      <w:r w:rsidRPr="00135B9E">
        <w:rPr>
          <w:rFonts w:ascii="Arial" w:hAnsi="Arial" w:cs="Arial"/>
          <w:b/>
          <w:sz w:val="28"/>
          <w:szCs w:val="28"/>
        </w:rPr>
        <w:t>0</w:t>
      </w:r>
      <w:r w:rsidRPr="00135B9E">
        <w:rPr>
          <w:rFonts w:ascii="Arial" w:hAnsi="Arial" w:cs="Arial"/>
          <w:b/>
        </w:rPr>
        <w:t>0-</w:t>
      </w:r>
    </w:p>
    <w:sectPr w:rsidR="00743095" w:rsidRPr="001250E4" w:rsidSect="00CC7159">
      <w:headerReference w:type="default" r:id="rId7"/>
      <w:footerReference w:type="default" r:id="rId8"/>
      <w:pgSz w:w="12240" w:h="15840"/>
      <w:pgMar w:top="2127" w:right="1467" w:bottom="720" w:left="1276"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0B9B34" w14:textId="77777777" w:rsidR="00FA2D6B" w:rsidRDefault="00FA2D6B" w:rsidP="00E418E4">
      <w:r>
        <w:separator/>
      </w:r>
    </w:p>
  </w:endnote>
  <w:endnote w:type="continuationSeparator" w:id="0">
    <w:p w14:paraId="6CD1F50D" w14:textId="77777777" w:rsidR="00FA2D6B" w:rsidRDefault="00FA2D6B" w:rsidP="00E41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utiger 45 Light">
    <w:panose1 w:val="00000000000000000000"/>
    <w:charset w:val="00"/>
    <w:family w:val="swiss"/>
    <w:notTrueType/>
    <w:pitch w:val="variable"/>
    <w:sig w:usb0="800000AF" w:usb1="4000004A" w:usb2="00000000" w:usb3="00000000" w:csb0="00000001" w:csb1="00000000"/>
  </w:font>
  <w:font w:name="Frutiger 55 Roman">
    <w:altName w:val="Segoe UI"/>
    <w:panose1 w:val="00000000000000000000"/>
    <w:charset w:val="00"/>
    <w:family w:val="swiss"/>
    <w:notTrueType/>
    <w:pitch w:val="variable"/>
    <w:sig w:usb0="00000003" w:usb1="40000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2E6B34" w14:textId="4E875E54" w:rsidR="00E418E4" w:rsidRDefault="00E418E4" w:rsidP="00E418E4">
    <w:pPr>
      <w:pStyle w:val="Piedepgina"/>
    </w:pPr>
  </w:p>
  <w:p w14:paraId="22D331CE" w14:textId="77777777" w:rsidR="003A7DE5" w:rsidRDefault="003A7DE5" w:rsidP="003A7DE5">
    <w:pPr>
      <w:pStyle w:val="Piedepgina"/>
      <w:jc w:val="center"/>
      <w:rPr>
        <w:rFonts w:ascii="Frutiger 55 Roman" w:hAnsi="Frutiger 55 Roman"/>
        <w:color w:val="4A442A" w:themeColor="background2" w:themeShade="40"/>
        <w:sz w:val="18"/>
        <w:szCs w:val="18"/>
        <w:lang w:val="en-US"/>
      </w:rPr>
    </w:pPr>
    <w:r>
      <w:rPr>
        <w:rFonts w:ascii="Frutiger 55 Roman" w:hAnsi="Frutiger 55 Roman"/>
        <w:color w:val="4A442A" w:themeColor="background2" w:themeShade="40"/>
        <w:sz w:val="18"/>
        <w:szCs w:val="18"/>
      </w:rPr>
      <w:t xml:space="preserve">Calle Victoria Número 7, esq. Clavijero, col. Centro, C.P. 91000, Xalapa, Ver. </w:t>
    </w:r>
    <w:r>
      <w:rPr>
        <w:rFonts w:ascii="Frutiger 55 Roman" w:hAnsi="Frutiger 55 Roman"/>
        <w:color w:val="4A442A" w:themeColor="background2" w:themeShade="40"/>
        <w:sz w:val="18"/>
        <w:szCs w:val="18"/>
        <w:lang w:val="en-US"/>
      </w:rPr>
      <w:t>Tel/Fax: (228) 842 02 70 ext. 104</w:t>
    </w:r>
  </w:p>
  <w:p w14:paraId="33CE5550" w14:textId="4307C868" w:rsidR="00E418E4" w:rsidRPr="003A7DE5" w:rsidRDefault="00FA2D6B" w:rsidP="003A7DE5">
    <w:pPr>
      <w:pStyle w:val="Piedepgina"/>
      <w:jc w:val="center"/>
      <w:rPr>
        <w:rFonts w:ascii="Frutiger 55 Roman" w:hAnsi="Frutiger 55 Roman"/>
        <w:color w:val="FF0000"/>
        <w:sz w:val="18"/>
        <w:szCs w:val="18"/>
      </w:rPr>
    </w:pPr>
    <w:hyperlink r:id="rId1" w:history="1">
      <w:r w:rsidR="003A7DE5" w:rsidRPr="003A7DE5">
        <w:rPr>
          <w:rStyle w:val="Hipervnculo"/>
          <w:rFonts w:ascii="Frutiger 55 Roman" w:hAnsi="Frutiger 55 Roman"/>
          <w:color w:val="4A442A" w:themeColor="background2" w:themeShade="40"/>
          <w:sz w:val="18"/>
          <w:szCs w:val="18"/>
          <w:u w:val="none"/>
          <w:lang w:val="en-US"/>
        </w:rPr>
        <w:t>www.verivai.org.mx</w:t>
      </w:r>
    </w:hyperlink>
    <w:r w:rsidR="003A7DE5" w:rsidRPr="003A7DE5">
      <w:rPr>
        <w:rFonts w:ascii="Frutiger 55 Roman" w:hAnsi="Frutiger 55 Roman"/>
        <w:color w:val="4A442A" w:themeColor="background2" w:themeShade="40"/>
        <w:sz w:val="18"/>
        <w:szCs w:val="18"/>
        <w:lang w:val="en-US"/>
      </w:rPr>
      <w:t xml:space="preserve">    </w:t>
    </w:r>
    <w:r w:rsidR="003A7DE5" w:rsidRPr="003A7DE5">
      <w:rPr>
        <w:rFonts w:ascii="Frutiger 55 Roman" w:hAnsi="Frutiger 55 Roman"/>
        <w:color w:val="4A442A" w:themeColor="background2" w:themeShade="40"/>
        <w:sz w:val="18"/>
        <w:szCs w:val="18"/>
      </w:rPr>
      <w:t>comunicacionsocial@verivai.org.mx</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87B500" w14:textId="77777777" w:rsidR="00FA2D6B" w:rsidRDefault="00FA2D6B" w:rsidP="00E418E4">
      <w:r>
        <w:separator/>
      </w:r>
    </w:p>
  </w:footnote>
  <w:footnote w:type="continuationSeparator" w:id="0">
    <w:p w14:paraId="4E5238D9" w14:textId="77777777" w:rsidR="00FA2D6B" w:rsidRDefault="00FA2D6B" w:rsidP="00E418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51617" w14:textId="236D54F3" w:rsidR="007105EF" w:rsidRDefault="003A7DE5" w:rsidP="00063910">
    <w:pPr>
      <w:pStyle w:val="Encabezado"/>
      <w:ind w:left="-709" w:right="-682"/>
      <w:rPr>
        <w:rFonts w:ascii="Frutiger 45 Light" w:hAnsi="Frutiger 45 Light"/>
      </w:rPr>
    </w:pPr>
    <w:r>
      <w:rPr>
        <w:rFonts w:ascii="Frutiger 45 Light" w:hAnsi="Frutiger 45 Light"/>
        <w:noProof/>
        <w:lang w:eastAsia="es-MX"/>
      </w:rPr>
      <mc:AlternateContent>
        <mc:Choice Requires="wps">
          <w:drawing>
            <wp:anchor distT="0" distB="0" distL="114300" distR="114300" simplePos="0" relativeHeight="251659264" behindDoc="0" locked="0" layoutInCell="1" allowOverlap="1" wp14:anchorId="56769026" wp14:editId="2E160AB4">
              <wp:simplePos x="0" y="0"/>
              <wp:positionH relativeFrom="column">
                <wp:posOffset>2005355</wp:posOffset>
              </wp:positionH>
              <wp:positionV relativeFrom="paragraph">
                <wp:posOffset>-172390</wp:posOffset>
              </wp:positionV>
              <wp:extent cx="4184814" cy="562788"/>
              <wp:effectExtent l="0" t="0" r="0" b="889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814" cy="562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1C216" w14:textId="77777777" w:rsidR="007105EF" w:rsidRDefault="007105EF" w:rsidP="001F0746">
                          <w:pPr>
                            <w:jc w:val="right"/>
                            <w:rPr>
                              <w:rFonts w:ascii="Frutiger 55 Roman" w:hAnsi="Frutiger 55 Roman"/>
                              <w:sz w:val="32"/>
                              <w:szCs w:val="32"/>
                            </w:rPr>
                          </w:pPr>
                        </w:p>
                        <w:p w14:paraId="3E277E0A" w14:textId="39C66841" w:rsidR="00E418E4" w:rsidRPr="00F843A5" w:rsidRDefault="003A7DE5" w:rsidP="00F843A5">
                          <w:pPr>
                            <w:jc w:val="left"/>
                            <w:rPr>
                              <w:rFonts w:cstheme="minorHAnsi"/>
                              <w:sz w:val="28"/>
                              <w:szCs w:val="28"/>
                            </w:rPr>
                          </w:pPr>
                          <w:r w:rsidRPr="00F843A5">
                            <w:rPr>
                              <w:rFonts w:cstheme="minorHAnsi"/>
                              <w:sz w:val="28"/>
                              <w:szCs w:val="28"/>
                            </w:rPr>
                            <w:t>DIRECCIÓN DE COMUNICACIÓN</w:t>
                          </w:r>
                          <w:r w:rsidR="00F843A5" w:rsidRPr="00F843A5">
                            <w:rPr>
                              <w:rFonts w:cstheme="minorHAnsi"/>
                              <w:sz w:val="28"/>
                              <w:szCs w:val="28"/>
                            </w:rPr>
                            <w:t xml:space="preserve"> </w:t>
                          </w:r>
                          <w:r w:rsidRPr="00F843A5">
                            <w:rPr>
                              <w:rFonts w:cstheme="minorHAnsi"/>
                              <w:sz w:val="28"/>
                              <w:szCs w:val="28"/>
                            </w:rPr>
                            <w:t>SOCIAL E IMAGEN</w:t>
                          </w:r>
                        </w:p>
                        <w:p w14:paraId="0B9A4558" w14:textId="77777777" w:rsidR="00F843A5" w:rsidRPr="00F843A5" w:rsidRDefault="00F843A5" w:rsidP="00F843A5">
                          <w:pPr>
                            <w:jc w:val="left"/>
                            <w:rPr>
                              <w:rFonts w:cstheme="minorHAnsi"/>
                              <w:sz w:val="22"/>
                              <w:szCs w:val="22"/>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6769026" id="_x0000_t202" coordsize="21600,21600" o:spt="202" path="m,l,21600r21600,l21600,xe">
              <v:stroke joinstyle="miter"/>
              <v:path gradientshapeok="t" o:connecttype="rect"/>
            </v:shapetype>
            <v:shape id="Text Box 1" o:spid="_x0000_s1026" type="#_x0000_t202" style="position:absolute;left:0;text-align:left;margin-left:157.9pt;margin-top:-13.55pt;width:329.5pt;height:4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" filled="f" stroked="f">
              <v:textbox>
                <w:txbxContent>
                  <w:p w14:paraId="5191C216" w14:textId="77777777" w:rsidR="007105EF" w:rsidRDefault="007105EF" w:rsidP="001F0746">
                    <w:pPr>
                      <w:jc w:val="right"/>
                      <w:rPr>
                        <w:rFonts w:ascii="Frutiger 55 Roman" w:hAnsi="Frutiger 55 Roman"/>
                        <w:sz w:val="32"/>
                        <w:szCs w:val="32"/>
                      </w:rPr>
                    </w:pPr>
                  </w:p>
                  <w:p w14:paraId="3E277E0A" w14:textId="39C66841" w:rsidR="00E418E4" w:rsidRPr="00F843A5" w:rsidRDefault="003A7DE5" w:rsidP="00F843A5">
                    <w:pPr>
                      <w:jc w:val="left"/>
                      <w:rPr>
                        <w:rFonts w:cstheme="minorHAnsi"/>
                        <w:sz w:val="28"/>
                        <w:szCs w:val="28"/>
                      </w:rPr>
                    </w:pPr>
                    <w:r w:rsidRPr="00F843A5">
                      <w:rPr>
                        <w:rFonts w:cstheme="minorHAnsi"/>
                        <w:sz w:val="28"/>
                        <w:szCs w:val="28"/>
                      </w:rPr>
                      <w:t>DIRECCIÓN DE COMUNICACIÓN</w:t>
                    </w:r>
                    <w:r w:rsidR="00F843A5" w:rsidRPr="00F843A5">
                      <w:rPr>
                        <w:rFonts w:cstheme="minorHAnsi"/>
                        <w:sz w:val="28"/>
                        <w:szCs w:val="28"/>
                      </w:rPr>
                      <w:t xml:space="preserve"> </w:t>
                    </w:r>
                    <w:r w:rsidRPr="00F843A5">
                      <w:rPr>
                        <w:rFonts w:cstheme="minorHAnsi"/>
                        <w:sz w:val="28"/>
                        <w:szCs w:val="28"/>
                      </w:rPr>
                      <w:t>SOCIAL E IMAGEN</w:t>
                    </w:r>
                  </w:p>
                  <w:p w14:paraId="0B9A4558" w14:textId="77777777" w:rsidR="00F843A5" w:rsidRPr="00F843A5" w:rsidRDefault="00F843A5" w:rsidP="00F843A5">
                    <w:pPr>
                      <w:jc w:val="left"/>
                      <w:rPr>
                        <w:rFonts w:cstheme="minorHAnsi"/>
                        <w:sz w:val="22"/>
                        <w:szCs w:val="22"/>
                        <w:lang w:val="es-ES"/>
                      </w:rPr>
                    </w:pPr>
                  </w:p>
                </w:txbxContent>
              </v:textbox>
            </v:shape>
          </w:pict>
        </mc:Fallback>
      </mc:AlternateContent>
    </w:r>
    <w:r w:rsidR="00CC7159">
      <w:rPr>
        <w:rFonts w:ascii="Frutiger 55 Roman" w:hAnsi="Frutiger 55 Roman"/>
        <w:noProof/>
        <w:color w:val="4A442A" w:themeColor="background2" w:themeShade="40"/>
        <w:sz w:val="18"/>
        <w:szCs w:val="18"/>
        <w:lang w:eastAsia="es-MX"/>
      </w:rPr>
      <w:drawing>
        <wp:anchor distT="0" distB="0" distL="114300" distR="114300" simplePos="0" relativeHeight="251665920" behindDoc="0" locked="0" layoutInCell="1" allowOverlap="1" wp14:anchorId="39909598" wp14:editId="2C7E761A">
          <wp:simplePos x="0" y="0"/>
          <wp:positionH relativeFrom="column">
            <wp:posOffset>-532130</wp:posOffset>
          </wp:positionH>
          <wp:positionV relativeFrom="paragraph">
            <wp:posOffset>147320</wp:posOffset>
          </wp:positionV>
          <wp:extent cx="2171700" cy="441960"/>
          <wp:effectExtent l="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441960"/>
                  </a:xfrm>
                  <a:prstGeom prst="rect">
                    <a:avLst/>
                  </a:prstGeom>
                  <a:noFill/>
                  <a:ln>
                    <a:noFill/>
                  </a:ln>
                </pic:spPr>
              </pic:pic>
            </a:graphicData>
          </a:graphic>
        </wp:anchor>
      </w:drawing>
    </w:r>
    <w:r w:rsidR="00CC7159">
      <w:rPr>
        <w:rFonts w:ascii="Frutiger 55 Roman" w:hAnsi="Frutiger 55 Roman"/>
        <w:b/>
        <w:noProof/>
        <w:lang w:eastAsia="es-MX"/>
      </w:rPr>
      <w:drawing>
        <wp:anchor distT="0" distB="0" distL="114300" distR="114300" simplePos="0" relativeHeight="251656704" behindDoc="1" locked="0" layoutInCell="1" allowOverlap="1" wp14:anchorId="0041DC72" wp14:editId="77810A8B">
          <wp:simplePos x="0" y="0"/>
          <wp:positionH relativeFrom="column">
            <wp:posOffset>-802640</wp:posOffset>
          </wp:positionH>
          <wp:positionV relativeFrom="paragraph">
            <wp:posOffset>-45720</wp:posOffset>
          </wp:positionV>
          <wp:extent cx="6803390" cy="1381125"/>
          <wp:effectExtent l="0" t="0" r="0" b="9525"/>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r="16360"/>
                  <a:stretch/>
                </pic:blipFill>
                <pic:spPr bwMode="auto">
                  <a:xfrm>
                    <a:off x="0" y="0"/>
                    <a:ext cx="6803390" cy="1381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7159" w:rsidRPr="00063910">
      <w:rPr>
        <w:rFonts w:ascii="Frutiger 45 Light" w:hAnsi="Frutiger 45 Light"/>
        <w:noProof/>
        <w:lang w:eastAsia="es-MX"/>
      </w:rPr>
      <w:drawing>
        <wp:anchor distT="0" distB="0" distL="114300" distR="114300" simplePos="0" relativeHeight="251653632" behindDoc="0" locked="0" layoutInCell="1" allowOverlap="1" wp14:anchorId="5BF7113C" wp14:editId="24D6E9AC">
          <wp:simplePos x="0" y="0"/>
          <wp:positionH relativeFrom="column">
            <wp:posOffset>6108065</wp:posOffset>
          </wp:positionH>
          <wp:positionV relativeFrom="paragraph">
            <wp:posOffset>34290</wp:posOffset>
          </wp:positionV>
          <wp:extent cx="551815" cy="1041400"/>
          <wp:effectExtent l="0" t="0" r="635" b="6350"/>
          <wp:wrapNone/>
          <wp:docPr id="48" name="Imagen 48" descr="Z:\MATERIAL DE TRABAJO\Varios\Diseño\Logos\Órganos garantes\Veracruz\Nuevo logo\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ATERIAL DE TRABAJO\Varios\Diseño\Logos\Órganos garantes\Veracruz\Nuevo logo\Original.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51815" cy="1041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BD609A" w14:textId="2DEA1622" w:rsidR="00883652" w:rsidRPr="00B24754" w:rsidRDefault="001F0746" w:rsidP="001F0746">
    <w:pPr>
      <w:tabs>
        <w:tab w:val="left" w:pos="4419"/>
      </w:tabs>
      <w:jc w:val="left"/>
      <w:rPr>
        <w:rFonts w:ascii="Frutiger 45 Light" w:hAnsi="Frutiger 45 Light"/>
      </w:rPr>
    </w:pPr>
    <w:r>
      <w:rPr>
        <w:rFonts w:ascii="Frutiger 45 Light" w:hAnsi="Frutiger 45 Light"/>
      </w:rPr>
      <w:tab/>
    </w:r>
  </w:p>
  <w:p w14:paraId="102FAB2C" w14:textId="3460B34A" w:rsidR="00883652" w:rsidRDefault="00F843A5">
    <w:r>
      <w:rPr>
        <w:rFonts w:ascii="Frutiger 45 Light" w:hAnsi="Frutiger 45 Light"/>
        <w:noProof/>
        <w:lang w:eastAsia="es-MX"/>
      </w:rPr>
      <mc:AlternateContent>
        <mc:Choice Requires="wps">
          <w:drawing>
            <wp:anchor distT="0" distB="0" distL="114300" distR="114300" simplePos="0" relativeHeight="251667968" behindDoc="0" locked="0" layoutInCell="1" allowOverlap="1" wp14:anchorId="0A5A11BA" wp14:editId="7C47AC13">
              <wp:simplePos x="0" y="0"/>
              <wp:positionH relativeFrom="column">
                <wp:posOffset>2613533</wp:posOffset>
              </wp:positionH>
              <wp:positionV relativeFrom="paragraph">
                <wp:posOffset>86817</wp:posOffset>
              </wp:positionV>
              <wp:extent cx="3210560" cy="431165"/>
              <wp:effectExtent l="0" t="0" r="0" b="698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0560"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BE917" w14:textId="3D722958" w:rsidR="00F843A5" w:rsidRPr="00F843A5" w:rsidRDefault="00F843A5" w:rsidP="00F843A5">
                          <w:pPr>
                            <w:jc w:val="right"/>
                            <w:rPr>
                              <w:rFonts w:cstheme="minorHAnsi"/>
                              <w:b/>
                              <w:sz w:val="16"/>
                              <w:szCs w:val="16"/>
                            </w:rPr>
                          </w:pPr>
                          <w:r w:rsidRPr="00F843A5">
                            <w:rPr>
                              <w:rFonts w:cstheme="minorHAnsi"/>
                              <w:b/>
                              <w:sz w:val="16"/>
                              <w:szCs w:val="16"/>
                            </w:rPr>
                            <w:t>BOLETÍN. -</w:t>
                          </w:r>
                          <w:r w:rsidR="0054051D">
                            <w:rPr>
                              <w:rFonts w:cstheme="minorHAnsi"/>
                              <w:b/>
                              <w:sz w:val="16"/>
                              <w:szCs w:val="16"/>
                            </w:rPr>
                            <w:t>2</w:t>
                          </w:r>
                          <w:r w:rsidR="0059575F">
                            <w:rPr>
                              <w:rFonts w:cstheme="minorHAnsi"/>
                              <w:b/>
                              <w:sz w:val="16"/>
                              <w:szCs w:val="16"/>
                            </w:rPr>
                            <w:t>2</w:t>
                          </w:r>
                          <w:r w:rsidRPr="00F843A5">
                            <w:rPr>
                              <w:rFonts w:cstheme="minorHAnsi"/>
                              <w:b/>
                              <w:sz w:val="16"/>
                              <w:szCs w:val="16"/>
                            </w:rPr>
                            <w:br/>
                          </w:r>
                          <w:r w:rsidR="00764A51">
                            <w:rPr>
                              <w:rFonts w:cstheme="minorHAnsi"/>
                              <w:b/>
                              <w:sz w:val="16"/>
                              <w:szCs w:val="16"/>
                            </w:rPr>
                            <w:t>2</w:t>
                          </w:r>
                          <w:r w:rsidR="0059575F">
                            <w:rPr>
                              <w:rFonts w:cstheme="minorHAnsi"/>
                              <w:b/>
                              <w:sz w:val="16"/>
                              <w:szCs w:val="16"/>
                            </w:rPr>
                            <w:t>6</w:t>
                          </w:r>
                          <w:r w:rsidRPr="00F843A5">
                            <w:rPr>
                              <w:rFonts w:cstheme="minorHAnsi"/>
                              <w:b/>
                              <w:sz w:val="16"/>
                              <w:szCs w:val="16"/>
                            </w:rPr>
                            <w:t>/03/2021</w:t>
                          </w:r>
                        </w:p>
                        <w:p w14:paraId="5DF9DF83" w14:textId="77777777" w:rsidR="00F843A5" w:rsidRPr="00F843A5" w:rsidRDefault="00F843A5" w:rsidP="00F843A5">
                          <w:pPr>
                            <w:jc w:val="left"/>
                            <w:rPr>
                              <w:rFonts w:cstheme="minorHAnsi"/>
                              <w:sz w:val="22"/>
                              <w:szCs w:val="22"/>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5A11BA" id="_x0000_s1027" type="#_x0000_t202" style="position:absolute;left:0;text-align:left;margin-left:205.8pt;margin-top:6.85pt;width:252.8pt;height:33.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Z1tQIAAMA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" filled="f" stroked="f">
              <v:textbox>
                <w:txbxContent>
                  <w:p w14:paraId="420BE917" w14:textId="3D722958" w:rsidR="00F843A5" w:rsidRPr="00F843A5" w:rsidRDefault="00F843A5" w:rsidP="00F843A5">
                    <w:pPr>
                      <w:jc w:val="right"/>
                      <w:rPr>
                        <w:rFonts w:cstheme="minorHAnsi"/>
                        <w:b/>
                        <w:sz w:val="16"/>
                        <w:szCs w:val="16"/>
                      </w:rPr>
                    </w:pPr>
                    <w:r w:rsidRPr="00F843A5">
                      <w:rPr>
                        <w:rFonts w:cstheme="minorHAnsi"/>
                        <w:b/>
                        <w:sz w:val="16"/>
                        <w:szCs w:val="16"/>
                      </w:rPr>
                      <w:t>BOLETÍN. -</w:t>
                    </w:r>
                    <w:r w:rsidR="0054051D">
                      <w:rPr>
                        <w:rFonts w:cstheme="minorHAnsi"/>
                        <w:b/>
                        <w:sz w:val="16"/>
                        <w:szCs w:val="16"/>
                      </w:rPr>
                      <w:t>2</w:t>
                    </w:r>
                    <w:r w:rsidR="0059575F">
                      <w:rPr>
                        <w:rFonts w:cstheme="minorHAnsi"/>
                        <w:b/>
                        <w:sz w:val="16"/>
                        <w:szCs w:val="16"/>
                      </w:rPr>
                      <w:t>2</w:t>
                    </w:r>
                    <w:r w:rsidRPr="00F843A5">
                      <w:rPr>
                        <w:rFonts w:cstheme="minorHAnsi"/>
                        <w:b/>
                        <w:sz w:val="16"/>
                        <w:szCs w:val="16"/>
                      </w:rPr>
                      <w:br/>
                    </w:r>
                    <w:r w:rsidR="00764A51">
                      <w:rPr>
                        <w:rFonts w:cstheme="minorHAnsi"/>
                        <w:b/>
                        <w:sz w:val="16"/>
                        <w:szCs w:val="16"/>
                      </w:rPr>
                      <w:t>2</w:t>
                    </w:r>
                    <w:r w:rsidR="0059575F">
                      <w:rPr>
                        <w:rFonts w:cstheme="minorHAnsi"/>
                        <w:b/>
                        <w:sz w:val="16"/>
                        <w:szCs w:val="16"/>
                      </w:rPr>
                      <w:t>6</w:t>
                    </w:r>
                    <w:r w:rsidRPr="00F843A5">
                      <w:rPr>
                        <w:rFonts w:cstheme="minorHAnsi"/>
                        <w:b/>
                        <w:sz w:val="16"/>
                        <w:szCs w:val="16"/>
                      </w:rPr>
                      <w:t>/03/2021</w:t>
                    </w:r>
                  </w:p>
                  <w:p w14:paraId="5DF9DF83" w14:textId="77777777" w:rsidR="00F843A5" w:rsidRPr="00F843A5" w:rsidRDefault="00F843A5" w:rsidP="00F843A5">
                    <w:pPr>
                      <w:jc w:val="left"/>
                      <w:rPr>
                        <w:rFonts w:cstheme="minorHAnsi"/>
                        <w:sz w:val="22"/>
                        <w:szCs w:val="22"/>
                        <w:lang w:val="es-ES"/>
                      </w:rPr>
                    </w:pPr>
                  </w:p>
                </w:txbxContent>
              </v:textbox>
            </v:shape>
          </w:pict>
        </mc:Fallback>
      </mc:AlternateContent>
    </w:r>
    <w:r w:rsidR="00EE7BC0">
      <w:rPr>
        <w:noProof/>
        <w:lang w:eastAsia="es-MX"/>
      </w:rPr>
      <w:drawing>
        <wp:anchor distT="0" distB="0" distL="114300" distR="114300" simplePos="0" relativeHeight="251657216" behindDoc="1" locked="0" layoutInCell="1" allowOverlap="1" wp14:anchorId="1D84E995" wp14:editId="56767ECD">
          <wp:simplePos x="0" y="0"/>
          <wp:positionH relativeFrom="column">
            <wp:posOffset>2571750</wp:posOffset>
          </wp:positionH>
          <wp:positionV relativeFrom="paragraph">
            <wp:posOffset>2250440</wp:posOffset>
          </wp:positionV>
          <wp:extent cx="4541661" cy="7273714"/>
          <wp:effectExtent l="0" t="0" r="0" b="3810"/>
          <wp:wrapNone/>
          <wp:docPr id="49" name="2 Imagen" descr="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ARCA DE AGUA.jpg"/>
                  <pic:cNvPicPr/>
                </pic:nvPicPr>
                <pic:blipFill>
                  <a:blip r:embed="rId4"/>
                  <a:stretch>
                    <a:fillRect/>
                  </a:stretch>
                </pic:blipFill>
                <pic:spPr>
                  <a:xfrm>
                    <a:off x="0" y="0"/>
                    <a:ext cx="4541661" cy="7273714"/>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53627"/>
    <w:multiLevelType w:val="hybridMultilevel"/>
    <w:tmpl w:val="64522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EDE002E"/>
    <w:multiLevelType w:val="hybridMultilevel"/>
    <w:tmpl w:val="12F20F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70541DD"/>
    <w:multiLevelType w:val="hybridMultilevel"/>
    <w:tmpl w:val="EDAC8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90904F3"/>
    <w:multiLevelType w:val="hybridMultilevel"/>
    <w:tmpl w:val="12AA4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735005B"/>
    <w:multiLevelType w:val="hybridMultilevel"/>
    <w:tmpl w:val="87B46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8E4"/>
    <w:rsid w:val="00010E40"/>
    <w:rsid w:val="00021EB9"/>
    <w:rsid w:val="000372AA"/>
    <w:rsid w:val="00044014"/>
    <w:rsid w:val="00063910"/>
    <w:rsid w:val="00066A02"/>
    <w:rsid w:val="000750E5"/>
    <w:rsid w:val="000919AA"/>
    <w:rsid w:val="000A5558"/>
    <w:rsid w:val="000E78E8"/>
    <w:rsid w:val="001250E4"/>
    <w:rsid w:val="00135B9E"/>
    <w:rsid w:val="0015463F"/>
    <w:rsid w:val="001713C9"/>
    <w:rsid w:val="00184CCE"/>
    <w:rsid w:val="001C0C8E"/>
    <w:rsid w:val="001F0746"/>
    <w:rsid w:val="00205B0B"/>
    <w:rsid w:val="00216195"/>
    <w:rsid w:val="00232B4D"/>
    <w:rsid w:val="00267AAB"/>
    <w:rsid w:val="00285D0D"/>
    <w:rsid w:val="002A2C67"/>
    <w:rsid w:val="002A45E1"/>
    <w:rsid w:val="002D5D17"/>
    <w:rsid w:val="002F1BE9"/>
    <w:rsid w:val="00303109"/>
    <w:rsid w:val="00345AE3"/>
    <w:rsid w:val="00350A6C"/>
    <w:rsid w:val="003525F0"/>
    <w:rsid w:val="003A0EFD"/>
    <w:rsid w:val="003A7DE5"/>
    <w:rsid w:val="00427045"/>
    <w:rsid w:val="004335A3"/>
    <w:rsid w:val="004A6A12"/>
    <w:rsid w:val="004B1967"/>
    <w:rsid w:val="004F66AB"/>
    <w:rsid w:val="005038D5"/>
    <w:rsid w:val="00537EDA"/>
    <w:rsid w:val="0054051D"/>
    <w:rsid w:val="00543531"/>
    <w:rsid w:val="0055017F"/>
    <w:rsid w:val="005509BC"/>
    <w:rsid w:val="005523DA"/>
    <w:rsid w:val="005552DC"/>
    <w:rsid w:val="005639A9"/>
    <w:rsid w:val="0059575F"/>
    <w:rsid w:val="005A3D35"/>
    <w:rsid w:val="005A7FB8"/>
    <w:rsid w:val="005C4F00"/>
    <w:rsid w:val="005E32C8"/>
    <w:rsid w:val="00625B26"/>
    <w:rsid w:val="0063778A"/>
    <w:rsid w:val="006442E2"/>
    <w:rsid w:val="006456B9"/>
    <w:rsid w:val="00680FFE"/>
    <w:rsid w:val="006E3A92"/>
    <w:rsid w:val="007105EF"/>
    <w:rsid w:val="00743095"/>
    <w:rsid w:val="00764A51"/>
    <w:rsid w:val="007D4404"/>
    <w:rsid w:val="007F4135"/>
    <w:rsid w:val="00803C75"/>
    <w:rsid w:val="00816643"/>
    <w:rsid w:val="00823344"/>
    <w:rsid w:val="0084219B"/>
    <w:rsid w:val="008467E3"/>
    <w:rsid w:val="0085793E"/>
    <w:rsid w:val="0088061A"/>
    <w:rsid w:val="0088184A"/>
    <w:rsid w:val="008830B1"/>
    <w:rsid w:val="00883652"/>
    <w:rsid w:val="008B0BE8"/>
    <w:rsid w:val="0093623B"/>
    <w:rsid w:val="00951AB2"/>
    <w:rsid w:val="00973A70"/>
    <w:rsid w:val="009873C4"/>
    <w:rsid w:val="009D2538"/>
    <w:rsid w:val="009E42FC"/>
    <w:rsid w:val="00A13762"/>
    <w:rsid w:val="00A247E5"/>
    <w:rsid w:val="00A8153C"/>
    <w:rsid w:val="00A8160B"/>
    <w:rsid w:val="00A8195E"/>
    <w:rsid w:val="00A94856"/>
    <w:rsid w:val="00AB40B2"/>
    <w:rsid w:val="00AD05FE"/>
    <w:rsid w:val="00AD3A4E"/>
    <w:rsid w:val="00B0353B"/>
    <w:rsid w:val="00B0758F"/>
    <w:rsid w:val="00B24754"/>
    <w:rsid w:val="00B53092"/>
    <w:rsid w:val="00B62BB9"/>
    <w:rsid w:val="00BF2A70"/>
    <w:rsid w:val="00C00D6C"/>
    <w:rsid w:val="00C11DED"/>
    <w:rsid w:val="00C13C4E"/>
    <w:rsid w:val="00C740B4"/>
    <w:rsid w:val="00C85573"/>
    <w:rsid w:val="00C908DB"/>
    <w:rsid w:val="00C94067"/>
    <w:rsid w:val="00CA165F"/>
    <w:rsid w:val="00CA3EE6"/>
    <w:rsid w:val="00CB2470"/>
    <w:rsid w:val="00CC7159"/>
    <w:rsid w:val="00CD5865"/>
    <w:rsid w:val="00CF54B1"/>
    <w:rsid w:val="00CF7CA9"/>
    <w:rsid w:val="00D04480"/>
    <w:rsid w:val="00D06BE6"/>
    <w:rsid w:val="00D427BF"/>
    <w:rsid w:val="00D43F71"/>
    <w:rsid w:val="00D52756"/>
    <w:rsid w:val="00D52D16"/>
    <w:rsid w:val="00D6040A"/>
    <w:rsid w:val="00D62260"/>
    <w:rsid w:val="00D62FFA"/>
    <w:rsid w:val="00D663F1"/>
    <w:rsid w:val="00D76F96"/>
    <w:rsid w:val="00D823C1"/>
    <w:rsid w:val="00E367DE"/>
    <w:rsid w:val="00E418E4"/>
    <w:rsid w:val="00E760E6"/>
    <w:rsid w:val="00E77896"/>
    <w:rsid w:val="00E81B44"/>
    <w:rsid w:val="00E97930"/>
    <w:rsid w:val="00EA26B5"/>
    <w:rsid w:val="00ED6D77"/>
    <w:rsid w:val="00EE7BC0"/>
    <w:rsid w:val="00EF087B"/>
    <w:rsid w:val="00F30AE6"/>
    <w:rsid w:val="00F700F6"/>
    <w:rsid w:val="00F70C07"/>
    <w:rsid w:val="00F81C04"/>
    <w:rsid w:val="00F843A5"/>
    <w:rsid w:val="00FA2D6B"/>
    <w:rsid w:val="00FA6750"/>
    <w:rsid w:val="00FB7CB7"/>
    <w:rsid w:val="00FD4CA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C81598"/>
  <w15:docId w15:val="{A56E1D2F-D9BA-468C-B39F-2227CC4BB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18E4"/>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18E4"/>
    <w:pPr>
      <w:tabs>
        <w:tab w:val="center" w:pos="4419"/>
        <w:tab w:val="right" w:pos="8838"/>
      </w:tabs>
    </w:pPr>
  </w:style>
  <w:style w:type="character" w:customStyle="1" w:styleId="EncabezadoCar">
    <w:name w:val="Encabezado Car"/>
    <w:basedOn w:val="Fuentedeprrafopredeter"/>
    <w:link w:val="Encabezado"/>
    <w:uiPriority w:val="99"/>
    <w:rsid w:val="00E418E4"/>
  </w:style>
  <w:style w:type="paragraph" w:styleId="Piedepgina">
    <w:name w:val="footer"/>
    <w:basedOn w:val="Normal"/>
    <w:link w:val="PiedepginaCar"/>
    <w:uiPriority w:val="99"/>
    <w:unhideWhenUsed/>
    <w:rsid w:val="00E418E4"/>
    <w:pPr>
      <w:tabs>
        <w:tab w:val="center" w:pos="4419"/>
        <w:tab w:val="right" w:pos="8838"/>
      </w:tabs>
    </w:pPr>
  </w:style>
  <w:style w:type="character" w:customStyle="1" w:styleId="PiedepginaCar">
    <w:name w:val="Pie de página Car"/>
    <w:basedOn w:val="Fuentedeprrafopredeter"/>
    <w:link w:val="Piedepgina"/>
    <w:uiPriority w:val="99"/>
    <w:rsid w:val="00E418E4"/>
  </w:style>
  <w:style w:type="paragraph" w:styleId="Textodeglobo">
    <w:name w:val="Balloon Text"/>
    <w:basedOn w:val="Normal"/>
    <w:link w:val="TextodegloboCar"/>
    <w:uiPriority w:val="99"/>
    <w:semiHidden/>
    <w:unhideWhenUsed/>
    <w:rsid w:val="00E418E4"/>
    <w:rPr>
      <w:rFonts w:ascii="Tahoma" w:hAnsi="Tahoma" w:cs="Tahoma"/>
      <w:sz w:val="16"/>
      <w:szCs w:val="16"/>
    </w:rPr>
  </w:style>
  <w:style w:type="character" w:customStyle="1" w:styleId="TextodegloboCar">
    <w:name w:val="Texto de globo Car"/>
    <w:basedOn w:val="Fuentedeprrafopredeter"/>
    <w:link w:val="Textodeglobo"/>
    <w:uiPriority w:val="99"/>
    <w:semiHidden/>
    <w:rsid w:val="00E418E4"/>
    <w:rPr>
      <w:rFonts w:ascii="Tahoma" w:hAnsi="Tahoma" w:cs="Tahoma"/>
      <w:sz w:val="16"/>
      <w:szCs w:val="16"/>
    </w:rPr>
  </w:style>
  <w:style w:type="character" w:styleId="Hipervnculo">
    <w:name w:val="Hyperlink"/>
    <w:basedOn w:val="Fuentedeprrafopredeter"/>
    <w:uiPriority w:val="99"/>
    <w:unhideWhenUsed/>
    <w:rsid w:val="00E418E4"/>
    <w:rPr>
      <w:color w:val="0000FF" w:themeColor="hyperlink"/>
      <w:u w:val="single"/>
    </w:rPr>
  </w:style>
  <w:style w:type="paragraph" w:styleId="Prrafodelista">
    <w:name w:val="List Paragraph"/>
    <w:basedOn w:val="Normal"/>
    <w:uiPriority w:val="34"/>
    <w:qFormat/>
    <w:rsid w:val="00F843A5"/>
    <w:pPr>
      <w:spacing w:after="160" w:line="259" w:lineRule="auto"/>
      <w:ind w:left="720"/>
      <w:contextualSpacing/>
      <w:jc w:val="left"/>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4721481">
      <w:bodyDiv w:val="1"/>
      <w:marLeft w:val="0"/>
      <w:marRight w:val="0"/>
      <w:marTop w:val="0"/>
      <w:marBottom w:val="0"/>
      <w:divBdr>
        <w:top w:val="none" w:sz="0" w:space="0" w:color="auto"/>
        <w:left w:val="none" w:sz="0" w:space="0" w:color="auto"/>
        <w:bottom w:val="none" w:sz="0" w:space="0" w:color="auto"/>
        <w:right w:val="none" w:sz="0" w:space="0" w:color="auto"/>
      </w:divBdr>
    </w:div>
    <w:div w:id="1155949702">
      <w:bodyDiv w:val="1"/>
      <w:marLeft w:val="0"/>
      <w:marRight w:val="0"/>
      <w:marTop w:val="0"/>
      <w:marBottom w:val="0"/>
      <w:divBdr>
        <w:top w:val="none" w:sz="0" w:space="0" w:color="auto"/>
        <w:left w:val="none" w:sz="0" w:space="0" w:color="auto"/>
        <w:bottom w:val="none" w:sz="0" w:space="0" w:color="auto"/>
        <w:right w:val="none" w:sz="0" w:space="0" w:color="auto"/>
      </w:divBdr>
    </w:div>
    <w:div w:id="1317686037">
      <w:bodyDiv w:val="1"/>
      <w:marLeft w:val="0"/>
      <w:marRight w:val="0"/>
      <w:marTop w:val="0"/>
      <w:marBottom w:val="0"/>
      <w:divBdr>
        <w:top w:val="none" w:sz="0" w:space="0" w:color="auto"/>
        <w:left w:val="none" w:sz="0" w:space="0" w:color="auto"/>
        <w:bottom w:val="none" w:sz="0" w:space="0" w:color="auto"/>
        <w:right w:val="none" w:sz="0" w:space="0" w:color="auto"/>
      </w:divBdr>
    </w:div>
    <w:div w:id="1417704667">
      <w:bodyDiv w:val="1"/>
      <w:marLeft w:val="0"/>
      <w:marRight w:val="0"/>
      <w:marTop w:val="0"/>
      <w:marBottom w:val="0"/>
      <w:divBdr>
        <w:top w:val="none" w:sz="0" w:space="0" w:color="auto"/>
        <w:left w:val="none" w:sz="0" w:space="0" w:color="auto"/>
        <w:bottom w:val="none" w:sz="0" w:space="0" w:color="auto"/>
        <w:right w:val="none" w:sz="0" w:space="0" w:color="auto"/>
      </w:divBdr>
    </w:div>
    <w:div w:id="1469005997">
      <w:bodyDiv w:val="1"/>
      <w:marLeft w:val="0"/>
      <w:marRight w:val="0"/>
      <w:marTop w:val="0"/>
      <w:marBottom w:val="0"/>
      <w:divBdr>
        <w:top w:val="none" w:sz="0" w:space="0" w:color="auto"/>
        <w:left w:val="none" w:sz="0" w:space="0" w:color="auto"/>
        <w:bottom w:val="none" w:sz="0" w:space="0" w:color="auto"/>
        <w:right w:val="none" w:sz="0" w:space="0" w:color="auto"/>
      </w:divBdr>
    </w:div>
    <w:div w:id="1550072345">
      <w:bodyDiv w:val="1"/>
      <w:marLeft w:val="0"/>
      <w:marRight w:val="0"/>
      <w:marTop w:val="0"/>
      <w:marBottom w:val="0"/>
      <w:divBdr>
        <w:top w:val="none" w:sz="0" w:space="0" w:color="auto"/>
        <w:left w:val="none" w:sz="0" w:space="0" w:color="auto"/>
        <w:bottom w:val="none" w:sz="0" w:space="0" w:color="auto"/>
        <w:right w:val="none" w:sz="0" w:space="0" w:color="auto"/>
      </w:divBdr>
    </w:div>
    <w:div w:id="2050522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verivai.org.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321</TotalTime>
  <Pages>1</Pages>
  <Words>356</Words>
  <Characters>1959</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MCONTRERAS</dc:creator>
  <cp:lastModifiedBy>DCSI_auxiliar-4</cp:lastModifiedBy>
  <cp:revision>31</cp:revision>
  <cp:lastPrinted>2021-02-12T01:01:00Z</cp:lastPrinted>
  <dcterms:created xsi:type="dcterms:W3CDTF">2021-03-16T22:04:00Z</dcterms:created>
  <dcterms:modified xsi:type="dcterms:W3CDTF">2021-03-26T22:17:00Z</dcterms:modified>
</cp:coreProperties>
</file>