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F39A" w14:textId="1394C0C4" w:rsidR="00494309" w:rsidRDefault="00D1284F" w:rsidP="00D67F25">
      <w:pPr>
        <w:pStyle w:val="xmsonormal"/>
        <w:shd w:val="clear" w:color="auto" w:fill="FFFFFF"/>
        <w:spacing w:line="235" w:lineRule="atLeast"/>
        <w:jc w:val="center"/>
        <w:rPr>
          <w:rFonts w:ascii="Arial" w:hAnsi="Arial" w:cs="Arial"/>
          <w:color w:val="000000"/>
          <w:sz w:val="28"/>
          <w:szCs w:val="28"/>
        </w:rPr>
      </w:pPr>
      <w:r>
        <w:rPr>
          <w:rFonts w:ascii="Arial" w:hAnsi="Arial" w:cs="Arial"/>
          <w:color w:val="000000"/>
          <w:sz w:val="28"/>
          <w:szCs w:val="28"/>
        </w:rPr>
        <w:t>Proyecto</w:t>
      </w:r>
      <w:r w:rsidR="000103E2">
        <w:rPr>
          <w:rFonts w:ascii="Arial" w:hAnsi="Arial" w:cs="Arial"/>
          <w:color w:val="000000"/>
          <w:sz w:val="28"/>
          <w:szCs w:val="28"/>
        </w:rPr>
        <w:t xml:space="preserve"> del Presupuesto de IVAI </w:t>
      </w:r>
      <w:r w:rsidR="00494309">
        <w:rPr>
          <w:rFonts w:ascii="Arial" w:hAnsi="Arial" w:cs="Arial"/>
          <w:color w:val="000000"/>
          <w:sz w:val="28"/>
          <w:szCs w:val="28"/>
        </w:rPr>
        <w:t xml:space="preserve">contempla deuda </w:t>
      </w:r>
    </w:p>
    <w:p w14:paraId="63D713BF" w14:textId="63416EFD" w:rsidR="00494309" w:rsidRDefault="00494309" w:rsidP="00494309">
      <w:pPr>
        <w:pStyle w:val="xmsonormal"/>
        <w:numPr>
          <w:ilvl w:val="0"/>
          <w:numId w:val="23"/>
        </w:numPr>
        <w:shd w:val="clear" w:color="auto" w:fill="FFFFFF"/>
        <w:spacing w:line="235" w:lineRule="atLeast"/>
        <w:jc w:val="both"/>
        <w:rPr>
          <w:rFonts w:ascii="Arial" w:hAnsi="Arial" w:cs="Arial"/>
          <w:color w:val="000000"/>
          <w:sz w:val="28"/>
          <w:szCs w:val="28"/>
        </w:rPr>
      </w:pPr>
      <w:r>
        <w:rPr>
          <w:rFonts w:ascii="Arial" w:hAnsi="Arial" w:cs="Arial"/>
          <w:color w:val="000000"/>
          <w:sz w:val="28"/>
          <w:szCs w:val="28"/>
        </w:rPr>
        <w:t xml:space="preserve">Fue enviado en tiempo y forma a </w:t>
      </w:r>
      <w:proofErr w:type="spellStart"/>
      <w:r>
        <w:rPr>
          <w:rFonts w:ascii="Arial" w:hAnsi="Arial" w:cs="Arial"/>
          <w:color w:val="000000"/>
          <w:sz w:val="28"/>
          <w:szCs w:val="28"/>
        </w:rPr>
        <w:t>Sefiplan</w:t>
      </w:r>
      <w:proofErr w:type="spellEnd"/>
      <w:r>
        <w:rPr>
          <w:rFonts w:ascii="Arial" w:hAnsi="Arial" w:cs="Arial"/>
          <w:color w:val="000000"/>
          <w:sz w:val="28"/>
          <w:szCs w:val="28"/>
        </w:rPr>
        <w:t xml:space="preserve"> para que se considere y remita al Congreso del Estado</w:t>
      </w:r>
    </w:p>
    <w:p w14:paraId="69A3A8FA" w14:textId="5789FDB6" w:rsidR="00D67F25" w:rsidRPr="00D67F25" w:rsidRDefault="00D67F25" w:rsidP="00D67F25">
      <w:pPr>
        <w:pStyle w:val="xmsonormal"/>
        <w:shd w:val="clear" w:color="auto" w:fill="FFFFFF"/>
        <w:spacing w:line="235" w:lineRule="atLeast"/>
        <w:jc w:val="both"/>
        <w:rPr>
          <w:rFonts w:ascii="Arial" w:hAnsi="Arial" w:cs="Arial"/>
          <w:color w:val="000000"/>
        </w:rPr>
      </w:pPr>
      <w:r w:rsidRPr="00D67F25">
        <w:rPr>
          <w:rFonts w:ascii="Arial" w:hAnsi="Arial" w:cs="Arial"/>
          <w:color w:val="000000"/>
        </w:rPr>
        <w:t>Xalapa, Ver</w:t>
      </w:r>
      <w:r>
        <w:rPr>
          <w:rFonts w:ascii="Arial" w:hAnsi="Arial" w:cs="Arial"/>
          <w:color w:val="000000"/>
        </w:rPr>
        <w:t>., 22 de octubre de 2020.-</w:t>
      </w:r>
      <w:r w:rsidRPr="00D67F25">
        <w:rPr>
          <w:rFonts w:ascii="Arial" w:hAnsi="Arial" w:cs="Arial"/>
          <w:color w:val="000000"/>
        </w:rPr>
        <w:t xml:space="preserve"> El proyecto de presupuesto del Instituto Veracruzano de Acceso a la Información y Protección de Datos Personales (IVAI) para el ejercicio fiscal 2021 considera el pago de pasivos heredados de pasadas administraciones, así como la adhesión al programa de austeridad y directrices del Plan Veracruzano de Desarrollo (PVD) 2019-2024. </w:t>
      </w:r>
    </w:p>
    <w:p w14:paraId="4696682B" w14:textId="69B48255" w:rsidR="00D67F25" w:rsidRPr="00D67F25" w:rsidRDefault="00D67F25" w:rsidP="00D67F25">
      <w:pPr>
        <w:pStyle w:val="xmsonormal"/>
        <w:shd w:val="clear" w:color="auto" w:fill="FFFFFF"/>
        <w:spacing w:line="235" w:lineRule="atLeast"/>
        <w:jc w:val="both"/>
        <w:rPr>
          <w:rFonts w:ascii="Arial" w:hAnsi="Arial" w:cs="Arial"/>
          <w:color w:val="000000"/>
        </w:rPr>
      </w:pPr>
      <w:r w:rsidRPr="00D67F25">
        <w:rPr>
          <w:rFonts w:ascii="Arial" w:hAnsi="Arial" w:cs="Arial"/>
          <w:color w:val="000000"/>
        </w:rPr>
        <w:t>Integrantes del Pleno aprobaron, por unanimidad, enviar una propuesta de 75 millones 44 mil 58 pesos a la Secretaría de Finanzas y Planeación (</w:t>
      </w:r>
      <w:proofErr w:type="spellStart"/>
      <w:r w:rsidRPr="00D67F25">
        <w:rPr>
          <w:rFonts w:ascii="Arial" w:hAnsi="Arial" w:cs="Arial"/>
          <w:color w:val="000000"/>
        </w:rPr>
        <w:t>Sefiplan</w:t>
      </w:r>
      <w:proofErr w:type="spellEnd"/>
      <w:r w:rsidRPr="00D67F25">
        <w:rPr>
          <w:rFonts w:ascii="Arial" w:hAnsi="Arial" w:cs="Arial"/>
          <w:color w:val="000000"/>
        </w:rPr>
        <w:t xml:space="preserve">) para su estudio y análisis, para que posteriormente sea presentado al Congreso de Veracruz para su discusión y posible aprobación. </w:t>
      </w:r>
    </w:p>
    <w:p w14:paraId="1327224D" w14:textId="77777777" w:rsidR="00D67F25" w:rsidRPr="00D67F25" w:rsidRDefault="00D67F25" w:rsidP="00D67F25">
      <w:pPr>
        <w:pStyle w:val="xmsonormal"/>
        <w:shd w:val="clear" w:color="auto" w:fill="FFFFFF"/>
        <w:spacing w:line="235" w:lineRule="atLeast"/>
        <w:jc w:val="both"/>
        <w:rPr>
          <w:rFonts w:ascii="Arial" w:hAnsi="Arial" w:cs="Arial"/>
          <w:color w:val="000000"/>
        </w:rPr>
      </w:pPr>
      <w:r w:rsidRPr="00D67F25">
        <w:rPr>
          <w:rFonts w:ascii="Arial" w:hAnsi="Arial" w:cs="Arial"/>
          <w:color w:val="000000"/>
        </w:rPr>
        <w:t xml:space="preserve">Los pasivos pendientes consisten en laudos que ya se encuentran en ejecución, adeudos de impuestos estatales y federales, así como el pago de la renta del edificio que alberga las instalaciones, representan un gasto de 11 millones 901 mil 468 pesos. Se incluyó la deuda institucional en cumplimiento con las leyes en la materia. </w:t>
      </w:r>
    </w:p>
    <w:p w14:paraId="5F5B8DEE" w14:textId="77777777" w:rsidR="00D67F25" w:rsidRPr="00D67F25" w:rsidRDefault="00D67F25" w:rsidP="00D67F25">
      <w:pPr>
        <w:pStyle w:val="xmsonormal"/>
        <w:shd w:val="clear" w:color="auto" w:fill="FFFFFF"/>
        <w:spacing w:line="235" w:lineRule="atLeast"/>
        <w:jc w:val="both"/>
        <w:rPr>
          <w:rFonts w:ascii="Arial" w:hAnsi="Arial" w:cs="Arial"/>
          <w:color w:val="000000"/>
        </w:rPr>
      </w:pPr>
      <w:r w:rsidRPr="00D67F25">
        <w:rPr>
          <w:rFonts w:ascii="Arial" w:hAnsi="Arial" w:cs="Arial"/>
          <w:color w:val="000000"/>
        </w:rPr>
        <w:t xml:space="preserve">Se incrementó el capítulo de servicios personales para buscar justicia social y laboral en beneficio de las y los trabajadores, porque desde hace varios años no han recibido un aumento en sus percepciones; además de fortalecer la estructura orgánica del organismo garante local. </w:t>
      </w:r>
    </w:p>
    <w:p w14:paraId="5660D8DF" w14:textId="77777777" w:rsidR="00D67F25" w:rsidRPr="00D67F25" w:rsidRDefault="00D67F25" w:rsidP="00D67F25">
      <w:pPr>
        <w:pStyle w:val="xmsonormal"/>
        <w:shd w:val="clear" w:color="auto" w:fill="FFFFFF"/>
        <w:spacing w:line="235" w:lineRule="atLeast"/>
        <w:jc w:val="both"/>
        <w:rPr>
          <w:rFonts w:ascii="Arial" w:hAnsi="Arial" w:cs="Arial"/>
          <w:color w:val="000000"/>
        </w:rPr>
      </w:pPr>
      <w:r w:rsidRPr="00D67F25">
        <w:rPr>
          <w:rFonts w:ascii="Arial" w:hAnsi="Arial" w:cs="Arial"/>
          <w:color w:val="000000"/>
        </w:rPr>
        <w:t xml:space="preserve"> Se mantiene en el anteproyecto la cancelación de los bonos semestrales y bimestrales que gozaban los anteriores integrantes del Pleno, así como los secretarios de acuerdo y ejecutivo como parte de las acciones de control del gasto público. </w:t>
      </w:r>
    </w:p>
    <w:p w14:paraId="39C5AB02" w14:textId="5C6CD50D" w:rsidR="000E3E89" w:rsidRDefault="00D67F25" w:rsidP="00D67F25">
      <w:pPr>
        <w:pStyle w:val="xmsonormal"/>
        <w:shd w:val="clear" w:color="auto" w:fill="FFFFFF"/>
        <w:spacing w:line="235" w:lineRule="atLeast"/>
        <w:jc w:val="both"/>
        <w:rPr>
          <w:rFonts w:ascii="Arial" w:hAnsi="Arial" w:cs="Arial"/>
          <w:color w:val="000000"/>
        </w:rPr>
      </w:pPr>
      <w:r w:rsidRPr="00D67F25">
        <w:rPr>
          <w:rFonts w:ascii="Arial" w:hAnsi="Arial" w:cs="Arial"/>
          <w:color w:val="000000"/>
        </w:rPr>
        <w:t>Se incluyó también en el proyecto de presupuesto 2021, la solicitud del Órgano Interno de Control (OIC) por la cantidad de 5 millones 280 mil 263 pesos, porque goza de autonomía técnica, operativa y financiera, lo que representa el 12 por ciento del presupuesto total que ejerce este año el IVAI.</w:t>
      </w:r>
    </w:p>
    <w:p w14:paraId="456DABC8" w14:textId="7A2C23E1" w:rsidR="001C54CD" w:rsidRPr="000E3E89" w:rsidRDefault="001C54CD" w:rsidP="00D1284F">
      <w:pPr>
        <w:pStyle w:val="xmsonormal"/>
        <w:shd w:val="clear" w:color="auto" w:fill="FFFFFF"/>
        <w:spacing w:line="235" w:lineRule="atLeast"/>
        <w:jc w:val="center"/>
        <w:rPr>
          <w:rFonts w:ascii="Arial" w:hAnsi="Arial" w:cs="Arial"/>
          <w:b/>
        </w:rPr>
      </w:pPr>
      <w:bookmarkStart w:id="0" w:name="_GoBack"/>
      <w:bookmarkEnd w:id="0"/>
      <w:r w:rsidRPr="000E3E89">
        <w:rPr>
          <w:rFonts w:ascii="Arial" w:hAnsi="Arial" w:cs="Arial"/>
          <w:b/>
          <w:color w:val="000000"/>
        </w:rPr>
        <w:t>---000---</w:t>
      </w:r>
    </w:p>
    <w:sectPr w:rsidR="001C54CD" w:rsidRPr="000E3E89"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6C35" w14:textId="77777777" w:rsidR="00BC29CD" w:rsidRDefault="00BC29CD" w:rsidP="0022047A">
      <w:r>
        <w:separator/>
      </w:r>
    </w:p>
  </w:endnote>
  <w:endnote w:type="continuationSeparator" w:id="0">
    <w:p w14:paraId="2C8603C3" w14:textId="77777777" w:rsidR="00BC29CD" w:rsidRDefault="00BC29CD"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D1284F">
    <w:pPr>
      <w:pStyle w:val="Piedepgina"/>
      <w:jc w:val="right"/>
    </w:pPr>
  </w:p>
  <w:p w14:paraId="50878CDD" w14:textId="77777777" w:rsidR="00B74E5B" w:rsidRPr="00C33AFE" w:rsidRDefault="00D12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8D9F" w14:textId="77777777" w:rsidR="00BC29CD" w:rsidRDefault="00BC29CD" w:rsidP="0022047A">
      <w:r>
        <w:separator/>
      </w:r>
    </w:p>
  </w:footnote>
  <w:footnote w:type="continuationSeparator" w:id="0">
    <w:p w14:paraId="4DF1B3E0" w14:textId="77777777" w:rsidR="00BC29CD" w:rsidRDefault="00BC29CD"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1991DDCE"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D1284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D1284F"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191B2F">
      <w:rPr>
        <w:rFonts w:ascii="Arial Narrow" w:hAnsi="Arial Narrow"/>
        <w:b/>
        <w:sz w:val="20"/>
        <w:szCs w:val="20"/>
      </w:rPr>
      <w:t>5</w:t>
    </w:r>
    <w:r w:rsidR="00D67F25">
      <w:rPr>
        <w:rFonts w:ascii="Arial Narrow" w:hAnsi="Arial Narrow"/>
        <w:b/>
        <w:sz w:val="20"/>
        <w:szCs w:val="20"/>
      </w:rPr>
      <w:t>8</w:t>
    </w:r>
  </w:p>
  <w:p w14:paraId="62DCA46F" w14:textId="61D800A6" w:rsidR="00B74E5B" w:rsidRPr="00ED0024" w:rsidRDefault="00D67F25" w:rsidP="00C33AFE">
    <w:pPr>
      <w:pStyle w:val="Encabezado"/>
      <w:rPr>
        <w:rFonts w:ascii="Arial Narrow" w:hAnsi="Arial Narrow"/>
        <w:b/>
        <w:sz w:val="20"/>
        <w:szCs w:val="20"/>
      </w:rPr>
    </w:pPr>
    <w:r>
      <w:rPr>
        <w:rFonts w:ascii="Arial Narrow" w:hAnsi="Arial Narrow"/>
        <w:b/>
        <w:sz w:val="20"/>
        <w:szCs w:val="20"/>
      </w:rPr>
      <w:t>22</w:t>
    </w:r>
    <w:r w:rsidR="00D5788F">
      <w:rPr>
        <w:rFonts w:ascii="Arial Narrow" w:hAnsi="Arial Narrow"/>
        <w:b/>
        <w:sz w:val="20"/>
        <w:szCs w:val="20"/>
      </w:rPr>
      <w:t>/</w:t>
    </w:r>
    <w:r w:rsidR="00ED287B">
      <w:rPr>
        <w:rFonts w:ascii="Arial Narrow" w:hAnsi="Arial Narrow"/>
        <w:b/>
        <w:sz w:val="20"/>
        <w:szCs w:val="20"/>
      </w:rPr>
      <w:t>10</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D1284F">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1C7CD4"/>
    <w:multiLevelType w:val="hybridMultilevel"/>
    <w:tmpl w:val="6C14D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995E30"/>
    <w:multiLevelType w:val="hybridMultilevel"/>
    <w:tmpl w:val="2B9A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7"/>
  </w:num>
  <w:num w:numId="6">
    <w:abstractNumId w:val="22"/>
  </w:num>
  <w:num w:numId="7">
    <w:abstractNumId w:val="13"/>
  </w:num>
  <w:num w:numId="8">
    <w:abstractNumId w:val="1"/>
  </w:num>
  <w:num w:numId="9">
    <w:abstractNumId w:val="4"/>
  </w:num>
  <w:num w:numId="10">
    <w:abstractNumId w:val="7"/>
  </w:num>
  <w:num w:numId="11">
    <w:abstractNumId w:val="21"/>
  </w:num>
  <w:num w:numId="12">
    <w:abstractNumId w:val="8"/>
  </w:num>
  <w:num w:numId="13">
    <w:abstractNumId w:val="5"/>
  </w:num>
  <w:num w:numId="14">
    <w:abstractNumId w:val="10"/>
  </w:num>
  <w:num w:numId="15">
    <w:abstractNumId w:val="9"/>
  </w:num>
  <w:num w:numId="16">
    <w:abstractNumId w:val="0"/>
  </w:num>
  <w:num w:numId="17">
    <w:abstractNumId w:val="18"/>
  </w:num>
  <w:num w:numId="18">
    <w:abstractNumId w:val="16"/>
  </w:num>
  <w:num w:numId="19">
    <w:abstractNumId w:val="15"/>
  </w:num>
  <w:num w:numId="20">
    <w:abstractNumId w:val="14"/>
  </w:num>
  <w:num w:numId="21">
    <w:abstractNumId w:val="19"/>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002457"/>
    <w:rsid w:val="000103E2"/>
    <w:rsid w:val="00021486"/>
    <w:rsid w:val="00033141"/>
    <w:rsid w:val="000448D1"/>
    <w:rsid w:val="000A0228"/>
    <w:rsid w:val="000A3AC3"/>
    <w:rsid w:val="000C77BB"/>
    <w:rsid w:val="000D0DE6"/>
    <w:rsid w:val="000E3E89"/>
    <w:rsid w:val="000E72EC"/>
    <w:rsid w:val="000F5C88"/>
    <w:rsid w:val="00111A38"/>
    <w:rsid w:val="001151CC"/>
    <w:rsid w:val="00123037"/>
    <w:rsid w:val="0012554F"/>
    <w:rsid w:val="00127619"/>
    <w:rsid w:val="0013569A"/>
    <w:rsid w:val="00185D59"/>
    <w:rsid w:val="00191B2F"/>
    <w:rsid w:val="001C54CD"/>
    <w:rsid w:val="001D299D"/>
    <w:rsid w:val="001E28DE"/>
    <w:rsid w:val="001F6C58"/>
    <w:rsid w:val="00211CCE"/>
    <w:rsid w:val="0022047A"/>
    <w:rsid w:val="002278FD"/>
    <w:rsid w:val="002343AE"/>
    <w:rsid w:val="00261190"/>
    <w:rsid w:val="002679D8"/>
    <w:rsid w:val="002828B1"/>
    <w:rsid w:val="00282B32"/>
    <w:rsid w:val="002A72AA"/>
    <w:rsid w:val="002B13C0"/>
    <w:rsid w:val="002B2EAB"/>
    <w:rsid w:val="002C7674"/>
    <w:rsid w:val="003057F8"/>
    <w:rsid w:val="0030605F"/>
    <w:rsid w:val="00332AA2"/>
    <w:rsid w:val="0033655A"/>
    <w:rsid w:val="0034083C"/>
    <w:rsid w:val="003479C1"/>
    <w:rsid w:val="003A69FF"/>
    <w:rsid w:val="003F432A"/>
    <w:rsid w:val="0041174E"/>
    <w:rsid w:val="004305B4"/>
    <w:rsid w:val="0043135C"/>
    <w:rsid w:val="00431CC3"/>
    <w:rsid w:val="004760EA"/>
    <w:rsid w:val="00477017"/>
    <w:rsid w:val="00487F3A"/>
    <w:rsid w:val="00494309"/>
    <w:rsid w:val="004946C0"/>
    <w:rsid w:val="004C39B1"/>
    <w:rsid w:val="004D5046"/>
    <w:rsid w:val="00502F0B"/>
    <w:rsid w:val="00570E1B"/>
    <w:rsid w:val="005B43BB"/>
    <w:rsid w:val="005F4801"/>
    <w:rsid w:val="0063771A"/>
    <w:rsid w:val="00644A42"/>
    <w:rsid w:val="00645354"/>
    <w:rsid w:val="0067211E"/>
    <w:rsid w:val="00684B9B"/>
    <w:rsid w:val="00691F2B"/>
    <w:rsid w:val="006A6AE4"/>
    <w:rsid w:val="006B39C3"/>
    <w:rsid w:val="006B7867"/>
    <w:rsid w:val="006C6CE5"/>
    <w:rsid w:val="006D53BD"/>
    <w:rsid w:val="006D7E0F"/>
    <w:rsid w:val="006E773E"/>
    <w:rsid w:val="006F3F6E"/>
    <w:rsid w:val="006F738E"/>
    <w:rsid w:val="00706B20"/>
    <w:rsid w:val="0075766B"/>
    <w:rsid w:val="007A1494"/>
    <w:rsid w:val="007A7CB7"/>
    <w:rsid w:val="00804643"/>
    <w:rsid w:val="00862302"/>
    <w:rsid w:val="008829E6"/>
    <w:rsid w:val="0089234A"/>
    <w:rsid w:val="008B793B"/>
    <w:rsid w:val="008E1EBE"/>
    <w:rsid w:val="0094490D"/>
    <w:rsid w:val="00954D18"/>
    <w:rsid w:val="00956ACA"/>
    <w:rsid w:val="00973F16"/>
    <w:rsid w:val="009744D6"/>
    <w:rsid w:val="00976046"/>
    <w:rsid w:val="009B55ED"/>
    <w:rsid w:val="009C6013"/>
    <w:rsid w:val="009F5816"/>
    <w:rsid w:val="009F606C"/>
    <w:rsid w:val="00A10EED"/>
    <w:rsid w:val="00A26821"/>
    <w:rsid w:val="00A34939"/>
    <w:rsid w:val="00A66091"/>
    <w:rsid w:val="00A67857"/>
    <w:rsid w:val="00A723C8"/>
    <w:rsid w:val="00A83FDC"/>
    <w:rsid w:val="00A948BB"/>
    <w:rsid w:val="00B104CA"/>
    <w:rsid w:val="00B33FE2"/>
    <w:rsid w:val="00B42124"/>
    <w:rsid w:val="00B9129C"/>
    <w:rsid w:val="00B946D9"/>
    <w:rsid w:val="00B94DFF"/>
    <w:rsid w:val="00BA7FD8"/>
    <w:rsid w:val="00BB77D8"/>
    <w:rsid w:val="00BC29CD"/>
    <w:rsid w:val="00BE0397"/>
    <w:rsid w:val="00C0397B"/>
    <w:rsid w:val="00C17E3C"/>
    <w:rsid w:val="00CA0DA6"/>
    <w:rsid w:val="00CC494A"/>
    <w:rsid w:val="00CE0ABC"/>
    <w:rsid w:val="00CE32E3"/>
    <w:rsid w:val="00D02F62"/>
    <w:rsid w:val="00D07E5C"/>
    <w:rsid w:val="00D1189B"/>
    <w:rsid w:val="00D1284F"/>
    <w:rsid w:val="00D168DD"/>
    <w:rsid w:val="00D31974"/>
    <w:rsid w:val="00D54C95"/>
    <w:rsid w:val="00D5788F"/>
    <w:rsid w:val="00D67F25"/>
    <w:rsid w:val="00D73A32"/>
    <w:rsid w:val="00DE5281"/>
    <w:rsid w:val="00DF7BD5"/>
    <w:rsid w:val="00E106CF"/>
    <w:rsid w:val="00E37C4B"/>
    <w:rsid w:val="00E67C32"/>
    <w:rsid w:val="00E931E7"/>
    <w:rsid w:val="00EC1321"/>
    <w:rsid w:val="00ED287B"/>
    <w:rsid w:val="00F02994"/>
    <w:rsid w:val="00F45739"/>
    <w:rsid w:val="00F51FF5"/>
    <w:rsid w:val="00F53BB9"/>
    <w:rsid w:val="00F627C0"/>
    <w:rsid w:val="00F72FB2"/>
    <w:rsid w:val="00F95919"/>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121</cp:revision>
  <dcterms:created xsi:type="dcterms:W3CDTF">2020-05-02T03:22:00Z</dcterms:created>
  <dcterms:modified xsi:type="dcterms:W3CDTF">2020-10-22T23:29:00Z</dcterms:modified>
</cp:coreProperties>
</file>