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D9AE2" w14:textId="77777777" w:rsidR="00862302" w:rsidRPr="00E67C32" w:rsidRDefault="00862302" w:rsidP="0041174E">
      <w:pPr>
        <w:jc w:val="center"/>
        <w:rPr>
          <w:rFonts w:ascii="Arial" w:hAnsi="Arial" w:cs="Arial"/>
        </w:rPr>
      </w:pPr>
      <w:bookmarkStart w:id="0" w:name="_GoBack"/>
      <w:bookmarkEnd w:id="0"/>
    </w:p>
    <w:p w14:paraId="6BCF5780" w14:textId="79E17787" w:rsidR="00431CC3" w:rsidRPr="00E67C32" w:rsidRDefault="00431CC3" w:rsidP="00431CC3">
      <w:pPr>
        <w:pStyle w:val="xmsonormal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67C32"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  <w:t>IVAI presenta nueva edición de Revista ACCESA</w:t>
      </w:r>
    </w:p>
    <w:p w14:paraId="0C5CB46D" w14:textId="77777777" w:rsidR="00431CC3" w:rsidRPr="00E67C32" w:rsidRDefault="00431CC3" w:rsidP="00431CC3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14:paraId="5B8274DD" w14:textId="77777777" w:rsidR="00431CC3" w:rsidRPr="002278FD" w:rsidRDefault="00431CC3" w:rsidP="00431CC3">
      <w:pPr>
        <w:pStyle w:val="xmsonormal"/>
        <w:numPr>
          <w:ilvl w:val="0"/>
          <w:numId w:val="15"/>
        </w:numPr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2278FD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El comisionado Alfredo Corona destaca la participación de especialistas locales, nacionales e internacionales</w:t>
      </w:r>
    </w:p>
    <w:p w14:paraId="36CA3620" w14:textId="77777777" w:rsidR="00431CC3" w:rsidRPr="00E67C32" w:rsidRDefault="00431CC3" w:rsidP="00431CC3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</w:rPr>
      </w:pPr>
      <w:r w:rsidRPr="00E67C32"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068B3C6D" w14:textId="2DAC9DB4" w:rsidR="00431CC3" w:rsidRPr="00E67C32" w:rsidRDefault="00431CC3" w:rsidP="00431CC3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bdr w:val="none" w:sz="0" w:space="0" w:color="auto" w:frame="1"/>
        </w:rPr>
      </w:pPr>
      <w:r w:rsidRPr="00E67C32">
        <w:rPr>
          <w:rFonts w:ascii="Arial" w:hAnsi="Arial" w:cs="Arial"/>
          <w:b/>
          <w:color w:val="000000"/>
          <w:bdr w:val="none" w:sz="0" w:space="0" w:color="auto" w:frame="1"/>
        </w:rPr>
        <w:t xml:space="preserve">Xalapa, Ver., </w:t>
      </w:r>
      <w:r w:rsidR="000A0228">
        <w:rPr>
          <w:rFonts w:ascii="Arial" w:hAnsi="Arial" w:cs="Arial"/>
          <w:b/>
          <w:color w:val="000000"/>
          <w:bdr w:val="none" w:sz="0" w:space="0" w:color="auto" w:frame="1"/>
        </w:rPr>
        <w:t>11</w:t>
      </w:r>
      <w:r w:rsidR="00185D59">
        <w:rPr>
          <w:rFonts w:ascii="Arial" w:hAnsi="Arial" w:cs="Arial"/>
          <w:b/>
          <w:color w:val="000000"/>
          <w:bdr w:val="none" w:sz="0" w:space="0" w:color="auto" w:frame="1"/>
        </w:rPr>
        <w:t xml:space="preserve"> </w:t>
      </w:r>
      <w:r w:rsidRPr="00E67C32">
        <w:rPr>
          <w:rFonts w:ascii="Arial" w:hAnsi="Arial" w:cs="Arial"/>
          <w:b/>
          <w:color w:val="000000"/>
          <w:bdr w:val="none" w:sz="0" w:space="0" w:color="auto" w:frame="1"/>
        </w:rPr>
        <w:t>de septiembre 2020.-</w:t>
      </w:r>
      <w:r w:rsidRPr="00E67C32">
        <w:rPr>
          <w:rFonts w:ascii="Arial" w:hAnsi="Arial" w:cs="Arial"/>
          <w:color w:val="000000"/>
          <w:bdr w:val="none" w:sz="0" w:space="0" w:color="auto" w:frame="1"/>
        </w:rPr>
        <w:t xml:space="preserve"> La nueva edición número 23 de la Revista ACCESA tiene el objetivo de socializar la transparencia y los derechos de acceso a la información y protección de datos personales y cuenta con destacados articulistas.</w:t>
      </w:r>
    </w:p>
    <w:p w14:paraId="2699CA10" w14:textId="77777777" w:rsidR="00431CC3" w:rsidRPr="00E67C32" w:rsidRDefault="00431CC3" w:rsidP="00431CC3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bdr w:val="none" w:sz="0" w:space="0" w:color="auto" w:frame="1"/>
        </w:rPr>
      </w:pPr>
    </w:p>
    <w:p w14:paraId="74E97E95" w14:textId="77777777" w:rsidR="00431CC3" w:rsidRPr="00E67C32" w:rsidRDefault="00431CC3" w:rsidP="00431CC3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bdr w:val="none" w:sz="0" w:space="0" w:color="auto" w:frame="1"/>
        </w:rPr>
      </w:pPr>
      <w:r w:rsidRPr="00E67C32">
        <w:rPr>
          <w:rFonts w:ascii="Arial" w:hAnsi="Arial" w:cs="Arial"/>
          <w:color w:val="000000"/>
          <w:bdr w:val="none" w:sz="0" w:space="0" w:color="auto" w:frame="1"/>
        </w:rPr>
        <w:t>En el marco del 13 aniversario del Instituto Veracruzano de Acceso a la Información y Protección de Datos Personales (IVAI), se presentó la revista de forma digital, lo que permite potencializar las tecnologías de la información y la comunicación, así como las redes sociales, para su difusión.</w:t>
      </w:r>
    </w:p>
    <w:p w14:paraId="3CAA11DD" w14:textId="77777777" w:rsidR="00431CC3" w:rsidRPr="00E67C32" w:rsidRDefault="00431CC3" w:rsidP="00431CC3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bdr w:val="none" w:sz="0" w:space="0" w:color="auto" w:frame="1"/>
        </w:rPr>
      </w:pPr>
    </w:p>
    <w:p w14:paraId="637C2F50" w14:textId="77777777" w:rsidR="00431CC3" w:rsidRPr="00E67C32" w:rsidRDefault="00431CC3" w:rsidP="00431CC3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bdr w:val="none" w:sz="0" w:space="0" w:color="auto" w:frame="1"/>
        </w:rPr>
      </w:pPr>
      <w:r w:rsidRPr="00E67C32">
        <w:rPr>
          <w:rFonts w:ascii="Arial" w:hAnsi="Arial" w:cs="Arial"/>
          <w:color w:val="000000"/>
          <w:bdr w:val="none" w:sz="0" w:space="0" w:color="auto" w:frame="1"/>
        </w:rPr>
        <w:t>El presidente del Comité Académico Editorial, el comisionado José Alfredo Corona Lizárraga, expresó que la revista es otro de los instrumentos mediante el cual el IVAI busca acercarse a la ciudadanía analizando diferentes temas. </w:t>
      </w:r>
    </w:p>
    <w:p w14:paraId="2E2FFCB6" w14:textId="77777777" w:rsidR="00431CC3" w:rsidRPr="00E67C32" w:rsidRDefault="00431CC3" w:rsidP="00431CC3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</w:rPr>
      </w:pPr>
    </w:p>
    <w:p w14:paraId="01FE9422" w14:textId="77777777" w:rsidR="00431CC3" w:rsidRPr="00E67C32" w:rsidRDefault="00431CC3" w:rsidP="00431CC3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</w:rPr>
      </w:pPr>
      <w:r w:rsidRPr="00E67C32">
        <w:rPr>
          <w:rFonts w:ascii="Arial" w:hAnsi="Arial" w:cs="Arial"/>
          <w:color w:val="000000"/>
          <w:bdr w:val="none" w:sz="0" w:space="0" w:color="auto" w:frame="1"/>
        </w:rPr>
        <w:t>“Los planteamientos que estamos abordando tienen que ver con generar una revista en un entorno diferente, es decir que pueda llegar a más veracruzanos, que se puedan acercar a los temas como transparencia, acceso a la información y datos personales”, comentó.</w:t>
      </w:r>
    </w:p>
    <w:p w14:paraId="1E8590CE" w14:textId="77777777" w:rsidR="00431CC3" w:rsidRPr="00E67C32" w:rsidRDefault="00431CC3" w:rsidP="00431CC3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bdr w:val="none" w:sz="0" w:space="0" w:color="auto" w:frame="1"/>
        </w:rPr>
      </w:pPr>
    </w:p>
    <w:p w14:paraId="0510E803" w14:textId="77777777" w:rsidR="00431CC3" w:rsidRPr="00E67C32" w:rsidRDefault="00431CC3" w:rsidP="00431CC3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</w:rPr>
      </w:pPr>
      <w:r w:rsidRPr="00E67C32">
        <w:rPr>
          <w:rFonts w:ascii="Arial" w:hAnsi="Arial" w:cs="Arial"/>
          <w:color w:val="000000"/>
          <w:bdr w:val="none" w:sz="0" w:space="0" w:color="auto" w:frame="1"/>
        </w:rPr>
        <w:t>Destacó que en la edición de aniversario se logró la colaboración de importantes articulistas y especialistas en diferentes temas, tanto locales, nacionales como internacionales.</w:t>
      </w:r>
    </w:p>
    <w:p w14:paraId="74A175E8" w14:textId="77777777" w:rsidR="00431CC3" w:rsidRPr="00E67C32" w:rsidRDefault="00431CC3" w:rsidP="00431CC3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bdr w:val="none" w:sz="0" w:space="0" w:color="auto" w:frame="1"/>
        </w:rPr>
      </w:pPr>
    </w:p>
    <w:p w14:paraId="713535AC" w14:textId="77777777" w:rsidR="00431CC3" w:rsidRPr="00E67C32" w:rsidRDefault="00431CC3" w:rsidP="00431CC3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bdr w:val="none" w:sz="0" w:space="0" w:color="auto" w:frame="1"/>
        </w:rPr>
      </w:pPr>
      <w:r w:rsidRPr="00E67C32">
        <w:rPr>
          <w:rFonts w:ascii="Arial" w:hAnsi="Arial" w:cs="Arial"/>
          <w:color w:val="000000"/>
          <w:bdr w:val="none" w:sz="0" w:space="0" w:color="auto" w:frame="1"/>
        </w:rPr>
        <w:t>Se busca que la ciudadanía pueda tener una participación activa en Veracruz en los procesos y actividades democráticas y que se involucre en los asuntos públicos. “La intención es hacer una edición más social, más ciudadana”, dijo.</w:t>
      </w:r>
    </w:p>
    <w:p w14:paraId="2158F302" w14:textId="77777777" w:rsidR="00431CC3" w:rsidRPr="00E67C32" w:rsidRDefault="00431CC3" w:rsidP="00431CC3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</w:rPr>
      </w:pPr>
    </w:p>
    <w:p w14:paraId="6C6F6060" w14:textId="681E684F" w:rsidR="00431CC3" w:rsidRPr="00E67C32" w:rsidRDefault="00431CC3" w:rsidP="00431CC3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</w:rPr>
      </w:pPr>
      <w:r w:rsidRPr="00E67C32">
        <w:rPr>
          <w:rFonts w:ascii="Arial" w:hAnsi="Arial" w:cs="Arial"/>
          <w:color w:val="000000"/>
          <w:bdr w:val="none" w:sz="0" w:space="0" w:color="auto" w:frame="1"/>
        </w:rPr>
        <w:t xml:space="preserve">El comisionado mencionó que, de acuerdo con los integrantes del Comité Académico Editorial, la Revista </w:t>
      </w:r>
      <w:r w:rsidR="002278FD" w:rsidRPr="00E67C32">
        <w:rPr>
          <w:rFonts w:ascii="Arial" w:hAnsi="Arial" w:cs="Arial"/>
          <w:color w:val="000000"/>
          <w:bdr w:val="none" w:sz="0" w:space="0" w:color="auto" w:frame="1"/>
        </w:rPr>
        <w:t xml:space="preserve">ACCESA </w:t>
      </w:r>
      <w:r w:rsidRPr="00E67C32">
        <w:rPr>
          <w:rFonts w:ascii="Arial" w:hAnsi="Arial" w:cs="Arial"/>
          <w:color w:val="000000"/>
          <w:bdr w:val="none" w:sz="0" w:space="0" w:color="auto" w:frame="1"/>
        </w:rPr>
        <w:t>se editará de manera semestral, para el próximo número se incluirán temas escritos en otros idiomas, para poder abarcar de esta manera a otro sector de la ciudadanía veracruzana. </w:t>
      </w:r>
    </w:p>
    <w:p w14:paraId="07D13C1D" w14:textId="77777777" w:rsidR="00431CC3" w:rsidRPr="00E67C32" w:rsidRDefault="00431CC3" w:rsidP="00431CC3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</w:rPr>
      </w:pPr>
    </w:p>
    <w:p w14:paraId="5805437C" w14:textId="4CE282CB" w:rsidR="00431CC3" w:rsidRPr="00E67C32" w:rsidRDefault="00431CC3" w:rsidP="00431CC3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</w:rPr>
      </w:pPr>
      <w:r w:rsidRPr="00E67C32">
        <w:rPr>
          <w:rFonts w:ascii="Arial" w:hAnsi="Arial" w:cs="Arial"/>
          <w:color w:val="000000"/>
        </w:rPr>
        <w:t xml:space="preserve">Entre los articulistas que participaron se encuentra: </w:t>
      </w:r>
      <w:r w:rsidRPr="00E67C32">
        <w:rPr>
          <w:rFonts w:ascii="Arial" w:hAnsi="Arial" w:cs="Arial"/>
          <w:color w:val="000000"/>
          <w:bdr w:val="none" w:sz="0" w:space="0" w:color="auto" w:frame="1"/>
        </w:rPr>
        <w:t>Cynthia Patricia Cantero Pacheco, Coordinadora de Organismos Garantes del Sistema Nacional de Transparencia; David Quitano Díaz, doctor en Gobierno y Administración Pública; Brenda Cabral Vargas, investigadora del Instituto de Investigaciones Bibliotecológicas y de la Información (IIBI) de la UNAM; Carlos Antonio Vázquez Azuara y</w:t>
      </w:r>
      <w:r w:rsidR="00E67C32" w:rsidRPr="00E67C32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E67C32">
        <w:rPr>
          <w:rFonts w:ascii="Arial" w:hAnsi="Arial" w:cs="Arial"/>
          <w:color w:val="000000"/>
          <w:bdr w:val="none" w:sz="0" w:space="0" w:color="auto" w:frame="1"/>
        </w:rPr>
        <w:t>Arturo Miguel Chípuli Castillo, docentes del Instituto de Investigaciones Jurídicas de la Universidad Veracruzana. </w:t>
      </w:r>
    </w:p>
    <w:p w14:paraId="5FD0CBCC" w14:textId="77777777" w:rsidR="00E67C32" w:rsidRPr="00E67C32" w:rsidRDefault="00E67C32" w:rsidP="00431CC3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</w:rPr>
      </w:pPr>
    </w:p>
    <w:p w14:paraId="5CFADBEA" w14:textId="745A2E9A" w:rsidR="00431CC3" w:rsidRPr="00E67C32" w:rsidRDefault="00431CC3" w:rsidP="00431CC3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bdr w:val="none" w:sz="0" w:space="0" w:color="auto" w:frame="1"/>
        </w:rPr>
      </w:pPr>
      <w:r w:rsidRPr="00E67C32">
        <w:rPr>
          <w:rFonts w:ascii="Arial" w:hAnsi="Arial" w:cs="Arial"/>
          <w:color w:val="000000"/>
          <w:bdr w:val="none" w:sz="0" w:space="0" w:color="auto" w:frame="1"/>
        </w:rPr>
        <w:t>Así también participó Alma Delia Hernández, presidenta del Comité de Participación Ciudadana, del Sistema Estatal Anticorrupción;</w:t>
      </w:r>
      <w:r w:rsidRPr="00E67C32">
        <w:rPr>
          <w:rFonts w:ascii="Arial" w:hAnsi="Arial" w:cs="Arial"/>
          <w:color w:val="000000"/>
        </w:rPr>
        <w:t> </w:t>
      </w:r>
      <w:r w:rsidRPr="00E67C32">
        <w:rPr>
          <w:rFonts w:ascii="Arial" w:hAnsi="Arial" w:cs="Arial"/>
          <w:color w:val="000000"/>
          <w:bdr w:val="none" w:sz="0" w:space="0" w:color="auto" w:frame="1"/>
        </w:rPr>
        <w:t xml:space="preserve">Arturo Christfield Lugo, Juez de Primera Instancia Especializado en Materia Familiar, y Óscar R. </w:t>
      </w:r>
      <w:r w:rsidRPr="00E67C32">
        <w:rPr>
          <w:rFonts w:ascii="Arial" w:hAnsi="Arial" w:cs="Arial"/>
          <w:color w:val="000000"/>
          <w:bdr w:val="none" w:sz="0" w:space="0" w:color="auto" w:frame="1"/>
        </w:rPr>
        <w:lastRenderedPageBreak/>
        <w:t>Puccinelli, doctor en Derecho Constitucional por la Universidad de Buenos Aires, Argentina. </w:t>
      </w:r>
    </w:p>
    <w:p w14:paraId="42BACC65" w14:textId="77777777" w:rsidR="009C6013" w:rsidRPr="00E67C32" w:rsidRDefault="009C6013" w:rsidP="00431CC3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</w:rPr>
      </w:pPr>
    </w:p>
    <w:p w14:paraId="1ED38C95" w14:textId="739768B2" w:rsidR="00431CC3" w:rsidRPr="00E67C32" w:rsidRDefault="00431CC3" w:rsidP="00431CC3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</w:rPr>
      </w:pPr>
      <w:r w:rsidRPr="00E67C32">
        <w:rPr>
          <w:rFonts w:ascii="Arial" w:hAnsi="Arial" w:cs="Arial"/>
          <w:color w:val="000000"/>
          <w:bdr w:val="none" w:sz="0" w:space="0" w:color="auto" w:frame="1"/>
        </w:rPr>
        <w:t xml:space="preserve">Corona Lizárraga agradeció la colaboración que de manera desinteresada aportaron quienes enviaron sus artículos para hacer posible la edición número 23 de la Revista </w:t>
      </w:r>
      <w:r w:rsidR="002C7674" w:rsidRPr="00E67C32">
        <w:rPr>
          <w:rFonts w:ascii="Arial" w:hAnsi="Arial" w:cs="Arial"/>
          <w:color w:val="000000"/>
          <w:bdr w:val="none" w:sz="0" w:space="0" w:color="auto" w:frame="1"/>
        </w:rPr>
        <w:t>ACCESA</w:t>
      </w:r>
      <w:r w:rsidRPr="00E67C32">
        <w:rPr>
          <w:rFonts w:ascii="Arial" w:hAnsi="Arial" w:cs="Arial"/>
          <w:color w:val="000000"/>
          <w:bdr w:val="none" w:sz="0" w:space="0" w:color="auto" w:frame="1"/>
        </w:rPr>
        <w:t>. </w:t>
      </w:r>
    </w:p>
    <w:p w14:paraId="5832A65E" w14:textId="5D392556" w:rsidR="00431CC3" w:rsidRPr="00E67C32" w:rsidRDefault="00431CC3" w:rsidP="009C6013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b/>
          <w:color w:val="000000"/>
        </w:rPr>
      </w:pPr>
      <w:r w:rsidRPr="00E67C32"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70ED6E68" w14:textId="77777777" w:rsidR="00431CC3" w:rsidRPr="00E67C32" w:rsidRDefault="00431CC3" w:rsidP="0041174E">
      <w:pPr>
        <w:jc w:val="center"/>
        <w:rPr>
          <w:rFonts w:ascii="Arial" w:hAnsi="Arial" w:cs="Arial"/>
          <w:b/>
          <w:color w:val="000000"/>
        </w:rPr>
      </w:pPr>
    </w:p>
    <w:p w14:paraId="2B8A9854" w14:textId="2A25384B" w:rsidR="00021486" w:rsidRPr="00E67C32" w:rsidRDefault="00021486" w:rsidP="0041174E">
      <w:pPr>
        <w:jc w:val="center"/>
        <w:rPr>
          <w:rFonts w:ascii="Arial" w:hAnsi="Arial" w:cs="Arial"/>
          <w:b/>
          <w:lang w:eastAsia="es-MX"/>
        </w:rPr>
      </w:pPr>
      <w:r w:rsidRPr="00E67C32">
        <w:rPr>
          <w:rFonts w:ascii="Arial" w:hAnsi="Arial" w:cs="Arial"/>
          <w:b/>
          <w:color w:val="000000"/>
        </w:rPr>
        <w:t>--000---</w:t>
      </w:r>
    </w:p>
    <w:sectPr w:rsidR="00021486" w:rsidRPr="00E67C32" w:rsidSect="00261190">
      <w:headerReference w:type="even" r:id="rId7"/>
      <w:headerReference w:type="default" r:id="rId8"/>
      <w:footerReference w:type="default" r:id="rId9"/>
      <w:pgSz w:w="11907" w:h="16839" w:code="9"/>
      <w:pgMar w:top="1702" w:right="1701" w:bottom="426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2B0BA" w14:textId="77777777" w:rsidR="000448D1" w:rsidRDefault="000448D1" w:rsidP="0022047A">
      <w:r>
        <w:separator/>
      </w:r>
    </w:p>
  </w:endnote>
  <w:endnote w:type="continuationSeparator" w:id="0">
    <w:p w14:paraId="2CC1891E" w14:textId="77777777" w:rsidR="000448D1" w:rsidRDefault="000448D1" w:rsidP="0022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AFF0" w14:textId="77777777" w:rsidR="00B74E5B" w:rsidRDefault="000448D1">
    <w:pPr>
      <w:pStyle w:val="Piedepgina"/>
      <w:jc w:val="right"/>
    </w:pPr>
  </w:p>
  <w:p w14:paraId="50878CDD" w14:textId="77777777" w:rsidR="00B74E5B" w:rsidRPr="00C33AFE" w:rsidRDefault="000448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DA992" w14:textId="77777777" w:rsidR="000448D1" w:rsidRDefault="000448D1" w:rsidP="0022047A">
      <w:r>
        <w:separator/>
      </w:r>
    </w:p>
  </w:footnote>
  <w:footnote w:type="continuationSeparator" w:id="0">
    <w:p w14:paraId="1DF10245" w14:textId="77777777" w:rsidR="000448D1" w:rsidRDefault="000448D1" w:rsidP="00220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FF353" w14:textId="77777777" w:rsidR="00B74E5B" w:rsidRDefault="00D5788F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41815" w14:textId="5E817A1A" w:rsidR="00B74E5B" w:rsidRPr="00ED0024" w:rsidRDefault="00D5788F" w:rsidP="00C33AFE">
    <w:pPr>
      <w:pStyle w:val="Encabezado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noProof/>
        <w:sz w:val="20"/>
        <w:szCs w:val="20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336664" wp14:editId="6240A552">
              <wp:simplePos x="0" y="0"/>
              <wp:positionH relativeFrom="margin">
                <wp:posOffset>2187308</wp:posOffset>
              </wp:positionH>
              <wp:positionV relativeFrom="paragraph">
                <wp:posOffset>-55245</wp:posOffset>
              </wp:positionV>
              <wp:extent cx="3218180" cy="339725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1818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997098" w14:textId="77777777" w:rsidR="00B74E5B" w:rsidRPr="004305B4" w:rsidRDefault="00D5788F" w:rsidP="00FA7923">
                          <w:pPr>
                            <w:rPr>
                              <w:rFonts w:ascii="Arial" w:hAnsi="Arial" w:cs="Arial"/>
                            </w:rPr>
                          </w:pPr>
                          <w:r w:rsidRPr="004305B4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</w:t>
                          </w:r>
                          <w:r w:rsidRPr="004305B4">
                            <w:rPr>
                              <w:rFonts w:ascii="Arial" w:hAnsi="Arial" w:cs="Arial"/>
                            </w:rPr>
                            <w:t xml:space="preserve">OMUNICACIÓN </w:t>
                          </w:r>
                          <w:r w:rsidRPr="004305B4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S</w:t>
                          </w:r>
                          <w:r w:rsidRPr="004305B4">
                            <w:rPr>
                              <w:rFonts w:ascii="Arial" w:hAnsi="Arial" w:cs="Arial"/>
                            </w:rPr>
                            <w:t xml:space="preserve">OCIAL E </w:t>
                          </w:r>
                          <w:r w:rsidRPr="004305B4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I</w:t>
                          </w:r>
                          <w:r w:rsidRPr="004305B4">
                            <w:rPr>
                              <w:rFonts w:ascii="Arial" w:hAnsi="Arial" w:cs="Arial"/>
                            </w:rPr>
                            <w:t>MAGEN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336664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left:0;text-align:left;margin-left:172.25pt;margin-top:-4.35pt;width:253.4pt;height:26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" filled="f" stroked="f">
              <v:path arrowok="t"/>
              <v:textbox style="mso-fit-shape-to-text:t">
                <w:txbxContent>
                  <w:p w14:paraId="58997098" w14:textId="77777777" w:rsidR="00B74E5B" w:rsidRPr="004305B4" w:rsidRDefault="00D5788F" w:rsidP="00FA7923">
                    <w:pPr>
                      <w:rPr>
                        <w:rFonts w:ascii="Arial" w:hAnsi="Arial" w:cs="Arial"/>
                      </w:rPr>
                    </w:pPr>
                    <w:r w:rsidRPr="004305B4">
                      <w:rPr>
                        <w:rFonts w:ascii="Arial" w:hAnsi="Arial" w:cs="Arial"/>
                        <w:sz w:val="40"/>
                        <w:szCs w:val="40"/>
                      </w:rPr>
                      <w:t>C</w:t>
                    </w:r>
                    <w:r w:rsidRPr="004305B4">
                      <w:rPr>
                        <w:rFonts w:ascii="Arial" w:hAnsi="Arial" w:cs="Arial"/>
                      </w:rPr>
                      <w:t xml:space="preserve">OMUNICACIÓN </w:t>
                    </w:r>
                    <w:r w:rsidRPr="004305B4">
                      <w:rPr>
                        <w:rFonts w:ascii="Arial" w:hAnsi="Arial" w:cs="Arial"/>
                        <w:sz w:val="40"/>
                        <w:szCs w:val="40"/>
                      </w:rPr>
                      <w:t>S</w:t>
                    </w:r>
                    <w:r w:rsidRPr="004305B4">
                      <w:rPr>
                        <w:rFonts w:ascii="Arial" w:hAnsi="Arial" w:cs="Arial"/>
                      </w:rPr>
                      <w:t xml:space="preserve">OCIAL E </w:t>
                    </w:r>
                    <w:r w:rsidRPr="004305B4">
                      <w:rPr>
                        <w:rFonts w:ascii="Arial" w:hAnsi="Arial" w:cs="Arial"/>
                        <w:sz w:val="40"/>
                        <w:szCs w:val="40"/>
                      </w:rPr>
                      <w:t>I</w:t>
                    </w:r>
                    <w:r w:rsidRPr="004305B4">
                      <w:rPr>
                        <w:rFonts w:ascii="Arial" w:hAnsi="Arial" w:cs="Arial"/>
                      </w:rPr>
                      <w:t>MAGEN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1A2BF76E" wp14:editId="23BFF142">
          <wp:simplePos x="0" y="0"/>
          <wp:positionH relativeFrom="column">
            <wp:posOffset>5583058</wp:posOffset>
          </wp:positionH>
          <wp:positionV relativeFrom="paragraph">
            <wp:posOffset>-183046</wp:posOffset>
          </wp:positionV>
          <wp:extent cx="633095" cy="1129086"/>
          <wp:effectExtent l="0" t="0" r="0" b="0"/>
          <wp:wrapNone/>
          <wp:docPr id="42" name="Imagen 42" descr="Origi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6" descr="Origina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81" cy="1129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 Narrow" w:hAnsi="Arial Narrow"/>
        <w:b/>
        <w:noProof/>
        <w:sz w:val="20"/>
        <w:szCs w:val="20"/>
        <w:lang w:eastAsia="es-MX"/>
      </w:rPr>
      <w:drawing>
        <wp:anchor distT="0" distB="0" distL="114300" distR="114300" simplePos="0" relativeHeight="251655168" behindDoc="1" locked="0" layoutInCell="1" allowOverlap="1" wp14:anchorId="15973098" wp14:editId="642FF2DC">
          <wp:simplePos x="0" y="0"/>
          <wp:positionH relativeFrom="column">
            <wp:posOffset>-1389380</wp:posOffset>
          </wp:positionH>
          <wp:positionV relativeFrom="paragraph">
            <wp:posOffset>-187325</wp:posOffset>
          </wp:positionV>
          <wp:extent cx="6990080" cy="1390650"/>
          <wp:effectExtent l="0" t="0" r="0" b="0"/>
          <wp:wrapNone/>
          <wp:docPr id="43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161"/>
                  <a:stretch>
                    <a:fillRect/>
                  </a:stretch>
                </pic:blipFill>
                <pic:spPr bwMode="auto">
                  <a:xfrm>
                    <a:off x="0" y="0"/>
                    <a:ext cx="699008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b/>
        <w:noProof/>
        <w:sz w:val="20"/>
        <w:szCs w:val="20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84D23E" wp14:editId="688252B6">
              <wp:simplePos x="0" y="0"/>
              <wp:positionH relativeFrom="column">
                <wp:posOffset>3830955</wp:posOffset>
              </wp:positionH>
              <wp:positionV relativeFrom="paragraph">
                <wp:posOffset>-92710</wp:posOffset>
              </wp:positionV>
              <wp:extent cx="2158365" cy="277495"/>
              <wp:effectExtent l="0" t="0" r="0" b="8255"/>
              <wp:wrapNone/>
              <wp:docPr id="1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5836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F7FCA1" w14:textId="77777777" w:rsidR="00B74E5B" w:rsidRPr="00BB435D" w:rsidRDefault="000448D1" w:rsidP="00BB435D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E84D23E" id=" 1" o:spid="_x0000_s1027" type="#_x0000_t202" style="position:absolute;left:0;text-align:left;margin-left:301.65pt;margin-top:-7.3pt;width:169.95pt;height:21.8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" filled="f" stroked="f">
              <v:path arrowok="t"/>
              <v:textbox style="mso-fit-shape-to-text:t">
                <w:txbxContent>
                  <w:p w14:paraId="2BF7FCA1" w14:textId="77777777" w:rsidR="00B74E5B" w:rsidRPr="00BB435D" w:rsidRDefault="000448D1" w:rsidP="00BB435D"/>
                </w:txbxContent>
              </v:textbox>
            </v:shape>
          </w:pict>
        </mc:Fallback>
      </mc:AlternateContent>
    </w:r>
    <w:r w:rsidR="00DE5281" w:rsidRPr="00ED0024">
      <w:rPr>
        <w:rFonts w:ascii="Arial Narrow" w:hAnsi="Arial Narrow"/>
        <w:b/>
        <w:sz w:val="20"/>
        <w:szCs w:val="20"/>
      </w:rPr>
      <w:t>BOLETÍN. -</w:t>
    </w:r>
    <w:r w:rsidR="006A6AE4">
      <w:rPr>
        <w:rFonts w:ascii="Arial Narrow" w:hAnsi="Arial Narrow"/>
        <w:b/>
        <w:sz w:val="20"/>
        <w:szCs w:val="20"/>
      </w:rPr>
      <w:t xml:space="preserve"> </w:t>
    </w:r>
    <w:r w:rsidR="00191B2F">
      <w:rPr>
        <w:rFonts w:ascii="Arial Narrow" w:hAnsi="Arial Narrow"/>
        <w:b/>
        <w:sz w:val="20"/>
        <w:szCs w:val="20"/>
      </w:rPr>
      <w:t>50</w:t>
    </w:r>
  </w:p>
  <w:p w14:paraId="62DCA46F" w14:textId="2DC0B6F1" w:rsidR="00B74E5B" w:rsidRPr="00ED0024" w:rsidRDefault="00431CC3" w:rsidP="00C33AFE">
    <w:pPr>
      <w:pStyle w:val="Encabezado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sz w:val="20"/>
        <w:szCs w:val="20"/>
      </w:rPr>
      <w:t>1</w:t>
    </w:r>
    <w:r w:rsidR="000A0228">
      <w:rPr>
        <w:rFonts w:ascii="Arial Narrow" w:hAnsi="Arial Narrow"/>
        <w:b/>
        <w:sz w:val="20"/>
        <w:szCs w:val="20"/>
      </w:rPr>
      <w:t>1</w:t>
    </w:r>
    <w:r w:rsidR="00D5788F">
      <w:rPr>
        <w:rFonts w:ascii="Arial Narrow" w:hAnsi="Arial Narrow"/>
        <w:b/>
        <w:sz w:val="20"/>
        <w:szCs w:val="20"/>
      </w:rPr>
      <w:t>/0</w:t>
    </w:r>
    <w:r w:rsidR="003479C1">
      <w:rPr>
        <w:rFonts w:ascii="Arial Narrow" w:hAnsi="Arial Narrow"/>
        <w:b/>
        <w:sz w:val="20"/>
        <w:szCs w:val="20"/>
      </w:rPr>
      <w:t>9</w:t>
    </w:r>
    <w:r w:rsidR="00D5788F" w:rsidRPr="00ED0024">
      <w:rPr>
        <w:rFonts w:ascii="Arial Narrow" w:hAnsi="Arial Narrow"/>
        <w:b/>
        <w:sz w:val="20"/>
        <w:szCs w:val="20"/>
      </w:rPr>
      <w:t>/20</w:t>
    </w:r>
    <w:r w:rsidR="00D5788F">
      <w:rPr>
        <w:rFonts w:ascii="Arial Narrow" w:hAnsi="Arial Narrow"/>
        <w:b/>
        <w:sz w:val="20"/>
        <w:szCs w:val="20"/>
      </w:rPr>
      <w:t>20</w:t>
    </w:r>
  </w:p>
  <w:p w14:paraId="459D291D" w14:textId="77777777" w:rsidR="00B74E5B" w:rsidRPr="00402A24" w:rsidRDefault="000448D1">
    <w:pPr>
      <w:rPr>
        <w:sz w:val="20"/>
        <w:szCs w:val="20"/>
      </w:rPr>
    </w:pPr>
  </w:p>
  <w:p w14:paraId="393F21DD" w14:textId="77777777" w:rsidR="00B74E5B" w:rsidRPr="002E6492" w:rsidRDefault="00D5788F">
    <w:pPr>
      <w:rPr>
        <w:color w:val="FF0000"/>
      </w:rPr>
    </w:pPr>
    <w:r>
      <w:rPr>
        <w:noProof/>
        <w:color w:val="FF0000"/>
        <w:lang w:eastAsia="es-MX"/>
      </w:rPr>
      <w:drawing>
        <wp:anchor distT="0" distB="0" distL="114300" distR="114300" simplePos="0" relativeHeight="251653120" behindDoc="1" locked="0" layoutInCell="1" allowOverlap="1" wp14:anchorId="6AAC072D" wp14:editId="649C3B3D">
          <wp:simplePos x="0" y="0"/>
          <wp:positionH relativeFrom="column">
            <wp:posOffset>1708785</wp:posOffset>
          </wp:positionH>
          <wp:positionV relativeFrom="paragraph">
            <wp:posOffset>2693670</wp:posOffset>
          </wp:positionV>
          <wp:extent cx="4541520" cy="7278370"/>
          <wp:effectExtent l="0" t="0" r="0" b="0"/>
          <wp:wrapNone/>
          <wp:docPr id="44" name="2 Imagen" descr="LOGO MARCA DE AGUA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 MARCA DE AGUA.jpg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1520" cy="727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A0998"/>
    <w:multiLevelType w:val="hybridMultilevel"/>
    <w:tmpl w:val="6E0AF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55BA1"/>
    <w:multiLevelType w:val="hybridMultilevel"/>
    <w:tmpl w:val="13C6D7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A7707"/>
    <w:multiLevelType w:val="hybridMultilevel"/>
    <w:tmpl w:val="335E1E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E6AE9"/>
    <w:multiLevelType w:val="hybridMultilevel"/>
    <w:tmpl w:val="6FE040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405FB"/>
    <w:multiLevelType w:val="hybridMultilevel"/>
    <w:tmpl w:val="4AA64B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D7935"/>
    <w:multiLevelType w:val="hybridMultilevel"/>
    <w:tmpl w:val="C35650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E6C78"/>
    <w:multiLevelType w:val="hybridMultilevel"/>
    <w:tmpl w:val="AAAC01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02168"/>
    <w:multiLevelType w:val="hybridMultilevel"/>
    <w:tmpl w:val="B21678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743D7"/>
    <w:multiLevelType w:val="hybridMultilevel"/>
    <w:tmpl w:val="846CAD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C09B0"/>
    <w:multiLevelType w:val="hybridMultilevel"/>
    <w:tmpl w:val="B8286B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D3D27"/>
    <w:multiLevelType w:val="hybridMultilevel"/>
    <w:tmpl w:val="78BAE9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6080F"/>
    <w:multiLevelType w:val="hybridMultilevel"/>
    <w:tmpl w:val="9A60D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F4168"/>
    <w:multiLevelType w:val="hybridMultilevel"/>
    <w:tmpl w:val="0CAEDC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BC43E4"/>
    <w:multiLevelType w:val="hybridMultilevel"/>
    <w:tmpl w:val="78D01E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E37932"/>
    <w:multiLevelType w:val="hybridMultilevel"/>
    <w:tmpl w:val="81B212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"/>
  </w:num>
  <w:num w:numId="5">
    <w:abstractNumId w:val="12"/>
  </w:num>
  <w:num w:numId="6">
    <w:abstractNumId w:val="14"/>
  </w:num>
  <w:num w:numId="7">
    <w:abstractNumId w:val="11"/>
  </w:num>
  <w:num w:numId="8">
    <w:abstractNumId w:val="0"/>
  </w:num>
  <w:num w:numId="9">
    <w:abstractNumId w:val="3"/>
  </w:num>
  <w:num w:numId="10">
    <w:abstractNumId w:val="6"/>
  </w:num>
  <w:num w:numId="11">
    <w:abstractNumId w:val="13"/>
  </w:num>
  <w:num w:numId="12">
    <w:abstractNumId w:val="7"/>
  </w:num>
  <w:num w:numId="13">
    <w:abstractNumId w:val="4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7A"/>
    <w:rsid w:val="00021486"/>
    <w:rsid w:val="00033141"/>
    <w:rsid w:val="000448D1"/>
    <w:rsid w:val="000A0228"/>
    <w:rsid w:val="000A3AC3"/>
    <w:rsid w:val="000E72EC"/>
    <w:rsid w:val="000F5C88"/>
    <w:rsid w:val="00111A38"/>
    <w:rsid w:val="001151CC"/>
    <w:rsid w:val="00123037"/>
    <w:rsid w:val="0012554F"/>
    <w:rsid w:val="00127619"/>
    <w:rsid w:val="0013569A"/>
    <w:rsid w:val="00185D59"/>
    <w:rsid w:val="00191B2F"/>
    <w:rsid w:val="001D299D"/>
    <w:rsid w:val="001E28DE"/>
    <w:rsid w:val="00211CCE"/>
    <w:rsid w:val="0022047A"/>
    <w:rsid w:val="002278FD"/>
    <w:rsid w:val="00261190"/>
    <w:rsid w:val="002679D8"/>
    <w:rsid w:val="002A72AA"/>
    <w:rsid w:val="002B13C0"/>
    <w:rsid w:val="002B2EAB"/>
    <w:rsid w:val="002C7674"/>
    <w:rsid w:val="003057F8"/>
    <w:rsid w:val="0030605F"/>
    <w:rsid w:val="0033655A"/>
    <w:rsid w:val="0034083C"/>
    <w:rsid w:val="003479C1"/>
    <w:rsid w:val="003A69FF"/>
    <w:rsid w:val="003F432A"/>
    <w:rsid w:val="0041174E"/>
    <w:rsid w:val="004305B4"/>
    <w:rsid w:val="0043135C"/>
    <w:rsid w:val="00431CC3"/>
    <w:rsid w:val="004760EA"/>
    <w:rsid w:val="004946C0"/>
    <w:rsid w:val="004C39B1"/>
    <w:rsid w:val="004D5046"/>
    <w:rsid w:val="00502F0B"/>
    <w:rsid w:val="00570E1B"/>
    <w:rsid w:val="005F4801"/>
    <w:rsid w:val="00644A42"/>
    <w:rsid w:val="00645354"/>
    <w:rsid w:val="0067211E"/>
    <w:rsid w:val="00691F2B"/>
    <w:rsid w:val="006A6AE4"/>
    <w:rsid w:val="006B39C3"/>
    <w:rsid w:val="006B7867"/>
    <w:rsid w:val="006C6CE5"/>
    <w:rsid w:val="006D53BD"/>
    <w:rsid w:val="006E773E"/>
    <w:rsid w:val="006F3F6E"/>
    <w:rsid w:val="006F738E"/>
    <w:rsid w:val="0075766B"/>
    <w:rsid w:val="007A1494"/>
    <w:rsid w:val="00862302"/>
    <w:rsid w:val="0089234A"/>
    <w:rsid w:val="008B793B"/>
    <w:rsid w:val="0094490D"/>
    <w:rsid w:val="00954D18"/>
    <w:rsid w:val="00956ACA"/>
    <w:rsid w:val="00973F16"/>
    <w:rsid w:val="009744D6"/>
    <w:rsid w:val="009B55ED"/>
    <w:rsid w:val="009C6013"/>
    <w:rsid w:val="009F5816"/>
    <w:rsid w:val="00A34939"/>
    <w:rsid w:val="00A66091"/>
    <w:rsid w:val="00A67857"/>
    <w:rsid w:val="00A723C8"/>
    <w:rsid w:val="00A83FDC"/>
    <w:rsid w:val="00A948BB"/>
    <w:rsid w:val="00B33FE2"/>
    <w:rsid w:val="00B42124"/>
    <w:rsid w:val="00B9129C"/>
    <w:rsid w:val="00B946D9"/>
    <w:rsid w:val="00B94DFF"/>
    <w:rsid w:val="00BB77D8"/>
    <w:rsid w:val="00C0397B"/>
    <w:rsid w:val="00C17E3C"/>
    <w:rsid w:val="00CC494A"/>
    <w:rsid w:val="00CE32E3"/>
    <w:rsid w:val="00D02F62"/>
    <w:rsid w:val="00D07E5C"/>
    <w:rsid w:val="00D168DD"/>
    <w:rsid w:val="00D31974"/>
    <w:rsid w:val="00D54C95"/>
    <w:rsid w:val="00D5788F"/>
    <w:rsid w:val="00D73A32"/>
    <w:rsid w:val="00DE5281"/>
    <w:rsid w:val="00DF7BD5"/>
    <w:rsid w:val="00E106CF"/>
    <w:rsid w:val="00E67C32"/>
    <w:rsid w:val="00F02994"/>
    <w:rsid w:val="00F45739"/>
    <w:rsid w:val="00F53BB9"/>
    <w:rsid w:val="00F627C0"/>
    <w:rsid w:val="00F72FB2"/>
    <w:rsid w:val="00FB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2B4A9"/>
  <w15:docId w15:val="{29358264-D60B-4112-B93C-E99BFD37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47A"/>
    <w:pPr>
      <w:spacing w:after="0" w:line="240" w:lineRule="auto"/>
      <w:jc w:val="both"/>
    </w:pPr>
    <w:rPr>
      <w:rFonts w:ascii="Calibri" w:eastAsia="Calibri" w:hAnsi="Calibri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04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047A"/>
    <w:rPr>
      <w:rFonts w:ascii="Calibri" w:eastAsia="Calibri" w:hAnsi="Calibri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204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47A"/>
    <w:rPr>
      <w:rFonts w:ascii="Calibri" w:eastAsia="Calibri" w:hAnsi="Calibri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CC494A"/>
    <w:pPr>
      <w:ind w:left="720"/>
      <w:contextualSpacing/>
    </w:pPr>
  </w:style>
  <w:style w:type="paragraph" w:styleId="Sinespaciado">
    <w:name w:val="No Spacing"/>
    <w:uiPriority w:val="1"/>
    <w:qFormat/>
    <w:rsid w:val="0002148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66091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es-MX"/>
    </w:rPr>
  </w:style>
  <w:style w:type="paragraph" w:customStyle="1" w:styleId="xmsonormal">
    <w:name w:val="x_msonormal"/>
    <w:basedOn w:val="Normal"/>
    <w:rsid w:val="00431CC3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448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DCSI_auxiliar-4</cp:lastModifiedBy>
  <cp:revision>89</cp:revision>
  <dcterms:created xsi:type="dcterms:W3CDTF">2020-05-02T03:22:00Z</dcterms:created>
  <dcterms:modified xsi:type="dcterms:W3CDTF">2020-09-11T18:26:00Z</dcterms:modified>
</cp:coreProperties>
</file>