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F28A" w14:textId="77777777" w:rsidR="00CE2700" w:rsidRDefault="00CE2700" w:rsidP="00D1394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14:paraId="28495890" w14:textId="77777777" w:rsidR="00D13942" w:rsidRDefault="00D13942" w:rsidP="00D1394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bookmarkStart w:id="0" w:name="_GoBack"/>
      <w:bookmarkEnd w:id="0"/>
      <w:r w:rsidRPr="00D13942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Sesiona Pleno del IVAI con nuevo formato ciudadano</w:t>
      </w:r>
    </w:p>
    <w:p w14:paraId="64DF8F44" w14:textId="77777777" w:rsidR="00D13942" w:rsidRPr="00D13942" w:rsidRDefault="00D13942" w:rsidP="00D1394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14:paraId="20D75A77" w14:textId="77777777" w:rsidR="00D13942" w:rsidRPr="00D13942" w:rsidRDefault="00D13942" w:rsidP="00D13942">
      <w:pPr>
        <w:pStyle w:val="Prrafodelist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D13942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Resuelven 176 recursos de impugnación de distintos sujetos obligados.</w:t>
      </w:r>
    </w:p>
    <w:p w14:paraId="00B64C05" w14:textId="77777777" w:rsidR="00D13942" w:rsidRP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> </w:t>
      </w:r>
    </w:p>
    <w:p w14:paraId="6C8F058D" w14:textId="380A911B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Xalapa, Ver.,</w:t>
      </w:r>
      <w:r w:rsidRPr="00D13942">
        <w:rPr>
          <w:rFonts w:ascii="Arial" w:eastAsia="Times New Roman" w:hAnsi="Arial" w:cs="Arial"/>
          <w:color w:val="000000"/>
          <w:lang w:eastAsia="es-MX"/>
        </w:rPr>
        <w:t xml:space="preserve"> 17 de julio 2020.</w:t>
      </w:r>
      <w:r>
        <w:rPr>
          <w:rFonts w:ascii="Arial" w:eastAsia="Times New Roman" w:hAnsi="Arial" w:cs="Arial"/>
          <w:color w:val="000000"/>
          <w:lang w:eastAsia="es-MX"/>
        </w:rPr>
        <w:t>-</w:t>
      </w:r>
      <w:r w:rsidRPr="00D13942">
        <w:rPr>
          <w:rFonts w:ascii="Arial" w:eastAsia="Times New Roman" w:hAnsi="Arial" w:cs="Arial"/>
          <w:color w:val="000000"/>
          <w:lang w:eastAsia="es-MX"/>
        </w:rPr>
        <w:t xml:space="preserve"> Los integrantes del Pleno del Instituto Veracruzano de Acceso a la Información y Protección de Datos Personales (IVAI) resolvieron 176 recursos de impugnación con un nuevo formato más ciudadanizado, más breve y de fácil lectura.</w:t>
      </w:r>
    </w:p>
    <w:p w14:paraId="086D950D" w14:textId="77777777" w:rsidR="00D13942" w:rsidRP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45D4D2BB" w14:textId="27B97FF1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 xml:space="preserve">Durante la primera sesión pública extraordinaria, fueron aprobados 51 recursos contra ayuntamientos; 43 del </w:t>
      </w:r>
      <w:r w:rsidR="006D486A" w:rsidRPr="00D13942">
        <w:rPr>
          <w:rFonts w:ascii="Arial" w:eastAsia="Times New Roman" w:hAnsi="Arial" w:cs="Arial"/>
          <w:color w:val="000000"/>
          <w:lang w:eastAsia="es-MX"/>
        </w:rPr>
        <w:t>Poder Ejecutivo</w:t>
      </w:r>
      <w:r w:rsidRPr="00D13942">
        <w:rPr>
          <w:rFonts w:ascii="Arial" w:eastAsia="Times New Roman" w:hAnsi="Arial" w:cs="Arial"/>
          <w:color w:val="000000"/>
          <w:lang w:eastAsia="es-MX"/>
        </w:rPr>
        <w:t xml:space="preserve">; 41 asuntos de entidades paramunicipales; 33 recursos de entidades paraestatales; 6 recursos de órganos autónomos; uno del </w:t>
      </w:r>
      <w:r w:rsidR="006D486A" w:rsidRPr="00D13942">
        <w:rPr>
          <w:rFonts w:ascii="Arial" w:eastAsia="Times New Roman" w:hAnsi="Arial" w:cs="Arial"/>
          <w:color w:val="000000"/>
          <w:lang w:eastAsia="es-MX"/>
        </w:rPr>
        <w:t xml:space="preserve">Poder Judicial </w:t>
      </w:r>
      <w:r w:rsidRPr="00D13942">
        <w:rPr>
          <w:rFonts w:ascii="Arial" w:eastAsia="Times New Roman" w:hAnsi="Arial" w:cs="Arial"/>
          <w:color w:val="000000"/>
          <w:lang w:eastAsia="es-MX"/>
        </w:rPr>
        <w:t>y uno de OPD municipal.</w:t>
      </w:r>
    </w:p>
    <w:p w14:paraId="126E015E" w14:textId="77777777" w:rsidR="006D486A" w:rsidRPr="00D13942" w:rsidRDefault="006D486A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10A53384" w14:textId="77777777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 xml:space="preserve">La sesión que se transmitió de manera virtual, derivado de la contingencia provocada por la pandemia del COVID-19, se celebró con el renovado pleno integrado por las comisionadas, presidenta </w:t>
      </w:r>
      <w:proofErr w:type="spellStart"/>
      <w:r w:rsidRPr="00D13942">
        <w:rPr>
          <w:rFonts w:ascii="Arial" w:eastAsia="Times New Roman" w:hAnsi="Arial" w:cs="Arial"/>
          <w:color w:val="000000"/>
          <w:lang w:eastAsia="es-MX"/>
        </w:rPr>
        <w:t>Naldy</w:t>
      </w:r>
      <w:proofErr w:type="spellEnd"/>
      <w:r w:rsidRPr="00D13942">
        <w:rPr>
          <w:rFonts w:ascii="Arial" w:eastAsia="Times New Roman" w:hAnsi="Arial" w:cs="Arial"/>
          <w:color w:val="000000"/>
          <w:lang w:eastAsia="es-MX"/>
        </w:rPr>
        <w:t xml:space="preserve"> Patricia Rodríguez </w:t>
      </w:r>
      <w:proofErr w:type="spellStart"/>
      <w:r w:rsidRPr="00D13942">
        <w:rPr>
          <w:rFonts w:ascii="Arial" w:eastAsia="Times New Roman" w:hAnsi="Arial" w:cs="Arial"/>
          <w:color w:val="000000"/>
          <w:lang w:eastAsia="es-MX"/>
        </w:rPr>
        <w:t>Lagunes</w:t>
      </w:r>
      <w:proofErr w:type="spellEnd"/>
      <w:r w:rsidRPr="00D13942">
        <w:rPr>
          <w:rFonts w:ascii="Arial" w:eastAsia="Times New Roman" w:hAnsi="Arial" w:cs="Arial"/>
          <w:color w:val="000000"/>
          <w:lang w:eastAsia="es-MX"/>
        </w:rPr>
        <w:t>, María Magda Zayas Muñoz y el comisionado José Alfredo Corona Lizárraga.</w:t>
      </w:r>
    </w:p>
    <w:p w14:paraId="7C2837E8" w14:textId="77777777" w:rsidR="0012713A" w:rsidRPr="00D13942" w:rsidRDefault="0012713A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2CB611CA" w14:textId="77777777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 xml:space="preserve">En su mensaje la comisionada presidenta del órgano garante, </w:t>
      </w:r>
      <w:proofErr w:type="spellStart"/>
      <w:r w:rsidRPr="00D13942">
        <w:rPr>
          <w:rFonts w:ascii="Arial" w:eastAsia="Times New Roman" w:hAnsi="Arial" w:cs="Arial"/>
          <w:color w:val="000000"/>
          <w:lang w:eastAsia="es-MX"/>
        </w:rPr>
        <w:t>Naldy</w:t>
      </w:r>
      <w:proofErr w:type="spellEnd"/>
      <w:r w:rsidRPr="00D13942">
        <w:rPr>
          <w:rFonts w:ascii="Arial" w:eastAsia="Times New Roman" w:hAnsi="Arial" w:cs="Arial"/>
          <w:color w:val="000000"/>
          <w:lang w:eastAsia="es-MX"/>
        </w:rPr>
        <w:t xml:space="preserve"> Patricia Rodríguez </w:t>
      </w:r>
      <w:proofErr w:type="spellStart"/>
      <w:r w:rsidRPr="00D13942">
        <w:rPr>
          <w:rFonts w:ascii="Arial" w:eastAsia="Times New Roman" w:hAnsi="Arial" w:cs="Arial"/>
          <w:color w:val="000000"/>
          <w:lang w:eastAsia="es-MX"/>
        </w:rPr>
        <w:t>Lagunes</w:t>
      </w:r>
      <w:proofErr w:type="spellEnd"/>
      <w:r w:rsidRPr="00D13942">
        <w:rPr>
          <w:rFonts w:ascii="Arial" w:eastAsia="Times New Roman" w:hAnsi="Arial" w:cs="Arial"/>
          <w:color w:val="000000"/>
          <w:lang w:eastAsia="es-MX"/>
        </w:rPr>
        <w:t>, expresó que en esta primera sesión y con un nuevo pleno, es importante entender que sus integrantes se deben a los ciudadanos, “porque al final son ellos los que nos van a evaluar”.</w:t>
      </w:r>
    </w:p>
    <w:p w14:paraId="2DF5C8C7" w14:textId="77777777" w:rsidR="0012713A" w:rsidRPr="00D13942" w:rsidRDefault="0012713A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5FD54D1F" w14:textId="77777777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>Por ello, se buscó proyectar resoluciones más breves y de fácil lectura, sin tecnicismos ni referencias doctrinales, para informar de manera más eficaz y oportuna la labor jurisdiccional del órgano garante local, sin soslayar la congruencia, exhaustividad, fundamentación y motivación.</w:t>
      </w:r>
    </w:p>
    <w:p w14:paraId="492439C2" w14:textId="77777777" w:rsidR="0012713A" w:rsidRPr="00D13942" w:rsidRDefault="0012713A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14FC76D4" w14:textId="64041C0E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 xml:space="preserve">“Para este pleno es primordial garantizar el acceso a la información veraz y fiable, como un derecho fundamental, que permite dotar de herramientas a la ciudadanía para la toma de decisiones y fortalecer valores democráticos”, afirmó ante los integrantes del </w:t>
      </w:r>
      <w:r w:rsidR="0012713A" w:rsidRPr="00D13942">
        <w:rPr>
          <w:rFonts w:ascii="Arial" w:eastAsia="Times New Roman" w:hAnsi="Arial" w:cs="Arial"/>
          <w:color w:val="000000"/>
          <w:lang w:eastAsia="es-MX"/>
        </w:rPr>
        <w:t>Pleno</w:t>
      </w:r>
      <w:r w:rsidRPr="00D13942">
        <w:rPr>
          <w:rFonts w:ascii="Arial" w:eastAsia="Times New Roman" w:hAnsi="Arial" w:cs="Arial"/>
          <w:color w:val="000000"/>
          <w:lang w:eastAsia="es-MX"/>
        </w:rPr>
        <w:t>.</w:t>
      </w:r>
    </w:p>
    <w:p w14:paraId="0CB528E5" w14:textId="77777777" w:rsidR="0012713A" w:rsidRPr="00D13942" w:rsidRDefault="0012713A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34677151" w14:textId="77777777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>Mencionó que garantizar el acceso a la información en medio de la pandemia ha representado un reto mayor debido a las limitaciones generales basadas en razones de seguridad y la salud pública.</w:t>
      </w:r>
    </w:p>
    <w:p w14:paraId="337990BE" w14:textId="77777777" w:rsidR="009A198C" w:rsidRPr="00D13942" w:rsidRDefault="009A198C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7F730325" w14:textId="77777777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>Reiteró que como órgano local se debe garantizar este derecho y los sujetos obligados deben otorgar prioridad a las solicitudes de acceso a la información relacionadas con la emergencia de salud pública, así como informar proactivamente, en formatos abiertos y de manera accesible a la ciudadanía.</w:t>
      </w:r>
    </w:p>
    <w:p w14:paraId="59B2A15D" w14:textId="77777777" w:rsidR="009A198C" w:rsidRPr="00D13942" w:rsidRDefault="009A198C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7A4C90A8" w14:textId="13A45A1B" w:rsidR="00D13942" w:rsidRP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>La comisionada presidenta agradeció a nombre del Pleno, a los secretarios de estudio y cuenta de las tres ponencias, al personal de Secretaría de Acuerdos, Comunicación Social y Sistemas</w:t>
      </w:r>
      <w:r w:rsidR="00BE1E1A">
        <w:rPr>
          <w:rFonts w:ascii="Arial" w:eastAsia="Times New Roman" w:hAnsi="Arial" w:cs="Arial"/>
          <w:color w:val="000000"/>
          <w:lang w:eastAsia="es-MX"/>
        </w:rPr>
        <w:t>,</w:t>
      </w:r>
      <w:r w:rsidRPr="00D13942">
        <w:rPr>
          <w:rFonts w:ascii="Arial" w:eastAsia="Times New Roman" w:hAnsi="Arial" w:cs="Arial"/>
          <w:color w:val="000000"/>
          <w:lang w:eastAsia="es-MX"/>
        </w:rPr>
        <w:t xml:space="preserve"> que hicieron posible la sesión y la transmisión, en medio de condiciones adversas generadas por la propia pandemia derivada del COVID-19.</w:t>
      </w:r>
    </w:p>
    <w:p w14:paraId="665684B9" w14:textId="77777777" w:rsid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>“También agradecemos a los usuarios y usuarias que han seguido la transmisión de la sesión a través de las redes sociales, en la que aprobamos 176 expedientes de recursos de revisión y denuncias de datos personales, resoluciones que siguieron un formato más accesible para acercar a la ciudadanía al derecho de acceso a la información y en busca de contribuir a la rendición de cuentas de los entes públicos en Veracruz”.</w:t>
      </w:r>
    </w:p>
    <w:p w14:paraId="23216D77" w14:textId="77777777" w:rsidR="00BE1E1A" w:rsidRPr="00D13942" w:rsidRDefault="00BE1E1A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</w:p>
    <w:p w14:paraId="202EAB9D" w14:textId="77777777" w:rsidR="00D13942" w:rsidRPr="00D13942" w:rsidRDefault="00D13942" w:rsidP="00D13942">
      <w:pPr>
        <w:shd w:val="clear" w:color="auto" w:fill="FFFFFF"/>
        <w:rPr>
          <w:rFonts w:ascii="Arial" w:eastAsia="Times New Roman" w:hAnsi="Arial" w:cs="Arial"/>
          <w:color w:val="000000"/>
          <w:lang w:eastAsia="es-MX"/>
        </w:rPr>
      </w:pPr>
      <w:r w:rsidRPr="00D13942">
        <w:rPr>
          <w:rFonts w:ascii="Arial" w:eastAsia="Times New Roman" w:hAnsi="Arial" w:cs="Arial"/>
          <w:color w:val="000000"/>
          <w:lang w:eastAsia="es-MX"/>
        </w:rPr>
        <w:t xml:space="preserve">Para finalizar cabe hacer mención que la sesión extraordinaria se realizó de manera virtual y fue transmitida para todo el público a través de los canales oficiales del IVAI en </w:t>
      </w:r>
      <w:r w:rsidRPr="00D13942">
        <w:rPr>
          <w:rFonts w:ascii="Arial" w:eastAsia="Times New Roman" w:hAnsi="Arial" w:cs="Arial"/>
          <w:i/>
          <w:color w:val="000000"/>
          <w:lang w:eastAsia="es-MX"/>
        </w:rPr>
        <w:t>YouTube</w:t>
      </w:r>
      <w:r w:rsidRPr="00D13942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Pr="00D13942">
        <w:rPr>
          <w:rFonts w:ascii="Arial" w:eastAsia="Times New Roman" w:hAnsi="Arial" w:cs="Arial"/>
          <w:i/>
          <w:color w:val="000000"/>
          <w:lang w:eastAsia="es-MX"/>
        </w:rPr>
        <w:t>Facebook</w:t>
      </w:r>
      <w:r w:rsidRPr="00D13942">
        <w:rPr>
          <w:rFonts w:ascii="Arial" w:eastAsia="Times New Roman" w:hAnsi="Arial" w:cs="Arial"/>
          <w:color w:val="000000"/>
          <w:lang w:eastAsia="es-MX"/>
        </w:rPr>
        <w:t>.</w:t>
      </w:r>
    </w:p>
    <w:p w14:paraId="562DC147" w14:textId="77777777" w:rsidR="0022047A" w:rsidRPr="00792F3B" w:rsidRDefault="0022047A" w:rsidP="00D13942">
      <w:pPr>
        <w:rPr>
          <w:rFonts w:ascii="Arial" w:hAnsi="Arial" w:cs="Arial"/>
          <w:sz w:val="20"/>
          <w:szCs w:val="20"/>
          <w:lang w:eastAsia="es-MX"/>
        </w:rPr>
      </w:pPr>
    </w:p>
    <w:p w14:paraId="1E227C05" w14:textId="0DB3D404" w:rsidR="001E0C35" w:rsidRPr="00792F3B" w:rsidRDefault="001E0C35" w:rsidP="00D13942">
      <w:pPr>
        <w:rPr>
          <w:rFonts w:ascii="Arial" w:hAnsi="Arial" w:cs="Arial"/>
          <w:lang w:eastAsia="es-MX"/>
        </w:rPr>
      </w:pPr>
    </w:p>
    <w:p w14:paraId="4260FCDF" w14:textId="322226C8" w:rsidR="0022047A" w:rsidRPr="00792F3B" w:rsidRDefault="00F601FA" w:rsidP="00BE1E1A">
      <w:pPr>
        <w:jc w:val="center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color w:val="000000"/>
          <w:sz w:val="27"/>
          <w:szCs w:val="27"/>
        </w:rPr>
        <w:t>---0</w:t>
      </w:r>
      <w:r w:rsidRPr="00F601FA">
        <w:rPr>
          <w:rFonts w:ascii="Arial" w:hAnsi="Arial" w:cs="Arial"/>
          <w:b/>
          <w:color w:val="000000"/>
          <w:sz w:val="32"/>
          <w:szCs w:val="32"/>
        </w:rPr>
        <w:t>0</w:t>
      </w:r>
      <w:r w:rsidR="0022047A" w:rsidRPr="00792F3B">
        <w:rPr>
          <w:rFonts w:ascii="Arial" w:hAnsi="Arial" w:cs="Arial"/>
          <w:b/>
          <w:color w:val="000000"/>
          <w:sz w:val="27"/>
          <w:szCs w:val="27"/>
        </w:rPr>
        <w:t>0---</w:t>
      </w:r>
    </w:p>
    <w:p w14:paraId="1DD1CCBB" w14:textId="77777777" w:rsidR="006B7867" w:rsidRPr="00792F3B" w:rsidRDefault="006B7867" w:rsidP="00D13942">
      <w:pPr>
        <w:rPr>
          <w:rFonts w:ascii="Arial" w:hAnsi="Arial" w:cs="Arial"/>
        </w:rPr>
      </w:pPr>
    </w:p>
    <w:sectPr w:rsidR="006B7867" w:rsidRPr="00792F3B" w:rsidSect="00BF4250">
      <w:headerReference w:type="even" r:id="rId7"/>
      <w:headerReference w:type="default" r:id="rId8"/>
      <w:footerReference w:type="default" r:id="rId9"/>
      <w:pgSz w:w="11907" w:h="16839" w:code="9"/>
      <w:pgMar w:top="1702" w:right="1701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1AD2E" w14:textId="77777777" w:rsidR="009D6CE6" w:rsidRDefault="009D6CE6" w:rsidP="0022047A">
      <w:r>
        <w:separator/>
      </w:r>
    </w:p>
  </w:endnote>
  <w:endnote w:type="continuationSeparator" w:id="0">
    <w:p w14:paraId="7D284A75" w14:textId="77777777" w:rsidR="009D6CE6" w:rsidRDefault="009D6CE6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CE2700">
    <w:pPr>
      <w:pStyle w:val="Piedepgina"/>
      <w:jc w:val="right"/>
    </w:pPr>
  </w:p>
  <w:p w14:paraId="50878CDD" w14:textId="77777777" w:rsidR="00B74E5B" w:rsidRPr="00C33AFE" w:rsidRDefault="00CE27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FA3C" w14:textId="77777777" w:rsidR="009D6CE6" w:rsidRDefault="009D6CE6" w:rsidP="0022047A">
      <w:r>
        <w:separator/>
      </w:r>
    </w:p>
  </w:footnote>
  <w:footnote w:type="continuationSeparator" w:id="0">
    <w:p w14:paraId="3D0D468C" w14:textId="77777777" w:rsidR="009D6CE6" w:rsidRDefault="009D6CE6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6E54D2ED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6" name="Imagen 46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CE2700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CE2700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4D465C">
      <w:rPr>
        <w:rFonts w:ascii="Arial Narrow" w:hAnsi="Arial Narrow"/>
        <w:b/>
        <w:sz w:val="20"/>
        <w:szCs w:val="20"/>
      </w:rPr>
      <w:t>3</w:t>
    </w:r>
    <w:r w:rsidR="00D13942">
      <w:rPr>
        <w:rFonts w:ascii="Arial Narrow" w:hAnsi="Arial Narrow"/>
        <w:b/>
        <w:sz w:val="20"/>
        <w:szCs w:val="20"/>
      </w:rPr>
      <w:t>5</w:t>
    </w:r>
  </w:p>
  <w:p w14:paraId="62DCA46F" w14:textId="1D54ED53" w:rsidR="00B74E5B" w:rsidRPr="00ED0024" w:rsidRDefault="00D13942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17</w:t>
    </w:r>
    <w:r w:rsidR="00D5788F">
      <w:rPr>
        <w:rFonts w:ascii="Arial Narrow" w:hAnsi="Arial Narrow"/>
        <w:b/>
        <w:sz w:val="20"/>
        <w:szCs w:val="20"/>
      </w:rPr>
      <w:t>/0</w:t>
    </w:r>
    <w:r w:rsidR="00792F3B">
      <w:rPr>
        <w:rFonts w:ascii="Arial Narrow" w:hAnsi="Arial Narrow"/>
        <w:b/>
        <w:sz w:val="20"/>
        <w:szCs w:val="20"/>
      </w:rPr>
      <w:t>7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CE2700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9264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8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D8D"/>
    <w:multiLevelType w:val="hybridMultilevel"/>
    <w:tmpl w:val="113A1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C585A"/>
    <w:multiLevelType w:val="hybridMultilevel"/>
    <w:tmpl w:val="8BA6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546E"/>
    <w:multiLevelType w:val="hybridMultilevel"/>
    <w:tmpl w:val="74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12713A"/>
    <w:rsid w:val="001E0C35"/>
    <w:rsid w:val="0022047A"/>
    <w:rsid w:val="003F432A"/>
    <w:rsid w:val="004305B4"/>
    <w:rsid w:val="0043135C"/>
    <w:rsid w:val="004B771C"/>
    <w:rsid w:val="004D465C"/>
    <w:rsid w:val="004D5344"/>
    <w:rsid w:val="00502F0B"/>
    <w:rsid w:val="00570E1B"/>
    <w:rsid w:val="00624D3D"/>
    <w:rsid w:val="006B39C3"/>
    <w:rsid w:val="006B7867"/>
    <w:rsid w:val="006C6CE5"/>
    <w:rsid w:val="006D486A"/>
    <w:rsid w:val="006E773E"/>
    <w:rsid w:val="00792F3B"/>
    <w:rsid w:val="00824980"/>
    <w:rsid w:val="009A198C"/>
    <w:rsid w:val="009D6CE6"/>
    <w:rsid w:val="00B42124"/>
    <w:rsid w:val="00B9129C"/>
    <w:rsid w:val="00BE1E1A"/>
    <w:rsid w:val="00CD316D"/>
    <w:rsid w:val="00CE2700"/>
    <w:rsid w:val="00D13942"/>
    <w:rsid w:val="00D168DD"/>
    <w:rsid w:val="00D5788F"/>
    <w:rsid w:val="00F601FA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2B4A9"/>
  <w15:docId w15:val="{6ADB6E10-9373-4664-8B43-C95116A3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2F3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styleId="Prrafodelista">
    <w:name w:val="List Paragraph"/>
    <w:basedOn w:val="Normal"/>
    <w:uiPriority w:val="34"/>
    <w:qFormat/>
    <w:rsid w:val="004D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25</cp:revision>
  <dcterms:created xsi:type="dcterms:W3CDTF">2020-05-02T03:22:00Z</dcterms:created>
  <dcterms:modified xsi:type="dcterms:W3CDTF">2020-07-17T21:36:00Z</dcterms:modified>
</cp:coreProperties>
</file>