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00" w:rsidRDefault="007350ED" w:rsidP="0055252F">
      <w:pPr>
        <w:jc w:val="center"/>
        <w:rPr>
          <w:rFonts w:ascii="Arial" w:hAnsi="Arial" w:cs="Arial"/>
          <w:sz w:val="20"/>
          <w:szCs w:val="20"/>
          <w:lang w:eastAsia="es-MX"/>
        </w:rPr>
      </w:pPr>
      <w:r>
        <w:rPr>
          <w:rFonts w:ascii="Arial" w:hAnsi="Arial" w:cs="Arial"/>
          <w:sz w:val="20"/>
          <w:szCs w:val="20"/>
          <w:lang w:eastAsia="es-MX"/>
        </w:rPr>
        <w:t xml:space="preserve">Necesitan contar con </w:t>
      </w:r>
      <w:r w:rsidR="00CC0600">
        <w:rPr>
          <w:rFonts w:ascii="Arial" w:hAnsi="Arial" w:cs="Arial"/>
          <w:sz w:val="20"/>
          <w:szCs w:val="20"/>
          <w:lang w:eastAsia="es-MX"/>
        </w:rPr>
        <w:t xml:space="preserve">manifestación de voluntad libre </w:t>
      </w:r>
      <w:r w:rsidR="00CC0600" w:rsidRPr="00CC0600">
        <w:rPr>
          <w:rFonts w:ascii="Arial" w:hAnsi="Arial" w:cs="Arial"/>
          <w:sz w:val="20"/>
          <w:szCs w:val="20"/>
          <w:lang w:eastAsia="es-MX"/>
        </w:rPr>
        <w:t xml:space="preserve">e informada </w:t>
      </w:r>
      <w:r>
        <w:rPr>
          <w:rFonts w:ascii="Arial" w:hAnsi="Arial" w:cs="Arial"/>
          <w:sz w:val="20"/>
          <w:szCs w:val="20"/>
          <w:lang w:eastAsia="es-MX"/>
        </w:rPr>
        <w:t>de ciudadanos</w:t>
      </w:r>
    </w:p>
    <w:p w:rsidR="00CC0600" w:rsidRPr="00CC0600" w:rsidRDefault="00CC0600" w:rsidP="0055252F">
      <w:pPr>
        <w:jc w:val="center"/>
        <w:rPr>
          <w:rFonts w:ascii="Arial" w:hAnsi="Arial" w:cs="Arial"/>
          <w:b/>
          <w:sz w:val="20"/>
          <w:szCs w:val="20"/>
          <w:lang w:eastAsia="es-MX"/>
        </w:rPr>
      </w:pPr>
    </w:p>
    <w:p w:rsidR="009F4047" w:rsidRDefault="009F4047" w:rsidP="0055252F">
      <w:pPr>
        <w:jc w:val="center"/>
        <w:rPr>
          <w:rFonts w:ascii="Arial" w:hAnsi="Arial" w:cs="Arial"/>
          <w:b/>
          <w:sz w:val="28"/>
          <w:szCs w:val="28"/>
          <w:lang w:eastAsia="es-MX"/>
        </w:rPr>
      </w:pPr>
      <w:r>
        <w:rPr>
          <w:rFonts w:ascii="Arial" w:hAnsi="Arial" w:cs="Arial"/>
          <w:b/>
          <w:sz w:val="28"/>
          <w:szCs w:val="28"/>
          <w:lang w:eastAsia="es-MX"/>
        </w:rPr>
        <w:t>S</w:t>
      </w:r>
      <w:r w:rsidRPr="009F4047">
        <w:rPr>
          <w:rFonts w:ascii="Arial" w:hAnsi="Arial" w:cs="Arial"/>
          <w:b/>
          <w:sz w:val="28"/>
          <w:szCs w:val="28"/>
          <w:lang w:eastAsia="es-MX"/>
        </w:rPr>
        <w:t xml:space="preserve">ujetos obligados deben </w:t>
      </w:r>
      <w:r>
        <w:rPr>
          <w:rFonts w:ascii="Arial" w:hAnsi="Arial" w:cs="Arial"/>
          <w:b/>
          <w:sz w:val="28"/>
          <w:szCs w:val="28"/>
          <w:lang w:eastAsia="es-MX"/>
        </w:rPr>
        <w:t xml:space="preserve">tener </w:t>
      </w:r>
      <w:r w:rsidRPr="009F4047">
        <w:rPr>
          <w:rFonts w:ascii="Arial" w:hAnsi="Arial" w:cs="Arial"/>
          <w:b/>
          <w:sz w:val="28"/>
          <w:szCs w:val="28"/>
          <w:lang w:eastAsia="es-MX"/>
        </w:rPr>
        <w:t xml:space="preserve">consentimiento de </w:t>
      </w:r>
    </w:p>
    <w:p w:rsidR="00F6266B" w:rsidRDefault="009F4047" w:rsidP="0055252F">
      <w:pPr>
        <w:jc w:val="center"/>
        <w:rPr>
          <w:rFonts w:ascii="Arial" w:hAnsi="Arial" w:cs="Arial"/>
          <w:b/>
          <w:sz w:val="28"/>
          <w:szCs w:val="28"/>
          <w:lang w:eastAsia="es-MX"/>
        </w:rPr>
      </w:pPr>
      <w:r w:rsidRPr="009F4047">
        <w:rPr>
          <w:rFonts w:ascii="Arial" w:hAnsi="Arial" w:cs="Arial"/>
          <w:b/>
          <w:sz w:val="28"/>
          <w:szCs w:val="28"/>
          <w:lang w:eastAsia="es-MX"/>
        </w:rPr>
        <w:t xml:space="preserve">particulares </w:t>
      </w:r>
      <w:r>
        <w:rPr>
          <w:rFonts w:ascii="Arial" w:hAnsi="Arial" w:cs="Arial"/>
          <w:b/>
          <w:sz w:val="28"/>
          <w:szCs w:val="28"/>
          <w:lang w:eastAsia="es-MX"/>
        </w:rPr>
        <w:t xml:space="preserve">que </w:t>
      </w:r>
      <w:r w:rsidRPr="009F4047">
        <w:rPr>
          <w:rFonts w:ascii="Arial" w:hAnsi="Arial" w:cs="Arial"/>
          <w:b/>
          <w:sz w:val="28"/>
          <w:szCs w:val="28"/>
          <w:lang w:eastAsia="es-MX"/>
        </w:rPr>
        <w:t>aparezca</w:t>
      </w:r>
      <w:r>
        <w:rPr>
          <w:rFonts w:ascii="Arial" w:hAnsi="Arial" w:cs="Arial"/>
          <w:b/>
          <w:sz w:val="28"/>
          <w:szCs w:val="28"/>
          <w:lang w:eastAsia="es-MX"/>
        </w:rPr>
        <w:t>n</w:t>
      </w:r>
      <w:r w:rsidRPr="009F4047">
        <w:rPr>
          <w:rFonts w:ascii="Arial" w:hAnsi="Arial" w:cs="Arial"/>
          <w:b/>
          <w:sz w:val="28"/>
          <w:szCs w:val="28"/>
          <w:lang w:eastAsia="es-MX"/>
        </w:rPr>
        <w:t xml:space="preserve"> en su</w:t>
      </w:r>
      <w:r>
        <w:rPr>
          <w:rFonts w:ascii="Arial" w:hAnsi="Arial" w:cs="Arial"/>
          <w:b/>
          <w:sz w:val="28"/>
          <w:szCs w:val="28"/>
          <w:lang w:eastAsia="es-MX"/>
        </w:rPr>
        <w:t>s</w:t>
      </w:r>
      <w:r w:rsidRPr="009F4047">
        <w:rPr>
          <w:rFonts w:ascii="Arial" w:hAnsi="Arial" w:cs="Arial"/>
          <w:b/>
          <w:sz w:val="28"/>
          <w:szCs w:val="28"/>
          <w:lang w:eastAsia="es-MX"/>
        </w:rPr>
        <w:t xml:space="preserve"> </w:t>
      </w:r>
      <w:r>
        <w:rPr>
          <w:rFonts w:ascii="Arial" w:hAnsi="Arial" w:cs="Arial"/>
          <w:b/>
          <w:sz w:val="28"/>
          <w:szCs w:val="28"/>
          <w:lang w:eastAsia="es-MX"/>
        </w:rPr>
        <w:t xml:space="preserve">portales </w:t>
      </w:r>
      <w:r w:rsidR="00CC0600">
        <w:rPr>
          <w:rFonts w:ascii="Arial" w:hAnsi="Arial" w:cs="Arial"/>
          <w:b/>
          <w:sz w:val="28"/>
          <w:szCs w:val="28"/>
          <w:lang w:eastAsia="es-MX"/>
        </w:rPr>
        <w:t>y</w:t>
      </w:r>
      <w:r w:rsidR="003275E2">
        <w:rPr>
          <w:rFonts w:ascii="Arial" w:hAnsi="Arial" w:cs="Arial"/>
          <w:b/>
          <w:sz w:val="28"/>
          <w:szCs w:val="28"/>
          <w:lang w:eastAsia="es-MX"/>
        </w:rPr>
        <w:t xml:space="preserve"> redes</w:t>
      </w:r>
    </w:p>
    <w:p w:rsidR="009F4047" w:rsidRPr="00412CE4" w:rsidRDefault="009F4047" w:rsidP="0055252F">
      <w:pPr>
        <w:jc w:val="center"/>
        <w:rPr>
          <w:rFonts w:ascii="Arial" w:hAnsi="Arial" w:cs="Arial"/>
          <w:b/>
          <w:sz w:val="28"/>
          <w:szCs w:val="28"/>
          <w:highlight w:val="cyan"/>
          <w:lang w:eastAsia="es-MX"/>
        </w:rPr>
      </w:pPr>
    </w:p>
    <w:p w:rsidR="00CC0600" w:rsidRPr="00CC0600" w:rsidRDefault="00CC0600" w:rsidP="00CC0600">
      <w:pPr>
        <w:pStyle w:val="Prrafodelista"/>
        <w:numPr>
          <w:ilvl w:val="0"/>
          <w:numId w:val="36"/>
        </w:numPr>
        <w:ind w:left="284" w:hanging="207"/>
        <w:rPr>
          <w:rFonts w:ascii="Arial" w:hAnsi="Arial" w:cs="Arial"/>
          <w:sz w:val="20"/>
          <w:szCs w:val="20"/>
          <w:lang w:eastAsia="es-MX"/>
        </w:rPr>
      </w:pPr>
      <w:r w:rsidRPr="00CC0600">
        <w:rPr>
          <w:rFonts w:ascii="Arial" w:hAnsi="Arial" w:cs="Arial"/>
          <w:sz w:val="20"/>
          <w:szCs w:val="20"/>
          <w:lang w:eastAsia="es-MX"/>
        </w:rPr>
        <w:t>Si se tra</w:t>
      </w:r>
      <w:r>
        <w:rPr>
          <w:rFonts w:ascii="Arial" w:hAnsi="Arial" w:cs="Arial"/>
          <w:sz w:val="20"/>
          <w:szCs w:val="20"/>
          <w:lang w:eastAsia="es-MX"/>
        </w:rPr>
        <w:t>t</w:t>
      </w:r>
      <w:r w:rsidRPr="00CC0600">
        <w:rPr>
          <w:rFonts w:ascii="Arial" w:hAnsi="Arial" w:cs="Arial"/>
          <w:sz w:val="20"/>
          <w:szCs w:val="20"/>
          <w:lang w:eastAsia="es-MX"/>
        </w:rPr>
        <w:t>a de menores de edad</w:t>
      </w:r>
      <w:r>
        <w:rPr>
          <w:rFonts w:ascii="Arial" w:hAnsi="Arial" w:cs="Arial"/>
          <w:sz w:val="20"/>
          <w:szCs w:val="20"/>
          <w:lang w:eastAsia="es-MX"/>
        </w:rPr>
        <w:t>,</w:t>
      </w:r>
      <w:r w:rsidRPr="00CC0600">
        <w:rPr>
          <w:rFonts w:ascii="Arial" w:hAnsi="Arial" w:cs="Arial"/>
          <w:sz w:val="20"/>
          <w:szCs w:val="20"/>
          <w:lang w:eastAsia="es-MX"/>
        </w:rPr>
        <w:t xml:space="preserve"> padres o tutores </w:t>
      </w:r>
      <w:r>
        <w:rPr>
          <w:rFonts w:ascii="Arial" w:hAnsi="Arial" w:cs="Arial"/>
          <w:sz w:val="20"/>
          <w:szCs w:val="20"/>
          <w:lang w:eastAsia="es-MX"/>
        </w:rPr>
        <w:t>deben autorizar publicación</w:t>
      </w:r>
    </w:p>
    <w:p w:rsidR="00CC0600" w:rsidRDefault="009F4047" w:rsidP="00CC0600">
      <w:pPr>
        <w:pStyle w:val="Prrafodelista"/>
        <w:numPr>
          <w:ilvl w:val="0"/>
          <w:numId w:val="36"/>
        </w:numPr>
        <w:ind w:left="284" w:hanging="207"/>
        <w:rPr>
          <w:rFonts w:ascii="Arial" w:hAnsi="Arial" w:cs="Arial"/>
          <w:sz w:val="20"/>
          <w:szCs w:val="20"/>
          <w:lang w:eastAsia="es-MX"/>
        </w:rPr>
      </w:pPr>
      <w:r w:rsidRPr="009F4047">
        <w:rPr>
          <w:rFonts w:ascii="Arial" w:hAnsi="Arial" w:cs="Arial"/>
          <w:sz w:val="20"/>
          <w:szCs w:val="20"/>
          <w:lang w:eastAsia="es-MX"/>
        </w:rPr>
        <w:t>Ley 316 de Protección de Datos Personales establece principios que atender</w:t>
      </w:r>
    </w:p>
    <w:p w:rsidR="00E60039" w:rsidRPr="00E60039" w:rsidRDefault="00E60039" w:rsidP="00E60039">
      <w:pPr>
        <w:pStyle w:val="Prrafodelista"/>
        <w:ind w:left="284"/>
        <w:rPr>
          <w:rFonts w:ascii="Arial" w:hAnsi="Arial" w:cs="Arial"/>
          <w:sz w:val="20"/>
          <w:szCs w:val="20"/>
          <w:lang w:eastAsia="es-MX"/>
        </w:rPr>
      </w:pPr>
    </w:p>
    <w:p w:rsidR="00CC0600" w:rsidRDefault="00CC0600" w:rsidP="00412CE4">
      <w:pPr>
        <w:rPr>
          <w:rFonts w:ascii="Arial" w:hAnsi="Arial" w:cs="Arial"/>
          <w:lang w:eastAsia="es-MX"/>
        </w:rPr>
      </w:pPr>
    </w:p>
    <w:p w:rsidR="00470C8A" w:rsidRDefault="00CA6FA5" w:rsidP="00412CE4">
      <w:pPr>
        <w:rPr>
          <w:rFonts w:ascii="Arial" w:hAnsi="Arial" w:cs="Arial"/>
          <w:lang w:eastAsia="es-MX"/>
        </w:rPr>
      </w:pPr>
      <w:r w:rsidRPr="00E60039">
        <w:rPr>
          <w:rFonts w:ascii="Arial" w:hAnsi="Arial" w:cs="Arial"/>
          <w:lang w:eastAsia="es-MX"/>
        </w:rPr>
        <w:t>Xalapa</w:t>
      </w:r>
      <w:r w:rsidR="006F1728" w:rsidRPr="00E60039">
        <w:rPr>
          <w:rFonts w:ascii="Arial" w:hAnsi="Arial" w:cs="Arial"/>
          <w:lang w:eastAsia="es-MX"/>
        </w:rPr>
        <w:t xml:space="preserve">, Ver., </w:t>
      </w:r>
      <w:r w:rsidR="00412CE4">
        <w:rPr>
          <w:rFonts w:ascii="Arial" w:hAnsi="Arial" w:cs="Arial"/>
          <w:lang w:eastAsia="es-MX"/>
        </w:rPr>
        <w:t>11</w:t>
      </w:r>
      <w:r w:rsidR="005B4FC9" w:rsidRPr="00E60039">
        <w:rPr>
          <w:rFonts w:ascii="Arial" w:hAnsi="Arial" w:cs="Arial"/>
          <w:lang w:eastAsia="es-MX"/>
        </w:rPr>
        <w:t xml:space="preserve"> </w:t>
      </w:r>
      <w:r w:rsidR="006F1728" w:rsidRPr="00E60039">
        <w:rPr>
          <w:rFonts w:ascii="Arial" w:hAnsi="Arial" w:cs="Arial"/>
          <w:lang w:eastAsia="es-MX"/>
        </w:rPr>
        <w:t xml:space="preserve">de </w:t>
      </w:r>
      <w:r w:rsidR="00412CE4">
        <w:rPr>
          <w:rFonts w:ascii="Arial" w:hAnsi="Arial" w:cs="Arial"/>
          <w:lang w:eastAsia="es-MX"/>
        </w:rPr>
        <w:t xml:space="preserve">diciembre </w:t>
      </w:r>
      <w:r w:rsidR="006F1728" w:rsidRPr="00E60039">
        <w:rPr>
          <w:rFonts w:ascii="Arial" w:hAnsi="Arial" w:cs="Arial"/>
          <w:lang w:eastAsia="es-MX"/>
        </w:rPr>
        <w:t>de 201</w:t>
      </w:r>
      <w:r w:rsidR="00F119CB" w:rsidRPr="00E60039">
        <w:rPr>
          <w:rFonts w:ascii="Arial" w:hAnsi="Arial" w:cs="Arial"/>
          <w:lang w:eastAsia="es-MX"/>
        </w:rPr>
        <w:t>9</w:t>
      </w:r>
      <w:r w:rsidR="006F1728" w:rsidRPr="00E60039">
        <w:rPr>
          <w:rFonts w:ascii="Arial" w:hAnsi="Arial" w:cs="Arial"/>
          <w:lang w:eastAsia="es-MX"/>
        </w:rPr>
        <w:t xml:space="preserve">.- </w:t>
      </w:r>
      <w:r w:rsidR="00470C8A">
        <w:rPr>
          <w:rFonts w:ascii="Arial" w:hAnsi="Arial" w:cs="Arial"/>
          <w:lang w:eastAsia="es-MX"/>
        </w:rPr>
        <w:t xml:space="preserve">Los sujetos obligados deben contar con el </w:t>
      </w:r>
      <w:r w:rsidR="00470C8A" w:rsidRPr="00470C8A">
        <w:rPr>
          <w:rFonts w:ascii="Arial" w:hAnsi="Arial" w:cs="Arial"/>
          <w:lang w:eastAsia="es-MX"/>
        </w:rPr>
        <w:t>consentimiento de los particulares cuy</w:t>
      </w:r>
      <w:r w:rsidR="009F4047">
        <w:rPr>
          <w:rFonts w:ascii="Arial" w:hAnsi="Arial" w:cs="Arial"/>
          <w:lang w:eastAsia="es-MX"/>
        </w:rPr>
        <w:t xml:space="preserve">os datos personales </w:t>
      </w:r>
      <w:r w:rsidR="00470C8A" w:rsidRPr="00470C8A">
        <w:rPr>
          <w:rFonts w:ascii="Arial" w:hAnsi="Arial" w:cs="Arial"/>
          <w:lang w:eastAsia="es-MX"/>
        </w:rPr>
        <w:t>aparezca</w:t>
      </w:r>
      <w:r w:rsidR="009F4047">
        <w:rPr>
          <w:rFonts w:ascii="Arial" w:hAnsi="Arial" w:cs="Arial"/>
          <w:lang w:eastAsia="es-MX"/>
        </w:rPr>
        <w:t>n</w:t>
      </w:r>
      <w:r w:rsidR="00470C8A" w:rsidRPr="00470C8A">
        <w:rPr>
          <w:rFonts w:ascii="Arial" w:hAnsi="Arial" w:cs="Arial"/>
          <w:lang w:eastAsia="es-MX"/>
        </w:rPr>
        <w:t xml:space="preserve"> publicad</w:t>
      </w:r>
      <w:r w:rsidR="009F4047">
        <w:rPr>
          <w:rFonts w:ascii="Arial" w:hAnsi="Arial" w:cs="Arial"/>
          <w:lang w:eastAsia="es-MX"/>
        </w:rPr>
        <w:t>os</w:t>
      </w:r>
      <w:r w:rsidR="00470C8A" w:rsidRPr="00470C8A">
        <w:rPr>
          <w:rFonts w:ascii="Arial" w:hAnsi="Arial" w:cs="Arial"/>
          <w:lang w:eastAsia="es-MX"/>
        </w:rPr>
        <w:t xml:space="preserve"> en su portal oficial </w:t>
      </w:r>
      <w:r w:rsidR="009F4047">
        <w:rPr>
          <w:rFonts w:ascii="Arial" w:hAnsi="Arial" w:cs="Arial"/>
          <w:lang w:eastAsia="es-MX"/>
        </w:rPr>
        <w:t xml:space="preserve">o redes sociales </w:t>
      </w:r>
      <w:r w:rsidR="00470C8A">
        <w:rPr>
          <w:rFonts w:ascii="Arial" w:hAnsi="Arial" w:cs="Arial"/>
          <w:lang w:eastAsia="es-MX"/>
        </w:rPr>
        <w:t xml:space="preserve">y con el correspondiente aviso de privacidad </w:t>
      </w:r>
      <w:r w:rsidR="00470C8A" w:rsidRPr="00470C8A">
        <w:rPr>
          <w:rFonts w:ascii="Arial" w:hAnsi="Arial" w:cs="Arial"/>
          <w:lang w:eastAsia="es-MX"/>
        </w:rPr>
        <w:t xml:space="preserve">que informe las finalidades </w:t>
      </w:r>
      <w:r w:rsidR="009F4047">
        <w:rPr>
          <w:rFonts w:ascii="Arial" w:hAnsi="Arial" w:cs="Arial"/>
          <w:lang w:eastAsia="es-MX"/>
        </w:rPr>
        <w:t>para las que fueron recabados</w:t>
      </w:r>
      <w:r w:rsidR="00470C8A">
        <w:rPr>
          <w:rFonts w:ascii="Arial" w:hAnsi="Arial" w:cs="Arial"/>
          <w:lang w:eastAsia="es-MX"/>
        </w:rPr>
        <w:t>, así lo destacó el Instituto Veracruzano de Acceso a la Información y Protección de Datos Personales (IVAI)</w:t>
      </w:r>
      <w:r w:rsidR="009F4047">
        <w:rPr>
          <w:rFonts w:ascii="Arial" w:hAnsi="Arial" w:cs="Arial"/>
          <w:lang w:eastAsia="es-MX"/>
        </w:rPr>
        <w:t>,</w:t>
      </w:r>
      <w:r w:rsidR="00470C8A">
        <w:rPr>
          <w:rFonts w:ascii="Arial" w:hAnsi="Arial" w:cs="Arial"/>
          <w:lang w:eastAsia="es-MX"/>
        </w:rPr>
        <w:t xml:space="preserve"> al resolver el recurso de revisión </w:t>
      </w:r>
      <w:r w:rsidR="00470C8A" w:rsidRPr="00470C8A">
        <w:rPr>
          <w:rFonts w:ascii="Arial" w:hAnsi="Arial" w:cs="Arial"/>
          <w:lang w:eastAsia="es-MX"/>
        </w:rPr>
        <w:t>IVAI-REV/11310/2019/I</w:t>
      </w:r>
      <w:r w:rsidR="00470C8A">
        <w:rPr>
          <w:rFonts w:ascii="Arial" w:hAnsi="Arial" w:cs="Arial"/>
          <w:lang w:eastAsia="es-MX"/>
        </w:rPr>
        <w:t xml:space="preserve"> que una persona interpuso en contra del Ayuntamiento de </w:t>
      </w:r>
      <w:r w:rsidR="00470C8A" w:rsidRPr="00470C8A">
        <w:rPr>
          <w:rFonts w:ascii="Arial" w:hAnsi="Arial" w:cs="Arial"/>
          <w:lang w:eastAsia="es-MX"/>
        </w:rPr>
        <w:t>Platón Sánchez</w:t>
      </w:r>
      <w:r w:rsidR="00470C8A">
        <w:rPr>
          <w:rFonts w:ascii="Arial" w:hAnsi="Arial" w:cs="Arial"/>
          <w:lang w:eastAsia="es-MX"/>
        </w:rPr>
        <w:t xml:space="preserve"> por inconformidad con la respuesta que dio la alcaldesa a </w:t>
      </w:r>
      <w:r w:rsidR="009F4047">
        <w:rPr>
          <w:rFonts w:ascii="Arial" w:hAnsi="Arial" w:cs="Arial"/>
          <w:lang w:eastAsia="es-MX"/>
        </w:rPr>
        <w:t>su</w:t>
      </w:r>
      <w:r w:rsidR="00470C8A">
        <w:rPr>
          <w:rFonts w:ascii="Arial" w:hAnsi="Arial" w:cs="Arial"/>
          <w:lang w:eastAsia="es-MX"/>
        </w:rPr>
        <w:t xml:space="preserve"> solicitud de información. </w:t>
      </w:r>
    </w:p>
    <w:p w:rsidR="00470C8A" w:rsidRDefault="00470C8A" w:rsidP="00412CE4">
      <w:pPr>
        <w:rPr>
          <w:rFonts w:ascii="Arial" w:hAnsi="Arial" w:cs="Arial"/>
          <w:lang w:eastAsia="es-MX"/>
        </w:rPr>
      </w:pPr>
    </w:p>
    <w:p w:rsidR="00470C8A" w:rsidRDefault="00470C8A" w:rsidP="00412CE4">
      <w:pPr>
        <w:rPr>
          <w:rFonts w:ascii="Arial" w:hAnsi="Arial" w:cs="Arial"/>
          <w:lang w:eastAsia="es-MX"/>
        </w:rPr>
      </w:pPr>
      <w:r>
        <w:rPr>
          <w:rFonts w:ascii="Arial" w:hAnsi="Arial" w:cs="Arial"/>
          <w:lang w:eastAsia="es-MX"/>
        </w:rPr>
        <w:t xml:space="preserve">En el caso, un particular requirió al Ayuntamiento que informara </w:t>
      </w:r>
      <w:r w:rsidRPr="00470C8A">
        <w:rPr>
          <w:rFonts w:ascii="Arial" w:hAnsi="Arial" w:cs="Arial"/>
          <w:lang w:eastAsia="es-MX"/>
        </w:rPr>
        <w:t xml:space="preserve">si </w:t>
      </w:r>
      <w:r>
        <w:rPr>
          <w:rFonts w:ascii="Arial" w:hAnsi="Arial" w:cs="Arial"/>
          <w:lang w:eastAsia="es-MX"/>
        </w:rPr>
        <w:t xml:space="preserve">contaba </w:t>
      </w:r>
      <w:r w:rsidRPr="00470C8A">
        <w:rPr>
          <w:rFonts w:ascii="Arial" w:hAnsi="Arial" w:cs="Arial"/>
          <w:lang w:eastAsia="es-MX"/>
        </w:rPr>
        <w:t xml:space="preserve">con la autorización o consentimiento de los ciudadanos para que se publiquen datos personales como su imagen en </w:t>
      </w:r>
      <w:r w:rsidR="00C61A74">
        <w:rPr>
          <w:rFonts w:ascii="Arial" w:hAnsi="Arial" w:cs="Arial"/>
          <w:lang w:eastAsia="es-MX"/>
        </w:rPr>
        <w:t>la</w:t>
      </w:r>
      <w:r>
        <w:rPr>
          <w:rFonts w:ascii="Arial" w:hAnsi="Arial" w:cs="Arial"/>
          <w:lang w:eastAsia="es-MX"/>
        </w:rPr>
        <w:t xml:space="preserve"> </w:t>
      </w:r>
      <w:r w:rsidRPr="00470C8A">
        <w:rPr>
          <w:rFonts w:ascii="Arial" w:hAnsi="Arial" w:cs="Arial"/>
          <w:lang w:eastAsia="es-MX"/>
        </w:rPr>
        <w:t xml:space="preserve">página oficial de </w:t>
      </w:r>
      <w:r w:rsidRPr="00470C8A">
        <w:rPr>
          <w:rFonts w:ascii="Arial" w:hAnsi="Arial" w:cs="Arial"/>
          <w:i/>
          <w:lang w:eastAsia="es-MX"/>
        </w:rPr>
        <w:t>Facebook</w:t>
      </w:r>
      <w:r w:rsidRPr="00470C8A">
        <w:rPr>
          <w:rFonts w:ascii="Arial" w:hAnsi="Arial" w:cs="Arial"/>
          <w:lang w:eastAsia="es-MX"/>
        </w:rPr>
        <w:t xml:space="preserve"> y</w:t>
      </w:r>
      <w:r>
        <w:rPr>
          <w:rFonts w:ascii="Arial" w:hAnsi="Arial" w:cs="Arial"/>
          <w:lang w:eastAsia="es-MX"/>
        </w:rPr>
        <w:t xml:space="preserve">, </w:t>
      </w:r>
      <w:r w:rsidR="00FE0723">
        <w:rPr>
          <w:rFonts w:ascii="Arial" w:hAnsi="Arial" w:cs="Arial"/>
          <w:lang w:eastAsia="es-MX"/>
        </w:rPr>
        <w:t>de ser así,</w:t>
      </w:r>
      <w:r>
        <w:rPr>
          <w:rFonts w:ascii="Arial" w:hAnsi="Arial" w:cs="Arial"/>
          <w:lang w:eastAsia="es-MX"/>
        </w:rPr>
        <w:t xml:space="preserve"> </w:t>
      </w:r>
      <w:r w:rsidRPr="00470C8A">
        <w:rPr>
          <w:rFonts w:ascii="Arial" w:hAnsi="Arial" w:cs="Arial"/>
          <w:lang w:eastAsia="es-MX"/>
        </w:rPr>
        <w:t xml:space="preserve">se </w:t>
      </w:r>
      <w:r w:rsidR="00C61A74">
        <w:rPr>
          <w:rFonts w:ascii="Arial" w:hAnsi="Arial" w:cs="Arial"/>
          <w:lang w:eastAsia="es-MX"/>
        </w:rPr>
        <w:t xml:space="preserve">le </w:t>
      </w:r>
      <w:r w:rsidRPr="00470C8A">
        <w:rPr>
          <w:rFonts w:ascii="Arial" w:hAnsi="Arial" w:cs="Arial"/>
          <w:lang w:eastAsia="es-MX"/>
        </w:rPr>
        <w:t>entregara</w:t>
      </w:r>
      <w:r w:rsidR="00C61A74">
        <w:rPr>
          <w:rFonts w:ascii="Arial" w:hAnsi="Arial" w:cs="Arial"/>
          <w:lang w:eastAsia="es-MX"/>
        </w:rPr>
        <w:t>n</w:t>
      </w:r>
      <w:r w:rsidRPr="00470C8A">
        <w:rPr>
          <w:rFonts w:ascii="Arial" w:hAnsi="Arial" w:cs="Arial"/>
          <w:lang w:eastAsia="es-MX"/>
        </w:rPr>
        <w:t xml:space="preserve"> la versión pública de </w:t>
      </w:r>
      <w:r>
        <w:rPr>
          <w:rFonts w:ascii="Arial" w:hAnsi="Arial" w:cs="Arial"/>
          <w:lang w:eastAsia="es-MX"/>
        </w:rPr>
        <w:t xml:space="preserve">la </w:t>
      </w:r>
      <w:r w:rsidRPr="00470C8A">
        <w:rPr>
          <w:rFonts w:ascii="Arial" w:hAnsi="Arial" w:cs="Arial"/>
          <w:lang w:eastAsia="es-MX"/>
        </w:rPr>
        <w:t>autorización, los avisos de privacidad</w:t>
      </w:r>
      <w:r>
        <w:rPr>
          <w:rFonts w:ascii="Arial" w:hAnsi="Arial" w:cs="Arial"/>
          <w:lang w:eastAsia="es-MX"/>
        </w:rPr>
        <w:t xml:space="preserve"> </w:t>
      </w:r>
      <w:r w:rsidRPr="00470C8A">
        <w:rPr>
          <w:rFonts w:ascii="Arial" w:hAnsi="Arial" w:cs="Arial"/>
          <w:lang w:eastAsia="es-MX"/>
        </w:rPr>
        <w:t>y el acuerdo mediante el cual se crearon los sistemas de datos personales</w:t>
      </w:r>
      <w:r>
        <w:rPr>
          <w:rFonts w:ascii="Arial" w:hAnsi="Arial" w:cs="Arial"/>
          <w:lang w:eastAsia="es-MX"/>
        </w:rPr>
        <w:t>.</w:t>
      </w:r>
    </w:p>
    <w:p w:rsidR="00470C8A" w:rsidRDefault="00470C8A" w:rsidP="00412CE4">
      <w:pPr>
        <w:rPr>
          <w:rFonts w:ascii="Arial" w:hAnsi="Arial" w:cs="Arial"/>
          <w:lang w:eastAsia="es-MX"/>
        </w:rPr>
      </w:pPr>
    </w:p>
    <w:p w:rsidR="000A7265" w:rsidRDefault="00C9202C" w:rsidP="00412CE4">
      <w:pPr>
        <w:rPr>
          <w:rFonts w:ascii="Arial" w:hAnsi="Arial" w:cs="Arial"/>
          <w:lang w:eastAsia="es-MX"/>
        </w:rPr>
      </w:pPr>
      <w:r>
        <w:rPr>
          <w:rFonts w:ascii="Arial" w:hAnsi="Arial" w:cs="Arial"/>
          <w:lang w:eastAsia="es-MX"/>
        </w:rPr>
        <w:t xml:space="preserve">La solicitud fue turnada a la presidenta municipal, quien respondió que no </w:t>
      </w:r>
      <w:r w:rsidR="002474F7">
        <w:rPr>
          <w:rFonts w:ascii="Arial" w:hAnsi="Arial" w:cs="Arial"/>
          <w:lang w:eastAsia="es-MX"/>
        </w:rPr>
        <w:t xml:space="preserve">existía </w:t>
      </w:r>
      <w:r>
        <w:rPr>
          <w:rFonts w:ascii="Arial" w:hAnsi="Arial" w:cs="Arial"/>
          <w:lang w:eastAsia="es-MX"/>
        </w:rPr>
        <w:t xml:space="preserve">el </w:t>
      </w:r>
      <w:r w:rsidRPr="00C9202C">
        <w:rPr>
          <w:rFonts w:ascii="Arial" w:hAnsi="Arial" w:cs="Arial"/>
          <w:lang w:eastAsia="es-MX"/>
        </w:rPr>
        <w:t xml:space="preserve">consentimiento </w:t>
      </w:r>
      <w:r w:rsidR="002474F7">
        <w:rPr>
          <w:rFonts w:ascii="Arial" w:hAnsi="Arial" w:cs="Arial"/>
          <w:lang w:eastAsia="es-MX"/>
        </w:rPr>
        <w:t xml:space="preserve">pues las publicaciones se realizan </w:t>
      </w:r>
      <w:r w:rsidRPr="00C9202C">
        <w:rPr>
          <w:rFonts w:ascii="Arial" w:hAnsi="Arial" w:cs="Arial"/>
          <w:lang w:eastAsia="es-MX"/>
        </w:rPr>
        <w:t xml:space="preserve">bajo las </w:t>
      </w:r>
      <w:r w:rsidR="002474F7">
        <w:rPr>
          <w:rFonts w:ascii="Arial" w:hAnsi="Arial" w:cs="Arial"/>
          <w:lang w:eastAsia="es-MX"/>
        </w:rPr>
        <w:t xml:space="preserve">políticas </w:t>
      </w:r>
      <w:r w:rsidRPr="00C9202C">
        <w:rPr>
          <w:rFonts w:ascii="Arial" w:hAnsi="Arial" w:cs="Arial"/>
          <w:lang w:eastAsia="es-MX"/>
        </w:rPr>
        <w:t xml:space="preserve">de </w:t>
      </w:r>
      <w:r w:rsidRPr="000A7265">
        <w:rPr>
          <w:rFonts w:ascii="Arial" w:hAnsi="Arial" w:cs="Arial"/>
          <w:i/>
          <w:lang w:eastAsia="es-MX"/>
        </w:rPr>
        <w:t>Facebook</w:t>
      </w:r>
      <w:r w:rsidR="002474F7">
        <w:rPr>
          <w:rFonts w:ascii="Arial" w:hAnsi="Arial" w:cs="Arial"/>
          <w:lang w:eastAsia="es-MX"/>
        </w:rPr>
        <w:t xml:space="preserve"> y que el sistema de datos personales se encuentra en proceso de elaboración. </w:t>
      </w:r>
    </w:p>
    <w:p w:rsidR="000A7265" w:rsidRDefault="000A7265" w:rsidP="00412CE4">
      <w:pPr>
        <w:rPr>
          <w:rFonts w:ascii="Arial" w:hAnsi="Arial" w:cs="Arial"/>
          <w:lang w:eastAsia="es-MX"/>
        </w:rPr>
      </w:pPr>
    </w:p>
    <w:p w:rsidR="00E54AD9" w:rsidRDefault="000A7265" w:rsidP="00412CE4">
      <w:pPr>
        <w:rPr>
          <w:rFonts w:ascii="Arial" w:hAnsi="Arial" w:cs="Arial"/>
          <w:lang w:eastAsia="es-MX"/>
        </w:rPr>
      </w:pPr>
      <w:r>
        <w:rPr>
          <w:rFonts w:ascii="Arial" w:hAnsi="Arial" w:cs="Arial"/>
          <w:lang w:eastAsia="es-MX"/>
        </w:rPr>
        <w:t xml:space="preserve">Para los comisionados José Rubén Mendoza Hernández,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xml:space="preserve"> y Arturo Mariscal Rodríguez</w:t>
      </w:r>
      <w:r w:rsidRPr="000A7265">
        <w:rPr>
          <w:rFonts w:ascii="Arial" w:hAnsi="Arial" w:cs="Arial"/>
          <w:lang w:eastAsia="es-MX"/>
        </w:rPr>
        <w:t xml:space="preserve">, </w:t>
      </w:r>
      <w:r>
        <w:rPr>
          <w:rFonts w:ascii="Arial" w:hAnsi="Arial" w:cs="Arial"/>
          <w:lang w:eastAsia="es-MX"/>
        </w:rPr>
        <w:t xml:space="preserve">la alcaldesa no expuso </w:t>
      </w:r>
      <w:r w:rsidRPr="000A7265">
        <w:rPr>
          <w:rFonts w:ascii="Arial" w:hAnsi="Arial" w:cs="Arial"/>
          <w:lang w:eastAsia="es-MX"/>
        </w:rPr>
        <w:t xml:space="preserve">motivos claros y suficientes para llegar a </w:t>
      </w:r>
      <w:r>
        <w:rPr>
          <w:rFonts w:ascii="Arial" w:hAnsi="Arial" w:cs="Arial"/>
          <w:lang w:eastAsia="es-MX"/>
        </w:rPr>
        <w:t xml:space="preserve">esa </w:t>
      </w:r>
      <w:r w:rsidRPr="000A7265">
        <w:rPr>
          <w:rFonts w:ascii="Arial" w:hAnsi="Arial" w:cs="Arial"/>
          <w:lang w:eastAsia="es-MX"/>
        </w:rPr>
        <w:t xml:space="preserve">conclusión ni fundamento jurídico que </w:t>
      </w:r>
      <w:r>
        <w:rPr>
          <w:rFonts w:ascii="Arial" w:hAnsi="Arial" w:cs="Arial"/>
          <w:lang w:eastAsia="es-MX"/>
        </w:rPr>
        <w:t xml:space="preserve">la </w:t>
      </w:r>
      <w:r w:rsidRPr="000A7265">
        <w:rPr>
          <w:rFonts w:ascii="Arial" w:hAnsi="Arial" w:cs="Arial"/>
          <w:lang w:eastAsia="es-MX"/>
        </w:rPr>
        <w:t>soporte</w:t>
      </w:r>
      <w:r w:rsidR="00C61A74">
        <w:rPr>
          <w:rFonts w:ascii="Arial" w:hAnsi="Arial" w:cs="Arial"/>
          <w:lang w:eastAsia="es-MX"/>
        </w:rPr>
        <w:t xml:space="preserve">; </w:t>
      </w:r>
      <w:r w:rsidR="00E54AD9" w:rsidRPr="00E54AD9">
        <w:rPr>
          <w:rFonts w:ascii="Arial" w:hAnsi="Arial" w:cs="Arial"/>
          <w:lang w:eastAsia="es-MX"/>
        </w:rPr>
        <w:t>al tratarse de un ayuntamiento</w:t>
      </w:r>
      <w:r w:rsidR="00C61A74">
        <w:rPr>
          <w:rFonts w:ascii="Arial" w:hAnsi="Arial" w:cs="Arial"/>
          <w:lang w:eastAsia="es-MX"/>
        </w:rPr>
        <w:t>,</w:t>
      </w:r>
      <w:r w:rsidR="00E54AD9" w:rsidRPr="00E54AD9">
        <w:rPr>
          <w:rFonts w:ascii="Arial" w:hAnsi="Arial" w:cs="Arial"/>
          <w:lang w:eastAsia="es-MX"/>
        </w:rPr>
        <w:t xml:space="preserve"> </w:t>
      </w:r>
      <w:r w:rsidR="00E54AD9">
        <w:rPr>
          <w:rFonts w:ascii="Arial" w:hAnsi="Arial" w:cs="Arial"/>
          <w:lang w:eastAsia="es-MX"/>
        </w:rPr>
        <w:t xml:space="preserve">está obligado </w:t>
      </w:r>
      <w:r w:rsidR="00E54AD9" w:rsidRPr="00E54AD9">
        <w:rPr>
          <w:rFonts w:ascii="Arial" w:hAnsi="Arial" w:cs="Arial"/>
          <w:lang w:eastAsia="es-MX"/>
        </w:rPr>
        <w:t xml:space="preserve">a observar las disposiciones de la Ley </w:t>
      </w:r>
      <w:r w:rsidR="00E54AD9">
        <w:rPr>
          <w:rFonts w:ascii="Arial" w:hAnsi="Arial" w:cs="Arial"/>
          <w:lang w:eastAsia="es-MX"/>
        </w:rPr>
        <w:t>31</w:t>
      </w:r>
      <w:r w:rsidR="009F4047">
        <w:rPr>
          <w:rFonts w:ascii="Arial" w:hAnsi="Arial" w:cs="Arial"/>
          <w:lang w:eastAsia="es-MX"/>
        </w:rPr>
        <w:t>6</w:t>
      </w:r>
      <w:r w:rsidR="00E54AD9">
        <w:rPr>
          <w:rFonts w:ascii="Arial" w:hAnsi="Arial" w:cs="Arial"/>
          <w:lang w:eastAsia="es-MX"/>
        </w:rPr>
        <w:t xml:space="preserve"> </w:t>
      </w:r>
      <w:r w:rsidR="00E54AD9" w:rsidRPr="00E54AD9">
        <w:rPr>
          <w:rFonts w:ascii="Arial" w:hAnsi="Arial" w:cs="Arial"/>
          <w:lang w:eastAsia="es-MX"/>
        </w:rPr>
        <w:t>de Protección de Datos Personales en Posesión de Sujetos Obligados para el Estado de Veracruz</w:t>
      </w:r>
      <w:r w:rsidR="00E54AD9">
        <w:rPr>
          <w:rFonts w:ascii="Arial" w:hAnsi="Arial" w:cs="Arial"/>
          <w:lang w:eastAsia="es-MX"/>
        </w:rPr>
        <w:t>.</w:t>
      </w:r>
    </w:p>
    <w:p w:rsidR="00E54AD9" w:rsidRDefault="00E54AD9" w:rsidP="00412CE4">
      <w:pPr>
        <w:rPr>
          <w:rFonts w:ascii="Arial" w:hAnsi="Arial" w:cs="Arial"/>
          <w:lang w:eastAsia="es-MX"/>
        </w:rPr>
      </w:pPr>
    </w:p>
    <w:p w:rsidR="00E54AD9" w:rsidRDefault="00E54AD9" w:rsidP="00E54AD9">
      <w:pPr>
        <w:rPr>
          <w:rFonts w:ascii="Arial" w:hAnsi="Arial" w:cs="Arial"/>
          <w:lang w:eastAsia="es-MX"/>
        </w:rPr>
      </w:pPr>
      <w:r>
        <w:rPr>
          <w:rFonts w:ascii="Arial" w:hAnsi="Arial" w:cs="Arial"/>
          <w:lang w:eastAsia="es-MX"/>
        </w:rPr>
        <w:t xml:space="preserve">Esta ley establece que los sujetos obligados </w:t>
      </w:r>
      <w:r w:rsidR="00FE0723">
        <w:rPr>
          <w:rFonts w:ascii="Arial" w:hAnsi="Arial" w:cs="Arial"/>
          <w:lang w:eastAsia="es-MX"/>
        </w:rPr>
        <w:t>habrán de</w:t>
      </w:r>
      <w:r w:rsidRPr="00E54AD9">
        <w:rPr>
          <w:rFonts w:ascii="Arial" w:hAnsi="Arial" w:cs="Arial"/>
          <w:lang w:eastAsia="es-MX"/>
        </w:rPr>
        <w:t xml:space="preserve"> observar los principios de licitud, lealtad, finalidad, consentimiento, calidad, proporcionalidad, información y responsabilidad</w:t>
      </w:r>
      <w:r>
        <w:rPr>
          <w:rFonts w:ascii="Arial" w:hAnsi="Arial" w:cs="Arial"/>
          <w:lang w:eastAsia="es-MX"/>
        </w:rPr>
        <w:t xml:space="preserve">, así como </w:t>
      </w:r>
      <w:r w:rsidRPr="00E54AD9">
        <w:rPr>
          <w:rFonts w:ascii="Arial" w:hAnsi="Arial" w:cs="Arial"/>
          <w:lang w:eastAsia="es-MX"/>
        </w:rPr>
        <w:t>cumplir con los deberes de seguridad y confidencialidad</w:t>
      </w:r>
      <w:r w:rsidR="00C61A74">
        <w:rPr>
          <w:rFonts w:ascii="Arial" w:hAnsi="Arial" w:cs="Arial"/>
          <w:lang w:eastAsia="es-MX"/>
        </w:rPr>
        <w:t>,</w:t>
      </w:r>
      <w:r>
        <w:rPr>
          <w:rFonts w:ascii="Arial" w:hAnsi="Arial" w:cs="Arial"/>
          <w:lang w:eastAsia="es-MX"/>
        </w:rPr>
        <w:t xml:space="preserve"> </w:t>
      </w:r>
      <w:r w:rsidRPr="00E54AD9">
        <w:rPr>
          <w:rFonts w:ascii="Arial" w:hAnsi="Arial" w:cs="Arial"/>
          <w:lang w:eastAsia="es-MX"/>
        </w:rPr>
        <w:t>en el tratamiento de datos personales</w:t>
      </w:r>
      <w:r>
        <w:rPr>
          <w:rFonts w:ascii="Arial" w:hAnsi="Arial" w:cs="Arial"/>
          <w:lang w:eastAsia="es-MX"/>
        </w:rPr>
        <w:t xml:space="preserve"> que recaben, entendidos como </w:t>
      </w:r>
      <w:r w:rsidRPr="00E54AD9">
        <w:rPr>
          <w:rFonts w:ascii="Arial" w:hAnsi="Arial" w:cs="Arial"/>
          <w:lang w:eastAsia="es-MX"/>
        </w:rPr>
        <w:t xml:space="preserve">cualquier información </w:t>
      </w:r>
      <w:r w:rsidR="00C61A74">
        <w:rPr>
          <w:rFonts w:ascii="Arial" w:hAnsi="Arial" w:cs="Arial"/>
          <w:lang w:eastAsia="es-MX"/>
        </w:rPr>
        <w:t xml:space="preserve">que haga a </w:t>
      </w:r>
      <w:r w:rsidRPr="00E54AD9">
        <w:rPr>
          <w:rFonts w:ascii="Arial" w:hAnsi="Arial" w:cs="Arial"/>
          <w:lang w:eastAsia="es-MX"/>
        </w:rPr>
        <w:t>una persona identificable</w:t>
      </w:r>
      <w:r w:rsidR="00C61A74">
        <w:rPr>
          <w:rFonts w:ascii="Arial" w:hAnsi="Arial" w:cs="Arial"/>
          <w:lang w:eastAsia="es-MX"/>
        </w:rPr>
        <w:t>,</w:t>
      </w:r>
      <w:r w:rsidRPr="00E54AD9">
        <w:rPr>
          <w:rFonts w:ascii="Arial" w:hAnsi="Arial" w:cs="Arial"/>
          <w:lang w:eastAsia="es-MX"/>
        </w:rPr>
        <w:t xml:space="preserve"> </w:t>
      </w:r>
      <w:r w:rsidR="001366ED">
        <w:rPr>
          <w:rFonts w:ascii="Arial" w:hAnsi="Arial" w:cs="Arial"/>
          <w:lang w:eastAsia="es-MX"/>
        </w:rPr>
        <w:t xml:space="preserve">ya sea </w:t>
      </w:r>
      <w:r w:rsidR="00C61A74">
        <w:rPr>
          <w:rFonts w:ascii="Arial" w:hAnsi="Arial" w:cs="Arial"/>
          <w:lang w:eastAsia="es-MX"/>
        </w:rPr>
        <w:t xml:space="preserve">de forma </w:t>
      </w:r>
      <w:r w:rsidRPr="00E54AD9">
        <w:rPr>
          <w:rFonts w:ascii="Arial" w:hAnsi="Arial" w:cs="Arial"/>
          <w:lang w:eastAsia="es-MX"/>
        </w:rPr>
        <w:t>numérica</w:t>
      </w:r>
      <w:r w:rsidR="001366ED">
        <w:rPr>
          <w:rFonts w:ascii="Arial" w:hAnsi="Arial" w:cs="Arial"/>
          <w:lang w:eastAsia="es-MX"/>
        </w:rPr>
        <w:t>,</w:t>
      </w:r>
      <w:r w:rsidRPr="00E54AD9">
        <w:rPr>
          <w:rFonts w:ascii="Arial" w:hAnsi="Arial" w:cs="Arial"/>
          <w:lang w:eastAsia="es-MX"/>
        </w:rPr>
        <w:t xml:space="preserve"> alfabética, alfanumérica, gráfica, fotográfica, acústica o en cualquier otro formato.</w:t>
      </w:r>
    </w:p>
    <w:p w:rsidR="001366ED" w:rsidRDefault="001366ED" w:rsidP="00E54AD9">
      <w:pPr>
        <w:rPr>
          <w:rFonts w:ascii="Arial" w:hAnsi="Arial" w:cs="Arial"/>
          <w:lang w:eastAsia="es-MX"/>
        </w:rPr>
      </w:pPr>
    </w:p>
    <w:p w:rsidR="00407470" w:rsidRDefault="009A00DB" w:rsidP="009A00DB">
      <w:pPr>
        <w:rPr>
          <w:rFonts w:ascii="Arial" w:hAnsi="Arial" w:cs="Arial"/>
          <w:lang w:eastAsia="es-MX"/>
        </w:rPr>
      </w:pPr>
      <w:r>
        <w:rPr>
          <w:rFonts w:ascii="Arial" w:hAnsi="Arial" w:cs="Arial"/>
          <w:lang w:eastAsia="es-MX"/>
        </w:rPr>
        <w:t>En atención a dicha norma</w:t>
      </w:r>
      <w:r w:rsidR="00C61A74">
        <w:rPr>
          <w:rFonts w:ascii="Arial" w:hAnsi="Arial" w:cs="Arial"/>
          <w:lang w:eastAsia="es-MX"/>
        </w:rPr>
        <w:t>,</w:t>
      </w:r>
      <w:r>
        <w:rPr>
          <w:rFonts w:ascii="Arial" w:hAnsi="Arial" w:cs="Arial"/>
          <w:lang w:eastAsia="es-MX"/>
        </w:rPr>
        <w:t xml:space="preserve"> </w:t>
      </w:r>
      <w:r w:rsidR="00407470">
        <w:rPr>
          <w:rFonts w:ascii="Arial" w:hAnsi="Arial" w:cs="Arial"/>
          <w:lang w:eastAsia="es-MX"/>
        </w:rPr>
        <w:t xml:space="preserve">–salvo </w:t>
      </w:r>
      <w:r w:rsidR="00C61A74">
        <w:rPr>
          <w:rFonts w:ascii="Arial" w:hAnsi="Arial" w:cs="Arial"/>
          <w:lang w:eastAsia="es-MX"/>
        </w:rPr>
        <w:t>en algunas</w:t>
      </w:r>
      <w:r w:rsidR="00407470">
        <w:rPr>
          <w:rFonts w:ascii="Arial" w:hAnsi="Arial" w:cs="Arial"/>
          <w:lang w:eastAsia="es-MX"/>
        </w:rPr>
        <w:t xml:space="preserve"> excepciones– </w:t>
      </w:r>
      <w:r>
        <w:rPr>
          <w:rFonts w:ascii="Arial" w:hAnsi="Arial" w:cs="Arial"/>
          <w:lang w:eastAsia="es-MX"/>
        </w:rPr>
        <w:t>los entes obligados</w:t>
      </w:r>
      <w:r w:rsidR="00FE0723">
        <w:rPr>
          <w:rFonts w:ascii="Arial" w:hAnsi="Arial" w:cs="Arial"/>
          <w:lang w:eastAsia="es-MX"/>
        </w:rPr>
        <w:t xml:space="preserve"> tienen que </w:t>
      </w:r>
      <w:r w:rsidRPr="009A00DB">
        <w:rPr>
          <w:rFonts w:ascii="Arial" w:hAnsi="Arial" w:cs="Arial"/>
          <w:lang w:eastAsia="es-MX"/>
        </w:rPr>
        <w:t xml:space="preserve">recabar </w:t>
      </w:r>
      <w:r w:rsidR="00407470" w:rsidRPr="00407470">
        <w:rPr>
          <w:rFonts w:ascii="Arial" w:hAnsi="Arial" w:cs="Arial"/>
          <w:lang w:eastAsia="es-MX"/>
        </w:rPr>
        <w:t xml:space="preserve">la manifestación de la voluntad libre, específica e informada </w:t>
      </w:r>
      <w:r w:rsidR="00407470">
        <w:rPr>
          <w:rFonts w:ascii="Arial" w:hAnsi="Arial" w:cs="Arial"/>
          <w:lang w:eastAsia="es-MX"/>
        </w:rPr>
        <w:t xml:space="preserve">del titular de los datos personales, </w:t>
      </w:r>
      <w:r w:rsidR="00407470" w:rsidRPr="00407470">
        <w:rPr>
          <w:rFonts w:ascii="Arial" w:hAnsi="Arial" w:cs="Arial"/>
          <w:lang w:eastAsia="es-MX"/>
        </w:rPr>
        <w:t>máxime cuando se trat</w:t>
      </w:r>
      <w:r w:rsidR="00C61A74">
        <w:rPr>
          <w:rFonts w:ascii="Arial" w:hAnsi="Arial" w:cs="Arial"/>
          <w:lang w:eastAsia="es-MX"/>
        </w:rPr>
        <w:t>a</w:t>
      </w:r>
      <w:r w:rsidR="00407470" w:rsidRPr="00407470">
        <w:rPr>
          <w:rFonts w:ascii="Arial" w:hAnsi="Arial" w:cs="Arial"/>
          <w:lang w:eastAsia="es-MX"/>
        </w:rPr>
        <w:t xml:space="preserve"> de datos personales de menores de edad</w:t>
      </w:r>
      <w:r w:rsidR="00407470">
        <w:rPr>
          <w:rFonts w:ascii="Arial" w:hAnsi="Arial" w:cs="Arial"/>
          <w:lang w:eastAsia="es-MX"/>
        </w:rPr>
        <w:t xml:space="preserve">, situación en la que </w:t>
      </w:r>
      <w:r w:rsidR="00FE0723">
        <w:rPr>
          <w:rFonts w:ascii="Arial" w:hAnsi="Arial" w:cs="Arial"/>
          <w:lang w:eastAsia="es-MX"/>
        </w:rPr>
        <w:t xml:space="preserve">es imprescindible </w:t>
      </w:r>
      <w:r w:rsidR="00407470">
        <w:rPr>
          <w:rFonts w:ascii="Arial" w:hAnsi="Arial" w:cs="Arial"/>
          <w:lang w:eastAsia="es-MX"/>
        </w:rPr>
        <w:t xml:space="preserve">contar con la </w:t>
      </w:r>
      <w:r w:rsidR="009A2B59">
        <w:rPr>
          <w:rFonts w:ascii="Arial" w:hAnsi="Arial" w:cs="Arial"/>
          <w:lang w:eastAsia="es-MX"/>
        </w:rPr>
        <w:t xml:space="preserve">autorización </w:t>
      </w:r>
      <w:r w:rsidR="00407470" w:rsidRPr="00407470">
        <w:rPr>
          <w:rFonts w:ascii="Arial" w:hAnsi="Arial" w:cs="Arial"/>
          <w:lang w:eastAsia="es-MX"/>
        </w:rPr>
        <w:t>de los padres o tutores y</w:t>
      </w:r>
      <w:r w:rsidR="00FE0723">
        <w:rPr>
          <w:rFonts w:ascii="Arial" w:hAnsi="Arial" w:cs="Arial"/>
          <w:lang w:eastAsia="es-MX"/>
        </w:rPr>
        <w:t>;</w:t>
      </w:r>
      <w:r w:rsidR="00C61A74">
        <w:rPr>
          <w:rFonts w:ascii="Arial" w:hAnsi="Arial" w:cs="Arial"/>
          <w:lang w:eastAsia="es-MX"/>
        </w:rPr>
        <w:t xml:space="preserve"> </w:t>
      </w:r>
      <w:r w:rsidR="00407470" w:rsidRPr="00407470">
        <w:rPr>
          <w:rFonts w:ascii="Arial" w:hAnsi="Arial" w:cs="Arial"/>
          <w:lang w:eastAsia="es-MX"/>
        </w:rPr>
        <w:t>de existir una imposibilidad</w:t>
      </w:r>
      <w:r w:rsidR="009A2B59">
        <w:rPr>
          <w:rFonts w:ascii="Arial" w:hAnsi="Arial" w:cs="Arial"/>
          <w:lang w:eastAsia="es-MX"/>
        </w:rPr>
        <w:t>,</w:t>
      </w:r>
      <w:r w:rsidR="00407470" w:rsidRPr="00407470">
        <w:rPr>
          <w:rFonts w:ascii="Arial" w:hAnsi="Arial" w:cs="Arial"/>
          <w:lang w:eastAsia="es-MX"/>
        </w:rPr>
        <w:t xml:space="preserve"> ser justificad</w:t>
      </w:r>
      <w:r w:rsidR="009A2B59">
        <w:rPr>
          <w:rFonts w:ascii="Arial" w:hAnsi="Arial" w:cs="Arial"/>
          <w:lang w:eastAsia="es-MX"/>
        </w:rPr>
        <w:t>a</w:t>
      </w:r>
      <w:r w:rsidR="00407470" w:rsidRPr="00407470">
        <w:rPr>
          <w:rFonts w:ascii="Arial" w:hAnsi="Arial" w:cs="Arial"/>
          <w:lang w:eastAsia="es-MX"/>
        </w:rPr>
        <w:t>.</w:t>
      </w:r>
    </w:p>
    <w:p w:rsidR="00407470" w:rsidRDefault="00407470" w:rsidP="009A00DB">
      <w:pPr>
        <w:rPr>
          <w:rFonts w:ascii="Arial" w:hAnsi="Arial" w:cs="Arial"/>
          <w:lang w:eastAsia="es-MX"/>
        </w:rPr>
      </w:pPr>
    </w:p>
    <w:p w:rsidR="00C61A74" w:rsidRDefault="00C61A74" w:rsidP="009A00DB">
      <w:pPr>
        <w:rPr>
          <w:rFonts w:ascii="Arial" w:hAnsi="Arial" w:cs="Arial"/>
          <w:lang w:eastAsia="es-MX"/>
        </w:rPr>
      </w:pPr>
    </w:p>
    <w:p w:rsidR="001B1033" w:rsidRDefault="001B1033" w:rsidP="009A00DB">
      <w:pPr>
        <w:rPr>
          <w:rFonts w:ascii="Arial" w:hAnsi="Arial" w:cs="Arial"/>
          <w:lang w:eastAsia="es-MX"/>
        </w:rPr>
      </w:pPr>
      <w:r>
        <w:rPr>
          <w:rFonts w:ascii="Arial" w:hAnsi="Arial" w:cs="Arial"/>
          <w:lang w:eastAsia="es-MX"/>
        </w:rPr>
        <w:t>En su sentencia, los comisionados destacaron que</w:t>
      </w:r>
      <w:r w:rsidR="002474F7">
        <w:rPr>
          <w:rFonts w:ascii="Arial" w:hAnsi="Arial" w:cs="Arial"/>
          <w:lang w:eastAsia="es-MX"/>
        </w:rPr>
        <w:t>,</w:t>
      </w:r>
      <w:r>
        <w:rPr>
          <w:rFonts w:ascii="Arial" w:hAnsi="Arial" w:cs="Arial"/>
          <w:lang w:eastAsia="es-MX"/>
        </w:rPr>
        <w:t xml:space="preserve"> </w:t>
      </w:r>
      <w:r w:rsidRPr="001B1033">
        <w:rPr>
          <w:rFonts w:ascii="Arial" w:hAnsi="Arial" w:cs="Arial"/>
          <w:lang w:eastAsia="es-MX"/>
        </w:rPr>
        <w:t xml:space="preserve">de no contar con el consentimiento, </w:t>
      </w:r>
      <w:r w:rsidR="00C61A74">
        <w:rPr>
          <w:rFonts w:ascii="Arial" w:hAnsi="Arial" w:cs="Arial"/>
          <w:lang w:eastAsia="es-MX"/>
        </w:rPr>
        <w:t xml:space="preserve">si existe la necesidad de difundir </w:t>
      </w:r>
      <w:r w:rsidR="00C61A74" w:rsidRPr="001B1033">
        <w:rPr>
          <w:rFonts w:ascii="Arial" w:hAnsi="Arial" w:cs="Arial"/>
          <w:lang w:eastAsia="es-MX"/>
        </w:rPr>
        <w:t>imágenes de menores de edad</w:t>
      </w:r>
      <w:r w:rsidR="00C61A74">
        <w:rPr>
          <w:rFonts w:ascii="Arial" w:hAnsi="Arial" w:cs="Arial"/>
          <w:lang w:eastAsia="es-MX"/>
        </w:rPr>
        <w:t>,</w:t>
      </w:r>
      <w:r w:rsidR="00C61A74" w:rsidRPr="001B1033">
        <w:rPr>
          <w:rFonts w:ascii="Arial" w:hAnsi="Arial" w:cs="Arial"/>
          <w:lang w:eastAsia="es-MX"/>
        </w:rPr>
        <w:t xml:space="preserve"> </w:t>
      </w:r>
      <w:r w:rsidRPr="001B1033">
        <w:rPr>
          <w:rFonts w:ascii="Arial" w:hAnsi="Arial" w:cs="Arial"/>
          <w:lang w:eastAsia="es-MX"/>
        </w:rPr>
        <w:t xml:space="preserve">la Ley 316 otorga </w:t>
      </w:r>
      <w:r>
        <w:rPr>
          <w:rFonts w:ascii="Arial" w:hAnsi="Arial" w:cs="Arial"/>
          <w:lang w:eastAsia="es-MX"/>
        </w:rPr>
        <w:t xml:space="preserve">el </w:t>
      </w:r>
      <w:r w:rsidRPr="001B1033">
        <w:rPr>
          <w:rFonts w:ascii="Arial" w:hAnsi="Arial" w:cs="Arial"/>
          <w:lang w:eastAsia="es-MX"/>
        </w:rPr>
        <w:t>mecanismo</w:t>
      </w:r>
      <w:r>
        <w:rPr>
          <w:rFonts w:ascii="Arial" w:hAnsi="Arial" w:cs="Arial"/>
          <w:lang w:eastAsia="es-MX"/>
        </w:rPr>
        <w:t xml:space="preserve"> de </w:t>
      </w:r>
      <w:r w:rsidRPr="001B1033">
        <w:rPr>
          <w:rFonts w:ascii="Arial" w:hAnsi="Arial" w:cs="Arial"/>
          <w:lang w:eastAsia="es-MX"/>
        </w:rPr>
        <w:t>disociación</w:t>
      </w:r>
      <w:r>
        <w:rPr>
          <w:rFonts w:ascii="Arial" w:hAnsi="Arial" w:cs="Arial"/>
          <w:lang w:eastAsia="es-MX"/>
        </w:rPr>
        <w:t xml:space="preserve"> para que </w:t>
      </w:r>
      <w:r w:rsidRPr="001B1033">
        <w:rPr>
          <w:rFonts w:ascii="Arial" w:hAnsi="Arial" w:cs="Arial"/>
          <w:lang w:eastAsia="es-MX"/>
        </w:rPr>
        <w:t xml:space="preserve">los datos personales no pueden </w:t>
      </w:r>
      <w:r w:rsidR="00C61A74">
        <w:rPr>
          <w:rFonts w:ascii="Arial" w:hAnsi="Arial" w:cs="Arial"/>
          <w:lang w:eastAsia="es-MX"/>
        </w:rPr>
        <w:t>relacionarse</w:t>
      </w:r>
      <w:r w:rsidRPr="001B1033">
        <w:rPr>
          <w:rFonts w:ascii="Arial" w:hAnsi="Arial" w:cs="Arial"/>
          <w:lang w:eastAsia="es-MX"/>
        </w:rPr>
        <w:t xml:space="preserve"> al titular ni permitir </w:t>
      </w:r>
      <w:r>
        <w:rPr>
          <w:rFonts w:ascii="Arial" w:hAnsi="Arial" w:cs="Arial"/>
          <w:lang w:eastAsia="es-MX"/>
        </w:rPr>
        <w:t xml:space="preserve">su </w:t>
      </w:r>
      <w:r w:rsidRPr="001B1033">
        <w:rPr>
          <w:rFonts w:ascii="Arial" w:hAnsi="Arial" w:cs="Arial"/>
          <w:lang w:eastAsia="es-MX"/>
        </w:rPr>
        <w:t>identificación</w:t>
      </w:r>
      <w:r>
        <w:rPr>
          <w:rFonts w:ascii="Arial" w:hAnsi="Arial" w:cs="Arial"/>
          <w:lang w:eastAsia="es-MX"/>
        </w:rPr>
        <w:t xml:space="preserve">. En </w:t>
      </w:r>
      <w:r w:rsidRPr="001B1033">
        <w:rPr>
          <w:rFonts w:ascii="Arial" w:hAnsi="Arial" w:cs="Arial"/>
          <w:lang w:eastAsia="es-MX"/>
        </w:rPr>
        <w:t>el caso</w:t>
      </w:r>
      <w:r>
        <w:rPr>
          <w:rFonts w:ascii="Arial" w:hAnsi="Arial" w:cs="Arial"/>
          <w:lang w:eastAsia="es-MX"/>
        </w:rPr>
        <w:t>,</w:t>
      </w:r>
      <w:r w:rsidRPr="001B1033">
        <w:rPr>
          <w:rFonts w:ascii="Arial" w:hAnsi="Arial" w:cs="Arial"/>
          <w:lang w:eastAsia="es-MX"/>
        </w:rPr>
        <w:t xml:space="preserve"> lo correspondiente es difuminar, ocultar o hacer irreconocible la imagen, voz o cualquier otro dato personal que haga </w:t>
      </w:r>
      <w:r w:rsidR="00FE0723" w:rsidRPr="001B1033">
        <w:rPr>
          <w:rFonts w:ascii="Arial" w:hAnsi="Arial" w:cs="Arial"/>
          <w:lang w:eastAsia="es-MX"/>
        </w:rPr>
        <w:t>reconocible</w:t>
      </w:r>
      <w:r w:rsidRPr="001B1033">
        <w:rPr>
          <w:rFonts w:ascii="Arial" w:hAnsi="Arial" w:cs="Arial"/>
          <w:lang w:eastAsia="es-MX"/>
        </w:rPr>
        <w:t xml:space="preserve"> a la niña, niño o adolescente</w:t>
      </w:r>
      <w:r>
        <w:rPr>
          <w:rFonts w:ascii="Arial" w:hAnsi="Arial" w:cs="Arial"/>
          <w:lang w:eastAsia="es-MX"/>
        </w:rPr>
        <w:t>.</w:t>
      </w:r>
    </w:p>
    <w:p w:rsidR="001B1033" w:rsidRDefault="001B1033" w:rsidP="009A00DB">
      <w:pPr>
        <w:rPr>
          <w:rFonts w:ascii="Arial" w:hAnsi="Arial" w:cs="Arial"/>
          <w:lang w:eastAsia="es-MX"/>
        </w:rPr>
      </w:pPr>
    </w:p>
    <w:p w:rsidR="001B1033" w:rsidRDefault="006C7844" w:rsidP="009A00DB">
      <w:pPr>
        <w:rPr>
          <w:rFonts w:ascii="Arial" w:hAnsi="Arial" w:cs="Arial"/>
          <w:lang w:eastAsia="es-MX"/>
        </w:rPr>
      </w:pPr>
      <w:r>
        <w:rPr>
          <w:rFonts w:ascii="Arial" w:hAnsi="Arial" w:cs="Arial"/>
          <w:lang w:eastAsia="es-MX"/>
        </w:rPr>
        <w:t xml:space="preserve">Asimismo, la legislación </w:t>
      </w:r>
      <w:r w:rsidRPr="006C7844">
        <w:rPr>
          <w:rFonts w:ascii="Arial" w:hAnsi="Arial" w:cs="Arial"/>
          <w:lang w:eastAsia="es-MX"/>
        </w:rPr>
        <w:t xml:space="preserve">establece que todo tratamiento de datos personales </w:t>
      </w:r>
      <w:r w:rsidR="00FE0723">
        <w:rPr>
          <w:rFonts w:ascii="Arial" w:hAnsi="Arial" w:cs="Arial"/>
          <w:lang w:eastAsia="es-MX"/>
        </w:rPr>
        <w:t>estará</w:t>
      </w:r>
      <w:r>
        <w:rPr>
          <w:rFonts w:ascii="Arial" w:hAnsi="Arial" w:cs="Arial"/>
          <w:lang w:eastAsia="es-MX"/>
        </w:rPr>
        <w:t xml:space="preserve"> </w:t>
      </w:r>
      <w:r w:rsidRPr="006C7844">
        <w:rPr>
          <w:rFonts w:ascii="Arial" w:hAnsi="Arial" w:cs="Arial"/>
          <w:lang w:eastAsia="es-MX"/>
        </w:rPr>
        <w:t xml:space="preserve">justificado </w:t>
      </w:r>
      <w:r>
        <w:rPr>
          <w:rFonts w:ascii="Arial" w:hAnsi="Arial" w:cs="Arial"/>
          <w:lang w:eastAsia="es-MX"/>
        </w:rPr>
        <w:t xml:space="preserve">para </w:t>
      </w:r>
      <w:r w:rsidRPr="006C7844">
        <w:rPr>
          <w:rFonts w:ascii="Arial" w:hAnsi="Arial" w:cs="Arial"/>
          <w:lang w:eastAsia="es-MX"/>
        </w:rPr>
        <w:t xml:space="preserve">finalidades concretas, lícitas, explícitas y legítimas, </w:t>
      </w:r>
      <w:r w:rsidR="00FE0723">
        <w:rPr>
          <w:rFonts w:ascii="Arial" w:hAnsi="Arial" w:cs="Arial"/>
          <w:lang w:eastAsia="es-MX"/>
        </w:rPr>
        <w:t xml:space="preserve">basadas en </w:t>
      </w:r>
      <w:r w:rsidRPr="006C7844">
        <w:rPr>
          <w:rFonts w:ascii="Arial" w:hAnsi="Arial" w:cs="Arial"/>
          <w:lang w:eastAsia="es-MX"/>
        </w:rPr>
        <w:t xml:space="preserve">las atribuciones que la normatividad </w:t>
      </w:r>
      <w:r>
        <w:rPr>
          <w:rFonts w:ascii="Arial" w:hAnsi="Arial" w:cs="Arial"/>
          <w:lang w:eastAsia="es-MX"/>
        </w:rPr>
        <w:t>da a quien los recaba</w:t>
      </w:r>
      <w:r w:rsidR="008C2CE5">
        <w:rPr>
          <w:rFonts w:ascii="Arial" w:hAnsi="Arial" w:cs="Arial"/>
          <w:lang w:eastAsia="es-MX"/>
        </w:rPr>
        <w:t xml:space="preserve"> y, </w:t>
      </w:r>
      <w:r w:rsidR="008C2CE5" w:rsidRPr="008C2CE5">
        <w:rPr>
          <w:rFonts w:ascii="Arial" w:hAnsi="Arial" w:cs="Arial"/>
          <w:lang w:eastAsia="es-MX"/>
        </w:rPr>
        <w:t>elaborar</w:t>
      </w:r>
      <w:r w:rsidR="00FE0723">
        <w:rPr>
          <w:rFonts w:ascii="Arial" w:hAnsi="Arial" w:cs="Arial"/>
          <w:lang w:eastAsia="es-MX"/>
        </w:rPr>
        <w:t>se</w:t>
      </w:r>
      <w:r w:rsidR="008C2CE5" w:rsidRPr="008C2CE5">
        <w:rPr>
          <w:rFonts w:ascii="Arial" w:hAnsi="Arial" w:cs="Arial"/>
          <w:lang w:eastAsia="es-MX"/>
        </w:rPr>
        <w:t xml:space="preserve"> un aviso de privacidad para </w:t>
      </w:r>
      <w:r w:rsidR="00FE0723" w:rsidRPr="008C2CE5">
        <w:rPr>
          <w:rFonts w:ascii="Arial" w:hAnsi="Arial" w:cs="Arial"/>
          <w:lang w:eastAsia="es-MX"/>
        </w:rPr>
        <w:t>comunicar</w:t>
      </w:r>
      <w:r w:rsidR="008C2CE5" w:rsidRPr="008C2CE5">
        <w:rPr>
          <w:rFonts w:ascii="Arial" w:hAnsi="Arial" w:cs="Arial"/>
          <w:lang w:eastAsia="es-MX"/>
        </w:rPr>
        <w:t xml:space="preserve"> al titular de </w:t>
      </w:r>
      <w:r w:rsidR="008C2CE5">
        <w:rPr>
          <w:rFonts w:ascii="Arial" w:hAnsi="Arial" w:cs="Arial"/>
          <w:lang w:eastAsia="es-MX"/>
        </w:rPr>
        <w:t xml:space="preserve">la información </w:t>
      </w:r>
      <w:r w:rsidR="008C2CE5" w:rsidRPr="008C2CE5">
        <w:rPr>
          <w:rFonts w:ascii="Arial" w:hAnsi="Arial" w:cs="Arial"/>
          <w:lang w:eastAsia="es-MX"/>
        </w:rPr>
        <w:t>la existencia, alcance y propósitos del tratamiento</w:t>
      </w:r>
      <w:r w:rsidR="008C2CE5">
        <w:rPr>
          <w:rFonts w:ascii="Arial" w:hAnsi="Arial" w:cs="Arial"/>
          <w:lang w:eastAsia="es-MX"/>
        </w:rPr>
        <w:t>.</w:t>
      </w:r>
    </w:p>
    <w:p w:rsidR="008C2CE5" w:rsidRDefault="008C2CE5" w:rsidP="009A00DB">
      <w:pPr>
        <w:rPr>
          <w:rFonts w:ascii="Arial" w:hAnsi="Arial" w:cs="Arial"/>
          <w:lang w:eastAsia="es-MX"/>
        </w:rPr>
      </w:pPr>
    </w:p>
    <w:p w:rsidR="008C2CE5" w:rsidRDefault="008C2CE5" w:rsidP="009A00DB">
      <w:pPr>
        <w:rPr>
          <w:rFonts w:ascii="Arial" w:hAnsi="Arial" w:cs="Arial"/>
          <w:lang w:eastAsia="es-MX"/>
        </w:rPr>
      </w:pPr>
      <w:r w:rsidRPr="008C2CE5">
        <w:rPr>
          <w:rFonts w:ascii="Arial" w:hAnsi="Arial" w:cs="Arial"/>
          <w:lang w:eastAsia="es-MX"/>
        </w:rPr>
        <w:t xml:space="preserve">Si bien </w:t>
      </w:r>
      <w:r w:rsidR="00FE0723">
        <w:rPr>
          <w:rFonts w:ascii="Arial" w:hAnsi="Arial" w:cs="Arial"/>
          <w:lang w:eastAsia="es-MX"/>
        </w:rPr>
        <w:t xml:space="preserve">es obligación mostrar </w:t>
      </w:r>
      <w:r w:rsidRPr="008C2CE5">
        <w:rPr>
          <w:rFonts w:ascii="Arial" w:hAnsi="Arial" w:cs="Arial"/>
          <w:lang w:eastAsia="es-MX"/>
        </w:rPr>
        <w:t xml:space="preserve">el aviso de privacidad </w:t>
      </w:r>
      <w:r>
        <w:rPr>
          <w:rFonts w:ascii="Arial" w:hAnsi="Arial" w:cs="Arial"/>
          <w:lang w:eastAsia="es-MX"/>
        </w:rPr>
        <w:t xml:space="preserve">al </w:t>
      </w:r>
      <w:r w:rsidRPr="008C2CE5">
        <w:rPr>
          <w:rFonts w:ascii="Arial" w:hAnsi="Arial" w:cs="Arial"/>
          <w:lang w:eastAsia="es-MX"/>
        </w:rPr>
        <w:t xml:space="preserve">titular de los datos de manera directa a partir del momento en el </w:t>
      </w:r>
      <w:r>
        <w:rPr>
          <w:rFonts w:ascii="Arial" w:hAnsi="Arial" w:cs="Arial"/>
          <w:lang w:eastAsia="es-MX"/>
        </w:rPr>
        <w:t xml:space="preserve">que </w:t>
      </w:r>
      <w:r w:rsidRPr="008C2CE5">
        <w:rPr>
          <w:rFonts w:ascii="Arial" w:hAnsi="Arial" w:cs="Arial"/>
          <w:lang w:eastAsia="es-MX"/>
        </w:rPr>
        <w:t>se recaba</w:t>
      </w:r>
      <w:r>
        <w:rPr>
          <w:rFonts w:ascii="Arial" w:hAnsi="Arial" w:cs="Arial"/>
          <w:lang w:eastAsia="es-MX"/>
        </w:rPr>
        <w:t xml:space="preserve"> </w:t>
      </w:r>
      <w:r w:rsidRPr="008C2CE5">
        <w:rPr>
          <w:rFonts w:ascii="Arial" w:hAnsi="Arial" w:cs="Arial"/>
          <w:lang w:eastAsia="es-MX"/>
        </w:rPr>
        <w:t xml:space="preserve">su </w:t>
      </w:r>
      <w:r>
        <w:rPr>
          <w:rFonts w:ascii="Arial" w:hAnsi="Arial" w:cs="Arial"/>
          <w:lang w:eastAsia="es-MX"/>
        </w:rPr>
        <w:t xml:space="preserve">información </w:t>
      </w:r>
      <w:r w:rsidRPr="008C2CE5">
        <w:rPr>
          <w:rFonts w:ascii="Arial" w:hAnsi="Arial" w:cs="Arial"/>
          <w:lang w:eastAsia="es-MX"/>
        </w:rPr>
        <w:t xml:space="preserve">personal, </w:t>
      </w:r>
      <w:r w:rsidR="00FE0723">
        <w:rPr>
          <w:rFonts w:ascii="Arial" w:hAnsi="Arial" w:cs="Arial"/>
          <w:lang w:eastAsia="es-MX"/>
        </w:rPr>
        <w:t xml:space="preserve">si </w:t>
      </w:r>
      <w:r w:rsidRPr="008C2CE5">
        <w:rPr>
          <w:rFonts w:ascii="Arial" w:hAnsi="Arial" w:cs="Arial"/>
          <w:lang w:eastAsia="es-MX"/>
        </w:rPr>
        <w:t xml:space="preserve">esto no </w:t>
      </w:r>
      <w:r w:rsidR="00FE0723">
        <w:rPr>
          <w:rFonts w:ascii="Arial" w:hAnsi="Arial" w:cs="Arial"/>
          <w:lang w:eastAsia="es-MX"/>
        </w:rPr>
        <w:t xml:space="preserve">es </w:t>
      </w:r>
      <w:r w:rsidRPr="008C2CE5">
        <w:rPr>
          <w:rFonts w:ascii="Arial" w:hAnsi="Arial" w:cs="Arial"/>
          <w:lang w:eastAsia="es-MX"/>
        </w:rPr>
        <w:t>posible</w:t>
      </w:r>
      <w:r>
        <w:rPr>
          <w:rFonts w:ascii="Arial" w:hAnsi="Arial" w:cs="Arial"/>
          <w:lang w:eastAsia="es-MX"/>
        </w:rPr>
        <w:t>,</w:t>
      </w:r>
      <w:r w:rsidRPr="008C2CE5">
        <w:rPr>
          <w:rFonts w:ascii="Arial" w:hAnsi="Arial" w:cs="Arial"/>
          <w:lang w:eastAsia="es-MX"/>
        </w:rPr>
        <w:t xml:space="preserve"> </w:t>
      </w:r>
      <w:r w:rsidR="00FE0723">
        <w:rPr>
          <w:rFonts w:ascii="Arial" w:hAnsi="Arial" w:cs="Arial"/>
          <w:lang w:eastAsia="es-MX"/>
        </w:rPr>
        <w:t>hay que</w:t>
      </w:r>
      <w:r>
        <w:rPr>
          <w:rFonts w:ascii="Arial" w:hAnsi="Arial" w:cs="Arial"/>
          <w:lang w:eastAsia="es-MX"/>
        </w:rPr>
        <w:t xml:space="preserve"> </w:t>
      </w:r>
      <w:r w:rsidRPr="008C2CE5">
        <w:rPr>
          <w:rFonts w:ascii="Arial" w:hAnsi="Arial" w:cs="Arial"/>
          <w:lang w:eastAsia="es-MX"/>
        </w:rPr>
        <w:t>establecer medidas compensatorias que garanticen el cumplimiento</w:t>
      </w:r>
      <w:r w:rsidR="00FE0723">
        <w:rPr>
          <w:rFonts w:ascii="Arial" w:hAnsi="Arial" w:cs="Arial"/>
          <w:lang w:eastAsia="es-MX"/>
        </w:rPr>
        <w:t>,</w:t>
      </w:r>
      <w:r>
        <w:rPr>
          <w:rFonts w:ascii="Arial" w:hAnsi="Arial" w:cs="Arial"/>
          <w:lang w:eastAsia="es-MX"/>
        </w:rPr>
        <w:t xml:space="preserve"> como darlo a conocer </w:t>
      </w:r>
      <w:r w:rsidRPr="008C2CE5">
        <w:rPr>
          <w:rFonts w:ascii="Arial" w:hAnsi="Arial" w:cs="Arial"/>
          <w:lang w:eastAsia="es-MX"/>
        </w:rPr>
        <w:t>a través de medios masivos de comunicación</w:t>
      </w:r>
      <w:r w:rsidR="00FE0723">
        <w:rPr>
          <w:rFonts w:ascii="Arial" w:hAnsi="Arial" w:cs="Arial"/>
          <w:lang w:eastAsia="es-MX"/>
        </w:rPr>
        <w:t xml:space="preserve">, </w:t>
      </w:r>
      <w:r w:rsidRPr="008C2CE5">
        <w:rPr>
          <w:rFonts w:ascii="Arial" w:hAnsi="Arial" w:cs="Arial"/>
          <w:lang w:eastAsia="es-MX"/>
        </w:rPr>
        <w:t>redes sociales, periódicos, entre otros</w:t>
      </w:r>
      <w:r>
        <w:rPr>
          <w:rFonts w:ascii="Arial" w:hAnsi="Arial" w:cs="Arial"/>
          <w:lang w:eastAsia="es-MX"/>
        </w:rPr>
        <w:t>.</w:t>
      </w:r>
    </w:p>
    <w:p w:rsidR="009A00DB" w:rsidRPr="00E54AD9" w:rsidRDefault="009A00DB" w:rsidP="009A00DB">
      <w:pPr>
        <w:rPr>
          <w:rFonts w:ascii="Arial" w:hAnsi="Arial" w:cs="Arial"/>
          <w:lang w:eastAsia="es-MX"/>
        </w:rPr>
      </w:pPr>
    </w:p>
    <w:p w:rsidR="00B371E5" w:rsidRDefault="0075595B" w:rsidP="00E54AD9">
      <w:pPr>
        <w:rPr>
          <w:rFonts w:ascii="Arial" w:hAnsi="Arial" w:cs="Arial"/>
          <w:lang w:eastAsia="es-MX"/>
        </w:rPr>
      </w:pPr>
      <w:r>
        <w:rPr>
          <w:rFonts w:ascii="Arial" w:hAnsi="Arial" w:cs="Arial"/>
          <w:lang w:eastAsia="es-MX"/>
        </w:rPr>
        <w:t xml:space="preserve">Por estas razones, el IVAI </w:t>
      </w:r>
      <w:r w:rsidRPr="0075595B">
        <w:rPr>
          <w:rFonts w:ascii="Arial" w:hAnsi="Arial" w:cs="Arial"/>
          <w:lang w:eastAsia="es-MX"/>
        </w:rPr>
        <w:t>revoc</w:t>
      </w:r>
      <w:r>
        <w:rPr>
          <w:rFonts w:ascii="Arial" w:hAnsi="Arial" w:cs="Arial"/>
          <w:lang w:eastAsia="es-MX"/>
        </w:rPr>
        <w:t>ó</w:t>
      </w:r>
      <w:r w:rsidRPr="0075595B">
        <w:rPr>
          <w:rFonts w:ascii="Arial" w:hAnsi="Arial" w:cs="Arial"/>
          <w:lang w:eastAsia="es-MX"/>
        </w:rPr>
        <w:t xml:space="preserve"> la respuesta </w:t>
      </w:r>
      <w:r>
        <w:rPr>
          <w:rFonts w:ascii="Arial" w:hAnsi="Arial" w:cs="Arial"/>
          <w:lang w:eastAsia="es-MX"/>
        </w:rPr>
        <w:t>de la presidenta municipal y ordenó que</w:t>
      </w:r>
      <w:r w:rsidR="00B371E5">
        <w:rPr>
          <w:rFonts w:ascii="Arial" w:hAnsi="Arial" w:cs="Arial"/>
          <w:lang w:eastAsia="es-MX"/>
        </w:rPr>
        <w:t xml:space="preserve"> </w:t>
      </w:r>
      <w:r>
        <w:rPr>
          <w:rFonts w:ascii="Arial" w:hAnsi="Arial" w:cs="Arial"/>
          <w:lang w:eastAsia="es-MX"/>
        </w:rPr>
        <w:t xml:space="preserve">se realice una </w:t>
      </w:r>
      <w:r w:rsidRPr="0075595B">
        <w:rPr>
          <w:rFonts w:ascii="Arial" w:hAnsi="Arial" w:cs="Arial"/>
          <w:lang w:eastAsia="es-MX"/>
        </w:rPr>
        <w:t xml:space="preserve">búsqueda exhaustiva en todas las áreas que cuenten con atribuciones </w:t>
      </w:r>
      <w:r>
        <w:rPr>
          <w:rFonts w:ascii="Arial" w:hAnsi="Arial" w:cs="Arial"/>
          <w:lang w:eastAsia="es-MX"/>
        </w:rPr>
        <w:t>relacionadas</w:t>
      </w:r>
      <w:r w:rsidRPr="0075595B">
        <w:rPr>
          <w:rFonts w:ascii="Arial" w:hAnsi="Arial" w:cs="Arial"/>
          <w:lang w:eastAsia="es-MX"/>
        </w:rPr>
        <w:t xml:space="preserve">, </w:t>
      </w:r>
      <w:r w:rsidR="00FE0723">
        <w:rPr>
          <w:rFonts w:ascii="Arial" w:hAnsi="Arial" w:cs="Arial"/>
          <w:lang w:eastAsia="es-MX"/>
        </w:rPr>
        <w:t>como</w:t>
      </w:r>
      <w:r w:rsidRPr="0075595B">
        <w:rPr>
          <w:rFonts w:ascii="Arial" w:hAnsi="Arial" w:cs="Arial"/>
          <w:lang w:eastAsia="es-MX"/>
        </w:rPr>
        <w:t xml:space="preserve"> </w:t>
      </w:r>
      <w:r w:rsidR="007F098C">
        <w:rPr>
          <w:rFonts w:ascii="Arial" w:hAnsi="Arial" w:cs="Arial"/>
          <w:lang w:eastAsia="es-MX"/>
        </w:rPr>
        <w:t xml:space="preserve">quien se encargue </w:t>
      </w:r>
      <w:r w:rsidRPr="0075595B">
        <w:rPr>
          <w:rFonts w:ascii="Arial" w:hAnsi="Arial" w:cs="Arial"/>
          <w:lang w:eastAsia="es-MX"/>
        </w:rPr>
        <w:t>de la operación de redes sociales</w:t>
      </w:r>
      <w:r w:rsidR="007F098C">
        <w:rPr>
          <w:rFonts w:ascii="Arial" w:hAnsi="Arial" w:cs="Arial"/>
          <w:lang w:eastAsia="es-MX"/>
        </w:rPr>
        <w:t xml:space="preserve"> y la cuenta </w:t>
      </w:r>
      <w:r w:rsidRPr="0075595B">
        <w:rPr>
          <w:rFonts w:ascii="Arial" w:hAnsi="Arial" w:cs="Arial"/>
          <w:lang w:eastAsia="es-MX"/>
        </w:rPr>
        <w:t xml:space="preserve">de </w:t>
      </w:r>
      <w:r w:rsidRPr="007F098C">
        <w:rPr>
          <w:rFonts w:ascii="Arial" w:hAnsi="Arial" w:cs="Arial"/>
          <w:i/>
          <w:lang w:eastAsia="es-MX"/>
        </w:rPr>
        <w:t>Facebook</w:t>
      </w:r>
      <w:r w:rsidRPr="0075595B">
        <w:rPr>
          <w:rFonts w:ascii="Arial" w:hAnsi="Arial" w:cs="Arial"/>
          <w:lang w:eastAsia="es-MX"/>
        </w:rPr>
        <w:t xml:space="preserve"> </w:t>
      </w:r>
      <w:r w:rsidR="00FE0723">
        <w:rPr>
          <w:rFonts w:ascii="Arial" w:hAnsi="Arial" w:cs="Arial"/>
          <w:lang w:eastAsia="es-MX"/>
        </w:rPr>
        <w:t>d</w:t>
      </w:r>
      <w:r w:rsidRPr="0075595B">
        <w:rPr>
          <w:rFonts w:ascii="Arial" w:hAnsi="Arial" w:cs="Arial"/>
          <w:lang w:eastAsia="es-MX"/>
        </w:rPr>
        <w:t>el ente municipal</w:t>
      </w:r>
      <w:r w:rsidR="00B371E5">
        <w:rPr>
          <w:rFonts w:ascii="Arial" w:hAnsi="Arial" w:cs="Arial"/>
          <w:lang w:eastAsia="es-MX"/>
        </w:rPr>
        <w:t>.</w:t>
      </w:r>
    </w:p>
    <w:p w:rsidR="00B371E5" w:rsidRDefault="00B371E5" w:rsidP="00E54AD9">
      <w:pPr>
        <w:rPr>
          <w:rFonts w:ascii="Arial" w:hAnsi="Arial" w:cs="Arial"/>
          <w:lang w:eastAsia="es-MX"/>
        </w:rPr>
      </w:pPr>
    </w:p>
    <w:p w:rsidR="009A00DB" w:rsidRDefault="00B371E5" w:rsidP="00E54AD9">
      <w:pPr>
        <w:rPr>
          <w:rFonts w:ascii="Arial" w:hAnsi="Arial" w:cs="Arial"/>
          <w:lang w:eastAsia="es-MX"/>
        </w:rPr>
      </w:pPr>
      <w:r>
        <w:rPr>
          <w:rFonts w:ascii="Arial" w:hAnsi="Arial" w:cs="Arial"/>
          <w:lang w:eastAsia="es-MX"/>
        </w:rPr>
        <w:t xml:space="preserve">Deberá emitirse </w:t>
      </w:r>
      <w:r w:rsidRPr="00B371E5">
        <w:rPr>
          <w:rFonts w:ascii="Arial" w:hAnsi="Arial" w:cs="Arial"/>
          <w:lang w:eastAsia="es-MX"/>
        </w:rPr>
        <w:t>una nueva respuesta de</w:t>
      </w:r>
      <w:r w:rsidR="001675E0">
        <w:rPr>
          <w:rFonts w:ascii="Arial" w:hAnsi="Arial" w:cs="Arial"/>
          <w:lang w:eastAsia="es-MX"/>
        </w:rPr>
        <w:t>l área o áreas responsables que resulten de la búsqueda exhaustiva y, en su caso, de</w:t>
      </w:r>
      <w:r w:rsidRPr="00B371E5">
        <w:rPr>
          <w:rFonts w:ascii="Arial" w:hAnsi="Arial" w:cs="Arial"/>
          <w:lang w:eastAsia="es-MX"/>
        </w:rPr>
        <w:t xml:space="preserve"> la </w:t>
      </w:r>
      <w:r>
        <w:rPr>
          <w:rFonts w:ascii="Arial" w:hAnsi="Arial" w:cs="Arial"/>
          <w:lang w:eastAsia="es-MX"/>
        </w:rPr>
        <w:t>alcaldesa</w:t>
      </w:r>
      <w:r w:rsidR="001675E0">
        <w:rPr>
          <w:rFonts w:ascii="Arial" w:hAnsi="Arial" w:cs="Arial"/>
          <w:lang w:eastAsia="es-MX"/>
        </w:rPr>
        <w:t>,</w:t>
      </w:r>
      <w:bookmarkStart w:id="0" w:name="_GoBack"/>
      <w:bookmarkEnd w:id="0"/>
      <w:r>
        <w:rPr>
          <w:rFonts w:ascii="Arial" w:hAnsi="Arial" w:cs="Arial"/>
          <w:lang w:eastAsia="es-MX"/>
        </w:rPr>
        <w:t xml:space="preserve"> </w:t>
      </w:r>
      <w:r w:rsidRPr="00B371E5">
        <w:rPr>
          <w:rFonts w:ascii="Arial" w:hAnsi="Arial" w:cs="Arial"/>
          <w:lang w:eastAsia="es-MX"/>
        </w:rPr>
        <w:t xml:space="preserve">en la que exponga las razones y fundamentos jurídicos por los que no cuenta con el consentimiento de los particulares y el sistema de datos personales </w:t>
      </w:r>
      <w:r>
        <w:rPr>
          <w:rFonts w:ascii="Arial" w:hAnsi="Arial" w:cs="Arial"/>
          <w:lang w:eastAsia="es-MX"/>
        </w:rPr>
        <w:t xml:space="preserve">está </w:t>
      </w:r>
      <w:r w:rsidRPr="00B371E5">
        <w:rPr>
          <w:rFonts w:ascii="Arial" w:hAnsi="Arial" w:cs="Arial"/>
          <w:lang w:eastAsia="es-MX"/>
        </w:rPr>
        <w:t>en proceso de elaboración.</w:t>
      </w:r>
      <w:r>
        <w:rPr>
          <w:rFonts w:ascii="Arial" w:hAnsi="Arial" w:cs="Arial"/>
          <w:lang w:eastAsia="es-MX"/>
        </w:rPr>
        <w:t xml:space="preserve"> De </w:t>
      </w:r>
      <w:r w:rsidR="00FE0723">
        <w:rPr>
          <w:rFonts w:ascii="Arial" w:hAnsi="Arial" w:cs="Arial"/>
          <w:lang w:eastAsia="es-MX"/>
        </w:rPr>
        <w:t>tener</w:t>
      </w:r>
      <w:r>
        <w:rPr>
          <w:rFonts w:ascii="Arial" w:hAnsi="Arial" w:cs="Arial"/>
          <w:lang w:eastAsia="es-MX"/>
        </w:rPr>
        <w:t xml:space="preserve"> las autorizaciones, </w:t>
      </w:r>
      <w:r w:rsidR="00407470">
        <w:rPr>
          <w:rFonts w:ascii="Arial" w:hAnsi="Arial" w:cs="Arial"/>
          <w:lang w:eastAsia="es-MX"/>
        </w:rPr>
        <w:t xml:space="preserve">el Ayuntamiento </w:t>
      </w:r>
      <w:r>
        <w:rPr>
          <w:rFonts w:ascii="Arial" w:hAnsi="Arial" w:cs="Arial"/>
          <w:lang w:eastAsia="es-MX"/>
        </w:rPr>
        <w:t>tendr</w:t>
      </w:r>
      <w:r w:rsidR="00FE0723">
        <w:rPr>
          <w:rFonts w:ascii="Arial" w:hAnsi="Arial" w:cs="Arial"/>
          <w:lang w:eastAsia="es-MX"/>
        </w:rPr>
        <w:t>ía</w:t>
      </w:r>
      <w:r>
        <w:rPr>
          <w:rFonts w:ascii="Arial" w:hAnsi="Arial" w:cs="Arial"/>
          <w:lang w:eastAsia="es-MX"/>
        </w:rPr>
        <w:t xml:space="preserve"> que </w:t>
      </w:r>
      <w:r w:rsidR="0075595B" w:rsidRPr="0075595B">
        <w:rPr>
          <w:rFonts w:ascii="Arial" w:hAnsi="Arial" w:cs="Arial"/>
          <w:lang w:eastAsia="es-MX"/>
        </w:rPr>
        <w:t xml:space="preserve">entregar la versión pública de </w:t>
      </w:r>
      <w:r w:rsidR="007F098C">
        <w:rPr>
          <w:rFonts w:ascii="Arial" w:hAnsi="Arial" w:cs="Arial"/>
          <w:lang w:eastAsia="es-MX"/>
        </w:rPr>
        <w:t>esta</w:t>
      </w:r>
      <w:r>
        <w:rPr>
          <w:rFonts w:ascii="Arial" w:hAnsi="Arial" w:cs="Arial"/>
          <w:lang w:eastAsia="es-MX"/>
        </w:rPr>
        <w:t>s</w:t>
      </w:r>
      <w:r w:rsidR="00BE6D74">
        <w:rPr>
          <w:rFonts w:ascii="Arial" w:hAnsi="Arial" w:cs="Arial"/>
          <w:lang w:eastAsia="es-MX"/>
        </w:rPr>
        <w:t>,</w:t>
      </w:r>
      <w:r w:rsidR="007F098C">
        <w:rPr>
          <w:rFonts w:ascii="Arial" w:hAnsi="Arial" w:cs="Arial"/>
          <w:lang w:eastAsia="es-MX"/>
        </w:rPr>
        <w:t xml:space="preserve"> </w:t>
      </w:r>
      <w:r w:rsidR="0075595B" w:rsidRPr="0075595B">
        <w:rPr>
          <w:rFonts w:ascii="Arial" w:hAnsi="Arial" w:cs="Arial"/>
          <w:lang w:eastAsia="es-MX"/>
        </w:rPr>
        <w:t xml:space="preserve">los avisos de privacidad </w:t>
      </w:r>
      <w:r w:rsidR="00BE6D74">
        <w:rPr>
          <w:rFonts w:ascii="Arial" w:hAnsi="Arial" w:cs="Arial"/>
          <w:lang w:eastAsia="es-MX"/>
        </w:rPr>
        <w:t xml:space="preserve">y </w:t>
      </w:r>
      <w:r w:rsidR="00BE6D74" w:rsidRPr="00BE6D74">
        <w:rPr>
          <w:rFonts w:ascii="Arial" w:hAnsi="Arial" w:cs="Arial"/>
          <w:lang w:eastAsia="es-MX"/>
        </w:rPr>
        <w:t>el acuerdo mediante el cual se crearon los sistemas de datos personales</w:t>
      </w:r>
      <w:r w:rsidR="00BE6D74">
        <w:rPr>
          <w:rFonts w:ascii="Arial" w:hAnsi="Arial" w:cs="Arial"/>
          <w:lang w:eastAsia="es-MX"/>
        </w:rPr>
        <w:t>.</w:t>
      </w:r>
    </w:p>
    <w:p w:rsidR="00E54AD9" w:rsidRDefault="00E54AD9" w:rsidP="00412CE4">
      <w:pPr>
        <w:rPr>
          <w:rFonts w:ascii="Arial" w:hAnsi="Arial" w:cs="Arial"/>
          <w:lang w:eastAsia="es-MX"/>
        </w:rPr>
      </w:pPr>
    </w:p>
    <w:p w:rsidR="00256A92" w:rsidRPr="004D1C1F" w:rsidRDefault="0030057B" w:rsidP="00256A92">
      <w:pPr>
        <w:rPr>
          <w:rFonts w:ascii="Arial" w:hAnsi="Arial" w:cs="Arial"/>
          <w:lang w:eastAsia="es-MX"/>
        </w:rPr>
      </w:pPr>
      <w:r w:rsidRPr="004D1C1F">
        <w:rPr>
          <w:rFonts w:ascii="Arial" w:hAnsi="Arial" w:cs="Arial"/>
          <w:lang w:eastAsia="es-MX"/>
        </w:rPr>
        <w:t xml:space="preserve">En la sesión pública de hoy se emitieron </w:t>
      </w:r>
      <w:r w:rsidR="00FE0723">
        <w:rPr>
          <w:rFonts w:ascii="Arial" w:hAnsi="Arial" w:cs="Arial"/>
          <w:lang w:eastAsia="es-MX"/>
        </w:rPr>
        <w:t xml:space="preserve">124 </w:t>
      </w:r>
      <w:r w:rsidRPr="004D1C1F">
        <w:rPr>
          <w:rFonts w:ascii="Arial" w:hAnsi="Arial" w:cs="Arial"/>
          <w:lang w:eastAsia="es-MX"/>
        </w:rPr>
        <w:t xml:space="preserve">sentencias, correspondientes a </w:t>
      </w:r>
      <w:r w:rsidR="00FE0723">
        <w:rPr>
          <w:rFonts w:ascii="Arial" w:hAnsi="Arial" w:cs="Arial"/>
          <w:lang w:eastAsia="es-MX"/>
        </w:rPr>
        <w:t xml:space="preserve">142 </w:t>
      </w:r>
      <w:r w:rsidR="00D52923" w:rsidRPr="004D1C1F">
        <w:rPr>
          <w:rFonts w:ascii="Arial" w:hAnsi="Arial" w:cs="Arial"/>
          <w:lang w:eastAsia="es-MX"/>
        </w:rPr>
        <w:t>expedientes</w:t>
      </w:r>
      <w:r w:rsidR="005D2ED2">
        <w:rPr>
          <w:rFonts w:ascii="Arial" w:hAnsi="Arial" w:cs="Arial"/>
          <w:lang w:eastAsia="es-MX"/>
        </w:rPr>
        <w:t>,</w:t>
      </w:r>
      <w:r w:rsidR="0074376B" w:rsidRPr="004D1C1F">
        <w:rPr>
          <w:rFonts w:ascii="Arial" w:hAnsi="Arial" w:cs="Arial"/>
          <w:lang w:eastAsia="es-MX"/>
        </w:rPr>
        <w:t xml:space="preserve"> de los cuales</w:t>
      </w:r>
      <w:r w:rsidR="00D52923" w:rsidRPr="004D1C1F">
        <w:rPr>
          <w:rFonts w:ascii="Arial" w:hAnsi="Arial" w:cs="Arial"/>
          <w:lang w:eastAsia="es-MX"/>
        </w:rPr>
        <w:t xml:space="preserve"> </w:t>
      </w:r>
      <w:r w:rsidR="005D2ED2">
        <w:rPr>
          <w:rFonts w:ascii="Arial" w:hAnsi="Arial" w:cs="Arial"/>
          <w:lang w:eastAsia="es-MX"/>
        </w:rPr>
        <w:t>1</w:t>
      </w:r>
      <w:r w:rsidR="004F4816">
        <w:rPr>
          <w:rFonts w:ascii="Arial" w:hAnsi="Arial" w:cs="Arial"/>
          <w:lang w:eastAsia="es-MX"/>
        </w:rPr>
        <w:t>3</w:t>
      </w:r>
      <w:r w:rsidR="002F5B84" w:rsidRPr="004D1C1F">
        <w:rPr>
          <w:rFonts w:ascii="Arial" w:hAnsi="Arial" w:cs="Arial"/>
          <w:lang w:eastAsia="es-MX"/>
        </w:rPr>
        <w:t xml:space="preserve"> </w:t>
      </w:r>
      <w:r w:rsidR="008A11D6">
        <w:rPr>
          <w:rFonts w:ascii="Arial" w:hAnsi="Arial" w:cs="Arial"/>
          <w:lang w:eastAsia="es-MX"/>
        </w:rPr>
        <w:t xml:space="preserve">fueron </w:t>
      </w:r>
      <w:r w:rsidRPr="004D1C1F">
        <w:rPr>
          <w:rFonts w:ascii="Arial" w:hAnsi="Arial" w:cs="Arial"/>
          <w:lang w:eastAsia="es-MX"/>
        </w:rPr>
        <w:t>denuncias por incumplimiento de obligaciones de transparencia</w:t>
      </w:r>
      <w:r w:rsidR="008A11D6">
        <w:rPr>
          <w:rFonts w:ascii="Arial" w:hAnsi="Arial" w:cs="Arial"/>
          <w:lang w:eastAsia="es-MX"/>
        </w:rPr>
        <w:t xml:space="preserve"> y </w:t>
      </w:r>
      <w:r w:rsidR="005D2ED2">
        <w:rPr>
          <w:rFonts w:ascii="Arial" w:hAnsi="Arial" w:cs="Arial"/>
          <w:lang w:eastAsia="es-MX"/>
        </w:rPr>
        <w:t xml:space="preserve">129 </w:t>
      </w:r>
      <w:r w:rsidR="008A11D6" w:rsidRPr="004D1C1F">
        <w:rPr>
          <w:rFonts w:ascii="Arial" w:hAnsi="Arial" w:cs="Arial"/>
          <w:lang w:eastAsia="es-MX"/>
        </w:rPr>
        <w:t>fueron recursos de revisión</w:t>
      </w:r>
      <w:r w:rsidR="008A11D6">
        <w:rPr>
          <w:rFonts w:ascii="Arial" w:hAnsi="Arial" w:cs="Arial"/>
          <w:lang w:eastAsia="es-MX"/>
        </w:rPr>
        <w:t xml:space="preserve">, </w:t>
      </w:r>
      <w:r w:rsidR="005D2ED2">
        <w:rPr>
          <w:rFonts w:ascii="Arial" w:hAnsi="Arial" w:cs="Arial"/>
          <w:lang w:eastAsia="es-MX"/>
        </w:rPr>
        <w:t>6</w:t>
      </w:r>
      <w:r w:rsidR="008A11D6">
        <w:rPr>
          <w:rFonts w:ascii="Arial" w:hAnsi="Arial" w:cs="Arial"/>
          <w:lang w:eastAsia="es-MX"/>
        </w:rPr>
        <w:t xml:space="preserve"> relacionado</w:t>
      </w:r>
      <w:r w:rsidR="005D2ED2">
        <w:rPr>
          <w:rFonts w:ascii="Arial" w:hAnsi="Arial" w:cs="Arial"/>
          <w:lang w:eastAsia="es-MX"/>
        </w:rPr>
        <w:t>s</w:t>
      </w:r>
      <w:r w:rsidR="008A11D6">
        <w:rPr>
          <w:rFonts w:ascii="Arial" w:hAnsi="Arial" w:cs="Arial"/>
          <w:lang w:eastAsia="es-MX"/>
        </w:rPr>
        <w:t xml:space="preserve"> con protección de datos personales.</w:t>
      </w:r>
    </w:p>
    <w:p w:rsidR="00AA4FBF" w:rsidRPr="004D1C1F" w:rsidRDefault="00AA4FBF" w:rsidP="00256A92">
      <w:pPr>
        <w:rPr>
          <w:rFonts w:ascii="Arial" w:hAnsi="Arial" w:cs="Arial"/>
          <w:lang w:eastAsia="es-MX"/>
        </w:rPr>
      </w:pPr>
    </w:p>
    <w:p w:rsidR="006E286C" w:rsidRPr="004D1C1F" w:rsidRDefault="006E286C" w:rsidP="00256A92">
      <w:pPr>
        <w:rPr>
          <w:rFonts w:ascii="Arial" w:hAnsi="Arial" w:cs="Arial"/>
          <w:lang w:eastAsia="es-MX"/>
        </w:rPr>
      </w:pPr>
    </w:p>
    <w:p w:rsidR="00CF42EF" w:rsidRDefault="00CF42EF" w:rsidP="003B596D">
      <w:pPr>
        <w:jc w:val="center"/>
        <w:rPr>
          <w:rFonts w:ascii="Arial" w:hAnsi="Arial" w:cs="Arial"/>
          <w:b/>
          <w:lang w:eastAsia="es-MX"/>
        </w:rPr>
      </w:pPr>
      <w:r w:rsidRPr="004D1C1F">
        <w:rPr>
          <w:rFonts w:ascii="Arial" w:hAnsi="Arial" w:cs="Arial"/>
          <w:b/>
          <w:lang w:eastAsia="es-MX"/>
        </w:rPr>
        <w:t>---000---</w:t>
      </w:r>
    </w:p>
    <w:p w:rsidR="000B4A02" w:rsidRDefault="000B4A02" w:rsidP="003B596D">
      <w:pPr>
        <w:jc w:val="center"/>
        <w:rPr>
          <w:rFonts w:ascii="Arial" w:hAnsi="Arial" w:cs="Arial"/>
          <w:lang w:eastAsia="es-MX"/>
        </w:rPr>
      </w:pPr>
    </w:p>
    <w:p w:rsidR="000B4A02" w:rsidRDefault="000B4A02" w:rsidP="003B596D">
      <w:pPr>
        <w:jc w:val="center"/>
        <w:rPr>
          <w:rFonts w:ascii="Arial" w:hAnsi="Arial" w:cs="Arial"/>
          <w:lang w:eastAsia="es-MX"/>
        </w:rPr>
      </w:pPr>
    </w:p>
    <w:sectPr w:rsidR="000B4A02"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D5" w:rsidRDefault="004025D5" w:rsidP="00E418E4">
      <w:r>
        <w:separator/>
      </w:r>
    </w:p>
  </w:endnote>
  <w:endnote w:type="continuationSeparator" w:id="0">
    <w:p w:rsidR="004025D5" w:rsidRDefault="004025D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altName w:val="Segoe UI"/>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D5" w:rsidRDefault="004025D5" w:rsidP="00E418E4">
      <w:r>
        <w:separator/>
      </w:r>
    </w:p>
  </w:footnote>
  <w:footnote w:type="continuationSeparator" w:id="0">
    <w:p w:rsidR="004025D5" w:rsidRDefault="004025D5"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Pr="00ED0024" w:rsidRDefault="00B74E5B"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proofErr w:type="gramStart"/>
    <w:r w:rsidRPr="00ED0024">
      <w:rPr>
        <w:rFonts w:ascii="Arial Narrow" w:hAnsi="Arial Narrow"/>
        <w:b/>
        <w:sz w:val="20"/>
        <w:szCs w:val="20"/>
      </w:rPr>
      <w:t>BOLETÍN.-</w:t>
    </w:r>
    <w:proofErr w:type="gramEnd"/>
    <w:r w:rsidRPr="00ED0024">
      <w:rPr>
        <w:rFonts w:ascii="Arial Narrow" w:hAnsi="Arial Narrow"/>
        <w:b/>
        <w:sz w:val="20"/>
        <w:szCs w:val="20"/>
      </w:rPr>
      <w:t xml:space="preserve"> </w:t>
    </w:r>
    <w:r w:rsidR="00412CE4">
      <w:rPr>
        <w:rFonts w:ascii="Arial Narrow" w:hAnsi="Arial Narrow"/>
        <w:b/>
        <w:sz w:val="20"/>
        <w:szCs w:val="20"/>
      </w:rPr>
      <w:t>30</w:t>
    </w:r>
  </w:p>
  <w:p w:rsidR="00B74E5B" w:rsidRPr="00ED0024" w:rsidRDefault="00412CE4" w:rsidP="00C33AFE">
    <w:pPr>
      <w:pStyle w:val="Encabezado"/>
      <w:rPr>
        <w:rFonts w:ascii="Arial Narrow" w:hAnsi="Arial Narrow"/>
        <w:b/>
        <w:sz w:val="20"/>
        <w:szCs w:val="20"/>
      </w:rPr>
    </w:pPr>
    <w:r>
      <w:rPr>
        <w:rFonts w:ascii="Arial Narrow" w:hAnsi="Arial Narrow"/>
        <w:b/>
        <w:sz w:val="20"/>
        <w:szCs w:val="20"/>
      </w:rPr>
      <w:t>11</w:t>
    </w:r>
    <w:r w:rsidR="00B74E5B">
      <w:rPr>
        <w:rFonts w:ascii="Arial Narrow" w:hAnsi="Arial Narrow"/>
        <w:b/>
        <w:sz w:val="20"/>
        <w:szCs w:val="20"/>
      </w:rPr>
      <w:t>/1</w:t>
    </w:r>
    <w:r>
      <w:rPr>
        <w:rFonts w:ascii="Arial Narrow" w:hAnsi="Arial Narrow"/>
        <w:b/>
        <w:sz w:val="20"/>
        <w:szCs w:val="20"/>
      </w:rPr>
      <w:t>2</w:t>
    </w:r>
    <w:r w:rsidR="00B74E5B" w:rsidRPr="00ED0024">
      <w:rPr>
        <w:rFonts w:ascii="Arial Narrow" w:hAnsi="Arial Narrow"/>
        <w:b/>
        <w:sz w:val="20"/>
        <w:szCs w:val="20"/>
      </w:rPr>
      <w:t>/201</w:t>
    </w:r>
    <w:r w:rsidR="00B74E5B">
      <w:rPr>
        <w:rFonts w:ascii="Arial Narrow" w:hAnsi="Arial Narrow"/>
        <w:b/>
        <w:sz w:val="20"/>
        <w:szCs w:val="20"/>
      </w:rPr>
      <w:t>9</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3"/>
  </w:num>
  <w:num w:numId="5">
    <w:abstractNumId w:val="32"/>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1"/>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4"/>
  </w:num>
  <w:num w:numId="28">
    <w:abstractNumId w:val="27"/>
  </w:num>
  <w:num w:numId="29">
    <w:abstractNumId w:val="4"/>
  </w:num>
  <w:num w:numId="30">
    <w:abstractNumId w:val="7"/>
  </w:num>
  <w:num w:numId="31">
    <w:abstractNumId w:val="14"/>
  </w:num>
  <w:num w:numId="32">
    <w:abstractNumId w:val="35"/>
  </w:num>
  <w:num w:numId="33">
    <w:abstractNumId w:val="11"/>
  </w:num>
  <w:num w:numId="34">
    <w:abstractNumId w:val="21"/>
  </w:num>
  <w:num w:numId="35">
    <w:abstractNumId w:val="2"/>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51C"/>
    <w:rsid w:val="000837C1"/>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02"/>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38"/>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316E"/>
    <w:rsid w:val="001637FB"/>
    <w:rsid w:val="00163E12"/>
    <w:rsid w:val="0016470E"/>
    <w:rsid w:val="00164C7C"/>
    <w:rsid w:val="00165314"/>
    <w:rsid w:val="0016587A"/>
    <w:rsid w:val="001659ED"/>
    <w:rsid w:val="0016609E"/>
    <w:rsid w:val="0016692A"/>
    <w:rsid w:val="00166F3F"/>
    <w:rsid w:val="00166FCE"/>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73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D0"/>
    <w:rsid w:val="003C643B"/>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0C8A"/>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F3"/>
    <w:rsid w:val="004F715B"/>
    <w:rsid w:val="004F7283"/>
    <w:rsid w:val="004F774A"/>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A0B"/>
    <w:rsid w:val="005C6E0D"/>
    <w:rsid w:val="005C6E31"/>
    <w:rsid w:val="005C6E3B"/>
    <w:rsid w:val="005C755A"/>
    <w:rsid w:val="005C7688"/>
    <w:rsid w:val="005D03E4"/>
    <w:rsid w:val="005D0C48"/>
    <w:rsid w:val="005D107A"/>
    <w:rsid w:val="005D16B3"/>
    <w:rsid w:val="005D1EA9"/>
    <w:rsid w:val="005D20F7"/>
    <w:rsid w:val="005D2125"/>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6549"/>
    <w:rsid w:val="00786647"/>
    <w:rsid w:val="0078691D"/>
    <w:rsid w:val="00786DBD"/>
    <w:rsid w:val="007901A8"/>
    <w:rsid w:val="007918B5"/>
    <w:rsid w:val="0079217D"/>
    <w:rsid w:val="00792706"/>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947"/>
    <w:rsid w:val="007C3EEE"/>
    <w:rsid w:val="007C476E"/>
    <w:rsid w:val="007C4BC6"/>
    <w:rsid w:val="007C4E9B"/>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5F54"/>
    <w:rsid w:val="007D60A3"/>
    <w:rsid w:val="007D64E4"/>
    <w:rsid w:val="007D6B32"/>
    <w:rsid w:val="007D7153"/>
    <w:rsid w:val="007D719B"/>
    <w:rsid w:val="007D739A"/>
    <w:rsid w:val="007D7B3B"/>
    <w:rsid w:val="007D7BBF"/>
    <w:rsid w:val="007D7E21"/>
    <w:rsid w:val="007E068F"/>
    <w:rsid w:val="007E0821"/>
    <w:rsid w:val="007E09A9"/>
    <w:rsid w:val="007E1574"/>
    <w:rsid w:val="007E1879"/>
    <w:rsid w:val="007E1CA3"/>
    <w:rsid w:val="007E2409"/>
    <w:rsid w:val="007E24D6"/>
    <w:rsid w:val="007E2773"/>
    <w:rsid w:val="007E28F6"/>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98C"/>
    <w:rsid w:val="007F0D8D"/>
    <w:rsid w:val="007F0F1F"/>
    <w:rsid w:val="007F0F50"/>
    <w:rsid w:val="007F10FE"/>
    <w:rsid w:val="007F11BF"/>
    <w:rsid w:val="007F1319"/>
    <w:rsid w:val="007F14BD"/>
    <w:rsid w:val="007F1621"/>
    <w:rsid w:val="007F179D"/>
    <w:rsid w:val="007F1EBE"/>
    <w:rsid w:val="007F2002"/>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B62"/>
    <w:rsid w:val="009B06B4"/>
    <w:rsid w:val="009B0C96"/>
    <w:rsid w:val="009B101E"/>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70403"/>
    <w:rsid w:val="00B7049C"/>
    <w:rsid w:val="00B70FE8"/>
    <w:rsid w:val="00B72386"/>
    <w:rsid w:val="00B72D9D"/>
    <w:rsid w:val="00B732DF"/>
    <w:rsid w:val="00B739E3"/>
    <w:rsid w:val="00B73A8E"/>
    <w:rsid w:val="00B7405D"/>
    <w:rsid w:val="00B74571"/>
    <w:rsid w:val="00B74E0B"/>
    <w:rsid w:val="00B74E5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50B0"/>
    <w:rsid w:val="00C3628A"/>
    <w:rsid w:val="00C365ED"/>
    <w:rsid w:val="00C36613"/>
    <w:rsid w:val="00C36AD0"/>
    <w:rsid w:val="00C3726F"/>
    <w:rsid w:val="00C37529"/>
    <w:rsid w:val="00C3762A"/>
    <w:rsid w:val="00C37AFD"/>
    <w:rsid w:val="00C37BEC"/>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02C"/>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DB"/>
    <w:rsid w:val="00D86ADD"/>
    <w:rsid w:val="00D86E7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AD9"/>
    <w:rsid w:val="00E54CAA"/>
    <w:rsid w:val="00E54FFA"/>
    <w:rsid w:val="00E55440"/>
    <w:rsid w:val="00E55499"/>
    <w:rsid w:val="00E555C3"/>
    <w:rsid w:val="00E559B6"/>
    <w:rsid w:val="00E55B93"/>
    <w:rsid w:val="00E5629D"/>
    <w:rsid w:val="00E56414"/>
    <w:rsid w:val="00E5645D"/>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A8B"/>
    <w:rsid w:val="00EA4DC6"/>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E35"/>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9B7646"/>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CB508-38F1-4952-BBA3-42DC2AE9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114</cp:revision>
  <cp:lastPrinted>2017-03-23T00:31:00Z</cp:lastPrinted>
  <dcterms:created xsi:type="dcterms:W3CDTF">2019-10-09T20:47:00Z</dcterms:created>
  <dcterms:modified xsi:type="dcterms:W3CDTF">2019-12-12T01:56:00Z</dcterms:modified>
</cp:coreProperties>
</file>