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DE1" w:rsidRPr="00B46DE1" w:rsidRDefault="00B46DE1" w:rsidP="00230AF3">
      <w:pPr>
        <w:jc w:val="center"/>
        <w:rPr>
          <w:rFonts w:ascii="Arial" w:hAnsi="Arial" w:cs="Arial"/>
          <w:lang w:eastAsia="es-MX"/>
        </w:rPr>
      </w:pPr>
      <w:r w:rsidRPr="00B46DE1">
        <w:rPr>
          <w:rFonts w:ascii="Arial" w:hAnsi="Arial" w:cs="Arial"/>
          <w:lang w:eastAsia="es-MX"/>
        </w:rPr>
        <w:t>Firman convenio general de colaboración institucional</w:t>
      </w:r>
    </w:p>
    <w:p w:rsidR="00B46DE1" w:rsidRPr="00B46DE1" w:rsidRDefault="00B46DE1" w:rsidP="00230AF3">
      <w:pPr>
        <w:jc w:val="center"/>
        <w:rPr>
          <w:rFonts w:ascii="Arial" w:hAnsi="Arial" w:cs="Arial"/>
          <w:b/>
          <w:sz w:val="28"/>
          <w:szCs w:val="28"/>
          <w:lang w:eastAsia="es-MX"/>
        </w:rPr>
      </w:pPr>
    </w:p>
    <w:p w:rsidR="00B46DE1" w:rsidRPr="00B46DE1" w:rsidRDefault="00C13089" w:rsidP="00230AF3">
      <w:pPr>
        <w:jc w:val="center"/>
        <w:rPr>
          <w:rFonts w:ascii="Arial" w:hAnsi="Arial" w:cs="Arial"/>
          <w:b/>
          <w:sz w:val="28"/>
          <w:szCs w:val="28"/>
          <w:lang w:eastAsia="es-MX"/>
        </w:rPr>
      </w:pPr>
      <w:r w:rsidRPr="00B46DE1">
        <w:rPr>
          <w:rFonts w:ascii="Arial" w:hAnsi="Arial" w:cs="Arial"/>
          <w:b/>
          <w:sz w:val="28"/>
          <w:szCs w:val="28"/>
          <w:lang w:eastAsia="es-MX"/>
        </w:rPr>
        <w:t>IVAI</w:t>
      </w:r>
      <w:r w:rsidR="00B46DE1" w:rsidRPr="00B46DE1">
        <w:rPr>
          <w:rFonts w:ascii="Arial" w:hAnsi="Arial" w:cs="Arial"/>
          <w:b/>
          <w:sz w:val="28"/>
          <w:szCs w:val="28"/>
          <w:lang w:eastAsia="es-MX"/>
        </w:rPr>
        <w:t xml:space="preserve"> e </w:t>
      </w:r>
      <w:proofErr w:type="spellStart"/>
      <w:r w:rsidR="00B46DE1" w:rsidRPr="00B46DE1">
        <w:rPr>
          <w:rFonts w:ascii="Arial" w:hAnsi="Arial" w:cs="Arial"/>
          <w:b/>
          <w:sz w:val="28"/>
          <w:szCs w:val="28"/>
          <w:lang w:eastAsia="es-MX"/>
        </w:rPr>
        <w:t>Invedem</w:t>
      </w:r>
      <w:proofErr w:type="spellEnd"/>
      <w:r w:rsidR="00B46DE1" w:rsidRPr="00B46DE1">
        <w:rPr>
          <w:rFonts w:ascii="Arial" w:hAnsi="Arial" w:cs="Arial"/>
          <w:b/>
          <w:sz w:val="28"/>
          <w:szCs w:val="28"/>
          <w:lang w:eastAsia="es-MX"/>
        </w:rPr>
        <w:t xml:space="preserve"> impulsarán cultura de </w:t>
      </w:r>
    </w:p>
    <w:p w:rsidR="00230AF3" w:rsidRPr="00B46DE1" w:rsidRDefault="00B46DE1" w:rsidP="00230AF3">
      <w:pPr>
        <w:jc w:val="center"/>
        <w:rPr>
          <w:rFonts w:ascii="Arial" w:hAnsi="Arial" w:cs="Arial"/>
          <w:b/>
          <w:sz w:val="28"/>
          <w:szCs w:val="28"/>
          <w:lang w:eastAsia="es-MX"/>
        </w:rPr>
      </w:pPr>
      <w:proofErr w:type="gramStart"/>
      <w:r w:rsidRPr="00B46DE1">
        <w:rPr>
          <w:rFonts w:ascii="Arial" w:hAnsi="Arial" w:cs="Arial"/>
          <w:b/>
          <w:sz w:val="28"/>
          <w:szCs w:val="28"/>
          <w:lang w:eastAsia="es-MX"/>
        </w:rPr>
        <w:t>transparencia</w:t>
      </w:r>
      <w:proofErr w:type="gramEnd"/>
      <w:r w:rsidRPr="00B46DE1">
        <w:rPr>
          <w:rFonts w:ascii="Arial" w:hAnsi="Arial" w:cs="Arial"/>
          <w:b/>
          <w:sz w:val="28"/>
          <w:szCs w:val="28"/>
          <w:lang w:eastAsia="es-MX"/>
        </w:rPr>
        <w:t xml:space="preserve"> en municipios de Veracruz</w:t>
      </w:r>
    </w:p>
    <w:p w:rsidR="00157474" w:rsidRPr="00AE1497" w:rsidRDefault="00157474" w:rsidP="00585481">
      <w:pPr>
        <w:jc w:val="center"/>
        <w:rPr>
          <w:rFonts w:ascii="Arial" w:hAnsi="Arial" w:cs="Arial"/>
          <w:b/>
          <w:sz w:val="28"/>
          <w:szCs w:val="28"/>
          <w:highlight w:val="yellow"/>
          <w:lang w:eastAsia="es-MX"/>
        </w:rPr>
      </w:pPr>
    </w:p>
    <w:p w:rsidR="00DC73ED" w:rsidRDefault="00DC73ED" w:rsidP="0065037C">
      <w:pPr>
        <w:pStyle w:val="Prrafodelista"/>
        <w:numPr>
          <w:ilvl w:val="0"/>
          <w:numId w:val="29"/>
        </w:numPr>
        <w:rPr>
          <w:rFonts w:ascii="Arial" w:hAnsi="Arial" w:cs="Arial"/>
          <w:sz w:val="22"/>
          <w:szCs w:val="22"/>
          <w:lang w:eastAsia="es-MX"/>
        </w:rPr>
      </w:pPr>
      <w:r>
        <w:rPr>
          <w:rFonts w:ascii="Arial" w:hAnsi="Arial" w:cs="Arial"/>
          <w:sz w:val="22"/>
          <w:szCs w:val="22"/>
          <w:lang w:eastAsia="es-MX"/>
        </w:rPr>
        <w:t>Reafirman su compromiso de continuar trabajando de manera conjunta</w:t>
      </w:r>
    </w:p>
    <w:p w:rsidR="00157474" w:rsidRDefault="00DC73ED" w:rsidP="0065037C">
      <w:pPr>
        <w:pStyle w:val="Prrafodelista"/>
        <w:numPr>
          <w:ilvl w:val="0"/>
          <w:numId w:val="29"/>
        </w:numPr>
        <w:rPr>
          <w:rFonts w:ascii="Arial" w:hAnsi="Arial" w:cs="Arial"/>
          <w:sz w:val="22"/>
          <w:szCs w:val="22"/>
          <w:lang w:eastAsia="es-MX"/>
        </w:rPr>
      </w:pPr>
      <w:r>
        <w:rPr>
          <w:rFonts w:ascii="Arial" w:hAnsi="Arial" w:cs="Arial"/>
          <w:sz w:val="22"/>
          <w:szCs w:val="22"/>
          <w:lang w:eastAsia="es-MX"/>
        </w:rPr>
        <w:t xml:space="preserve">Impulsarán cumplimiento de la ley y profesionalización de </w:t>
      </w:r>
      <w:r w:rsidR="0065037C" w:rsidRPr="0065037C">
        <w:rPr>
          <w:rFonts w:ascii="Arial" w:hAnsi="Arial" w:cs="Arial"/>
          <w:sz w:val="22"/>
          <w:szCs w:val="22"/>
          <w:lang w:eastAsia="es-MX"/>
        </w:rPr>
        <w:t xml:space="preserve">servidores públicos </w:t>
      </w:r>
    </w:p>
    <w:p w:rsidR="00AF4F4B" w:rsidRPr="0065037C" w:rsidRDefault="00DC73ED" w:rsidP="00DC73ED">
      <w:pPr>
        <w:pStyle w:val="Prrafodelista"/>
        <w:numPr>
          <w:ilvl w:val="0"/>
          <w:numId w:val="29"/>
        </w:numPr>
        <w:rPr>
          <w:rFonts w:ascii="Arial" w:hAnsi="Arial" w:cs="Arial"/>
          <w:sz w:val="22"/>
          <w:szCs w:val="22"/>
          <w:lang w:eastAsia="es-MX"/>
        </w:rPr>
      </w:pPr>
      <w:r>
        <w:rPr>
          <w:rFonts w:ascii="Arial" w:hAnsi="Arial" w:cs="Arial"/>
          <w:sz w:val="22"/>
          <w:szCs w:val="22"/>
          <w:lang w:eastAsia="es-MX"/>
        </w:rPr>
        <w:t>G</w:t>
      </w:r>
      <w:r w:rsidRPr="00DC73ED">
        <w:rPr>
          <w:rFonts w:ascii="Arial" w:hAnsi="Arial" w:cs="Arial"/>
          <w:sz w:val="22"/>
          <w:szCs w:val="22"/>
          <w:lang w:eastAsia="es-MX"/>
        </w:rPr>
        <w:t>obierno regional de la Comunidad Valenciana</w:t>
      </w:r>
      <w:r>
        <w:rPr>
          <w:rFonts w:ascii="Arial" w:hAnsi="Arial" w:cs="Arial"/>
          <w:sz w:val="22"/>
          <w:szCs w:val="22"/>
          <w:lang w:eastAsia="es-MX"/>
        </w:rPr>
        <w:t xml:space="preserve"> impartirá curso sobre </w:t>
      </w:r>
      <w:r w:rsidR="00AF4F4B" w:rsidRPr="00AF4F4B">
        <w:rPr>
          <w:rFonts w:ascii="Arial" w:hAnsi="Arial" w:cs="Arial"/>
          <w:sz w:val="22"/>
          <w:szCs w:val="22"/>
          <w:lang w:eastAsia="es-MX"/>
        </w:rPr>
        <w:t>prácticas en sistemas anticorrupción</w:t>
      </w:r>
    </w:p>
    <w:p w:rsidR="00590492" w:rsidRPr="009347DA" w:rsidRDefault="00590492" w:rsidP="00590492">
      <w:pPr>
        <w:pStyle w:val="Prrafodelista"/>
        <w:ind w:left="720"/>
        <w:rPr>
          <w:rFonts w:ascii="Arial" w:hAnsi="Arial" w:cs="Arial"/>
          <w:lang w:eastAsia="es-MX"/>
        </w:rPr>
      </w:pPr>
    </w:p>
    <w:p w:rsidR="00AE1497" w:rsidRPr="00F04D62" w:rsidRDefault="00CA6FA5" w:rsidP="00C13089">
      <w:pPr>
        <w:rPr>
          <w:rFonts w:ascii="Arial" w:hAnsi="Arial" w:cs="Arial"/>
          <w:lang w:eastAsia="es-MX"/>
        </w:rPr>
      </w:pPr>
      <w:r w:rsidRPr="00F04D62">
        <w:rPr>
          <w:rFonts w:ascii="Arial" w:hAnsi="Arial" w:cs="Arial"/>
          <w:lang w:eastAsia="es-MX"/>
        </w:rPr>
        <w:t>Xalapa</w:t>
      </w:r>
      <w:r w:rsidR="006F1728" w:rsidRPr="00F04D62">
        <w:rPr>
          <w:rFonts w:ascii="Arial" w:hAnsi="Arial" w:cs="Arial"/>
          <w:lang w:eastAsia="es-MX"/>
        </w:rPr>
        <w:t xml:space="preserve">, Ver., </w:t>
      </w:r>
      <w:r w:rsidR="00AE1497" w:rsidRPr="00F04D62">
        <w:rPr>
          <w:rFonts w:ascii="Arial" w:hAnsi="Arial" w:cs="Arial"/>
          <w:lang w:eastAsia="es-MX"/>
        </w:rPr>
        <w:t>6</w:t>
      </w:r>
      <w:r w:rsidR="00F119CB" w:rsidRPr="00F04D62">
        <w:rPr>
          <w:rFonts w:ascii="Arial" w:hAnsi="Arial" w:cs="Arial"/>
          <w:lang w:eastAsia="es-MX"/>
        </w:rPr>
        <w:t xml:space="preserve"> </w:t>
      </w:r>
      <w:r w:rsidR="006F1728" w:rsidRPr="00F04D62">
        <w:rPr>
          <w:rFonts w:ascii="Arial" w:hAnsi="Arial" w:cs="Arial"/>
          <w:lang w:eastAsia="es-MX"/>
        </w:rPr>
        <w:t xml:space="preserve">de </w:t>
      </w:r>
      <w:r w:rsidR="00AE1497" w:rsidRPr="00F04D62">
        <w:rPr>
          <w:rFonts w:ascii="Arial" w:hAnsi="Arial" w:cs="Arial"/>
          <w:lang w:eastAsia="es-MX"/>
        </w:rPr>
        <w:t xml:space="preserve">febrero </w:t>
      </w:r>
      <w:r w:rsidR="006F1728" w:rsidRPr="00F04D62">
        <w:rPr>
          <w:rFonts w:ascii="Arial" w:hAnsi="Arial" w:cs="Arial"/>
          <w:lang w:eastAsia="es-MX"/>
        </w:rPr>
        <w:t>de 201</w:t>
      </w:r>
      <w:r w:rsidR="00F119CB" w:rsidRPr="00F04D62">
        <w:rPr>
          <w:rFonts w:ascii="Arial" w:hAnsi="Arial" w:cs="Arial"/>
          <w:lang w:eastAsia="es-MX"/>
        </w:rPr>
        <w:t>9</w:t>
      </w:r>
      <w:r w:rsidR="006F1728" w:rsidRPr="00F04D62">
        <w:rPr>
          <w:rFonts w:ascii="Arial" w:hAnsi="Arial" w:cs="Arial"/>
          <w:lang w:eastAsia="es-MX"/>
        </w:rPr>
        <w:t xml:space="preserve">.- </w:t>
      </w:r>
      <w:r w:rsidR="00DC73ED">
        <w:rPr>
          <w:rFonts w:ascii="Arial" w:hAnsi="Arial" w:cs="Arial"/>
          <w:lang w:eastAsia="es-MX"/>
        </w:rPr>
        <w:t xml:space="preserve">Como una reafirmación de </w:t>
      </w:r>
      <w:r w:rsidR="00DC73ED" w:rsidRPr="00DC73ED">
        <w:rPr>
          <w:rFonts w:ascii="Arial" w:hAnsi="Arial" w:cs="Arial"/>
          <w:lang w:eastAsia="es-MX"/>
        </w:rPr>
        <w:t>su compromiso de continuar trabajando de manera conjunta</w:t>
      </w:r>
      <w:r w:rsidR="00FA23F0">
        <w:rPr>
          <w:rFonts w:ascii="Arial" w:hAnsi="Arial" w:cs="Arial"/>
          <w:lang w:eastAsia="es-MX"/>
        </w:rPr>
        <w:t>,</w:t>
      </w:r>
      <w:r w:rsidR="00DC73ED">
        <w:rPr>
          <w:rFonts w:ascii="Arial" w:hAnsi="Arial" w:cs="Arial"/>
          <w:lang w:eastAsia="es-MX"/>
        </w:rPr>
        <w:t xml:space="preserve"> como lo han venido haciendo desde hace algunos años, e</w:t>
      </w:r>
      <w:r w:rsidR="00B44F85" w:rsidRPr="00F04D62">
        <w:rPr>
          <w:rFonts w:ascii="Arial" w:hAnsi="Arial" w:cs="Arial"/>
          <w:lang w:eastAsia="es-MX"/>
        </w:rPr>
        <w:t>l Instituto Veracruzano de Acceso a la Información y Protección de Datos Personales (IVAI) y el Instituto Veracruzano de Desarrollo Municipal (</w:t>
      </w:r>
      <w:proofErr w:type="spellStart"/>
      <w:r w:rsidR="00B44F85" w:rsidRPr="00F04D62">
        <w:rPr>
          <w:rFonts w:ascii="Arial" w:hAnsi="Arial" w:cs="Arial"/>
          <w:lang w:eastAsia="es-MX"/>
        </w:rPr>
        <w:t>Invedem</w:t>
      </w:r>
      <w:proofErr w:type="spellEnd"/>
      <w:r w:rsidR="00B44F85" w:rsidRPr="00F04D62">
        <w:rPr>
          <w:rFonts w:ascii="Arial" w:hAnsi="Arial" w:cs="Arial"/>
          <w:lang w:eastAsia="es-MX"/>
        </w:rPr>
        <w:t>) llevaron a cabo la firma de un convenio general de colaboración institucional con la finalidad de promover en los municipios del estado el cumplimiento de lo dispuesto en la Ley 875 de Trasparencia y Acceso a la Información Pública del Estado de Veracruz</w:t>
      </w:r>
      <w:r w:rsidR="00DC73ED">
        <w:rPr>
          <w:rFonts w:ascii="Arial" w:hAnsi="Arial" w:cs="Arial"/>
          <w:lang w:eastAsia="es-MX"/>
        </w:rPr>
        <w:t xml:space="preserve"> y buscar la profesionalización de los servidores públicos municipales. </w:t>
      </w:r>
    </w:p>
    <w:p w:rsidR="00B44F85" w:rsidRDefault="00B44F85" w:rsidP="00C13089">
      <w:pPr>
        <w:rPr>
          <w:rFonts w:ascii="Arial" w:hAnsi="Arial" w:cs="Arial"/>
          <w:lang w:eastAsia="es-MX"/>
        </w:rPr>
      </w:pPr>
    </w:p>
    <w:p w:rsidR="00395226" w:rsidRDefault="00395226" w:rsidP="00395226">
      <w:pPr>
        <w:rPr>
          <w:rFonts w:ascii="Arial" w:hAnsi="Arial" w:cs="Arial"/>
          <w:lang w:eastAsia="es-MX"/>
        </w:rPr>
      </w:pPr>
      <w:r>
        <w:rPr>
          <w:rFonts w:ascii="Arial" w:hAnsi="Arial" w:cs="Arial"/>
          <w:lang w:eastAsia="es-MX"/>
        </w:rPr>
        <w:t xml:space="preserve">Las </w:t>
      </w:r>
      <w:r w:rsidRPr="00F04D62">
        <w:rPr>
          <w:rFonts w:ascii="Arial" w:hAnsi="Arial" w:cs="Arial"/>
          <w:lang w:eastAsia="es-MX"/>
        </w:rPr>
        <w:t xml:space="preserve">funciones </w:t>
      </w:r>
      <w:r>
        <w:rPr>
          <w:rFonts w:ascii="Arial" w:hAnsi="Arial" w:cs="Arial"/>
          <w:lang w:eastAsia="es-MX"/>
        </w:rPr>
        <w:t>de estas</w:t>
      </w:r>
      <w:r w:rsidRPr="00F04D62">
        <w:rPr>
          <w:rFonts w:ascii="Arial" w:hAnsi="Arial" w:cs="Arial"/>
          <w:lang w:eastAsia="es-MX"/>
        </w:rPr>
        <w:t xml:space="preserve"> </w:t>
      </w:r>
      <w:r>
        <w:rPr>
          <w:rFonts w:ascii="Arial" w:hAnsi="Arial" w:cs="Arial"/>
          <w:lang w:eastAsia="es-MX"/>
        </w:rPr>
        <w:t xml:space="preserve">instituciones </w:t>
      </w:r>
      <w:r w:rsidRPr="00F04D62">
        <w:rPr>
          <w:rFonts w:ascii="Arial" w:hAnsi="Arial" w:cs="Arial"/>
          <w:lang w:eastAsia="es-MX"/>
        </w:rPr>
        <w:t xml:space="preserve">coinciden en la </w:t>
      </w:r>
      <w:r w:rsidRPr="00F04D62">
        <w:rPr>
          <w:rFonts w:ascii="Arial" w:eastAsia="Frutiger 55 Roman" w:hAnsi="Arial" w:cs="Arial"/>
        </w:rPr>
        <w:t xml:space="preserve">profesionalización, formación y capacitación de personal de la administración gubernamental, por lo que </w:t>
      </w:r>
      <w:r w:rsidRPr="00F04D62">
        <w:rPr>
          <w:rFonts w:ascii="Arial" w:hAnsi="Arial" w:cs="Arial"/>
          <w:lang w:eastAsia="es-MX"/>
        </w:rPr>
        <w:t xml:space="preserve">de manera permanente </w:t>
      </w:r>
      <w:r w:rsidR="00FA23F0">
        <w:rPr>
          <w:rFonts w:ascii="Arial" w:hAnsi="Arial" w:cs="Arial"/>
          <w:lang w:eastAsia="es-MX"/>
        </w:rPr>
        <w:t xml:space="preserve">han buscado </w:t>
      </w:r>
      <w:r w:rsidRPr="00F04D62">
        <w:rPr>
          <w:rFonts w:ascii="Arial" w:hAnsi="Arial" w:cs="Arial"/>
          <w:lang w:eastAsia="es-MX"/>
        </w:rPr>
        <w:t xml:space="preserve">la colaboración y coordinación entre los diferentes órganos del </w:t>
      </w:r>
      <w:r>
        <w:rPr>
          <w:rFonts w:ascii="Arial" w:hAnsi="Arial" w:cs="Arial"/>
          <w:lang w:eastAsia="es-MX"/>
        </w:rPr>
        <w:t>e</w:t>
      </w:r>
      <w:r w:rsidRPr="00F04D62">
        <w:rPr>
          <w:rFonts w:ascii="Arial" w:hAnsi="Arial" w:cs="Arial"/>
          <w:lang w:eastAsia="es-MX"/>
        </w:rPr>
        <w:t>stado para cumplir con su</w:t>
      </w:r>
      <w:r>
        <w:rPr>
          <w:rFonts w:ascii="Arial" w:hAnsi="Arial" w:cs="Arial"/>
          <w:lang w:eastAsia="es-MX"/>
        </w:rPr>
        <w:t>s objetivos</w:t>
      </w:r>
      <w:r w:rsidRPr="00F04D62">
        <w:rPr>
          <w:rFonts w:ascii="Arial" w:hAnsi="Arial" w:cs="Arial"/>
          <w:lang w:eastAsia="es-MX"/>
        </w:rPr>
        <w:t>.</w:t>
      </w:r>
    </w:p>
    <w:p w:rsidR="00395226" w:rsidRPr="00F04D62" w:rsidRDefault="00395226" w:rsidP="00C13089">
      <w:pPr>
        <w:rPr>
          <w:rFonts w:ascii="Arial" w:hAnsi="Arial" w:cs="Arial"/>
          <w:lang w:eastAsia="es-MX"/>
        </w:rPr>
      </w:pPr>
    </w:p>
    <w:p w:rsidR="00395226" w:rsidRDefault="00DC73ED" w:rsidP="00C13089">
      <w:pPr>
        <w:rPr>
          <w:rFonts w:ascii="Arial"/>
        </w:rPr>
      </w:pPr>
      <w:r>
        <w:rPr>
          <w:rFonts w:ascii="Arial" w:hAnsi="Arial" w:cs="Arial"/>
          <w:lang w:eastAsia="es-MX"/>
        </w:rPr>
        <w:t xml:space="preserve">Para el </w:t>
      </w:r>
      <w:r w:rsidR="00FA23F0">
        <w:rPr>
          <w:rFonts w:ascii="Arial" w:hAnsi="Arial" w:cs="Arial"/>
          <w:lang w:eastAsia="es-MX"/>
        </w:rPr>
        <w:t>IVAI</w:t>
      </w:r>
      <w:r w:rsidR="00395226">
        <w:rPr>
          <w:rFonts w:ascii="Arial" w:hAnsi="Arial" w:cs="Arial"/>
          <w:lang w:eastAsia="es-MX"/>
        </w:rPr>
        <w:t xml:space="preserve">, </w:t>
      </w:r>
      <w:r>
        <w:rPr>
          <w:rFonts w:ascii="Arial" w:hAnsi="Arial" w:cs="Arial"/>
          <w:lang w:eastAsia="es-MX"/>
        </w:rPr>
        <w:t xml:space="preserve">el </w:t>
      </w:r>
      <w:proofErr w:type="spellStart"/>
      <w:r w:rsidRPr="00D10942">
        <w:rPr>
          <w:rFonts w:ascii="Arial" w:hAnsi="Arial" w:cs="Arial"/>
          <w:lang w:eastAsia="es-MX"/>
        </w:rPr>
        <w:t>Invedem</w:t>
      </w:r>
      <w:proofErr w:type="spellEnd"/>
      <w:r w:rsidRPr="00D10942">
        <w:rPr>
          <w:rFonts w:ascii="Arial" w:hAnsi="Arial" w:cs="Arial"/>
          <w:lang w:eastAsia="es-MX"/>
        </w:rPr>
        <w:t xml:space="preserve"> </w:t>
      </w:r>
      <w:r>
        <w:rPr>
          <w:rFonts w:ascii="Arial" w:hAnsi="Arial" w:cs="Arial"/>
          <w:lang w:eastAsia="es-MX"/>
        </w:rPr>
        <w:t xml:space="preserve">ha sido un aliado importante para llevar a cabo diversas acciones por ser un enlace directo con los </w:t>
      </w:r>
      <w:r w:rsidR="00395226">
        <w:rPr>
          <w:rFonts w:ascii="Arial" w:hAnsi="Arial" w:cs="Arial"/>
          <w:lang w:eastAsia="es-MX"/>
        </w:rPr>
        <w:t>ayuntamientos</w:t>
      </w:r>
      <w:r>
        <w:rPr>
          <w:rFonts w:ascii="Arial" w:hAnsi="Arial" w:cs="Arial"/>
          <w:lang w:eastAsia="es-MX"/>
        </w:rPr>
        <w:t xml:space="preserve">; en ese tenor, se han </w:t>
      </w:r>
      <w:r w:rsidR="00395226">
        <w:rPr>
          <w:rFonts w:ascii="Arial" w:hAnsi="Arial" w:cs="Arial"/>
          <w:lang w:eastAsia="es-MX"/>
        </w:rPr>
        <w:t xml:space="preserve">venido </w:t>
      </w:r>
      <w:r>
        <w:rPr>
          <w:rFonts w:ascii="Arial" w:hAnsi="Arial" w:cs="Arial"/>
          <w:lang w:eastAsia="es-MX"/>
        </w:rPr>
        <w:t>realiza</w:t>
      </w:r>
      <w:r w:rsidR="00395226">
        <w:rPr>
          <w:rFonts w:ascii="Arial" w:hAnsi="Arial" w:cs="Arial"/>
          <w:lang w:eastAsia="es-MX"/>
        </w:rPr>
        <w:t>n</w:t>
      </w:r>
      <w:r>
        <w:rPr>
          <w:rFonts w:ascii="Arial" w:hAnsi="Arial" w:cs="Arial"/>
          <w:lang w:eastAsia="es-MX"/>
        </w:rPr>
        <w:t>do</w:t>
      </w:r>
      <w:r w:rsidR="00395226">
        <w:rPr>
          <w:rFonts w:ascii="Arial" w:hAnsi="Arial" w:cs="Arial"/>
          <w:lang w:eastAsia="es-MX"/>
        </w:rPr>
        <w:t xml:space="preserve"> foros regionales y otros acercamientos y gestiones trascendentes con este tipo de sujetos obligados a través </w:t>
      </w:r>
      <w:r w:rsidR="00FA23F0">
        <w:rPr>
          <w:rFonts w:ascii="Arial" w:hAnsi="Arial" w:cs="Arial"/>
          <w:lang w:eastAsia="es-MX"/>
        </w:rPr>
        <w:t>de la suma de esfuerzos</w:t>
      </w:r>
      <w:r w:rsidR="00395226">
        <w:rPr>
          <w:rFonts w:ascii="Arial" w:hAnsi="Arial" w:cs="Arial"/>
          <w:lang w:eastAsia="es-MX"/>
        </w:rPr>
        <w:t xml:space="preserve">. Por ello, con el nuevo titular al frente del </w:t>
      </w:r>
      <w:proofErr w:type="spellStart"/>
      <w:r w:rsidR="00395226">
        <w:rPr>
          <w:rFonts w:ascii="Arial" w:hAnsi="Arial" w:cs="Arial"/>
          <w:lang w:eastAsia="es-MX"/>
        </w:rPr>
        <w:t>Invedem</w:t>
      </w:r>
      <w:proofErr w:type="spellEnd"/>
      <w:r w:rsidR="00FA23F0">
        <w:rPr>
          <w:rFonts w:ascii="Arial" w:hAnsi="Arial" w:cs="Arial"/>
          <w:lang w:eastAsia="es-MX"/>
        </w:rPr>
        <w:t>,</w:t>
      </w:r>
      <w:r w:rsidR="00395226">
        <w:rPr>
          <w:rFonts w:ascii="Arial" w:hAnsi="Arial" w:cs="Arial"/>
          <w:lang w:eastAsia="es-MX"/>
        </w:rPr>
        <w:t xml:space="preserve"> esta institución seguirá fungiendo como </w:t>
      </w:r>
      <w:r w:rsidR="00395226" w:rsidRPr="009F09BF">
        <w:rPr>
          <w:rFonts w:ascii="Arial"/>
        </w:rPr>
        <w:t xml:space="preserve">enlace entre el </w:t>
      </w:r>
      <w:r w:rsidR="00395226">
        <w:rPr>
          <w:rFonts w:ascii="Arial"/>
        </w:rPr>
        <w:t xml:space="preserve">IVAI </w:t>
      </w:r>
      <w:r w:rsidR="00395226" w:rsidRPr="009F09BF">
        <w:rPr>
          <w:rFonts w:ascii="Arial"/>
        </w:rPr>
        <w:t>y los municipios del estado</w:t>
      </w:r>
      <w:r w:rsidR="00395226">
        <w:rPr>
          <w:rFonts w:ascii="Arial"/>
        </w:rPr>
        <w:t xml:space="preserve">. </w:t>
      </w:r>
    </w:p>
    <w:p w:rsidR="00395226" w:rsidRDefault="00395226" w:rsidP="00C13089">
      <w:pPr>
        <w:rPr>
          <w:rFonts w:ascii="Arial"/>
        </w:rPr>
      </w:pPr>
    </w:p>
    <w:p w:rsidR="0030118D" w:rsidRDefault="00FA23F0" w:rsidP="0030118D">
      <w:pPr>
        <w:rPr>
          <w:rFonts w:ascii="Arial"/>
        </w:rPr>
      </w:pPr>
      <w:r>
        <w:rPr>
          <w:rFonts w:ascii="Arial" w:hAnsi="Arial" w:cs="Arial"/>
          <w:lang w:eastAsia="es-MX"/>
        </w:rPr>
        <w:t>Tr</w:t>
      </w:r>
      <w:r w:rsidR="007B33AB">
        <w:rPr>
          <w:rFonts w:ascii="Arial" w:hAnsi="Arial" w:cs="Arial"/>
          <w:lang w:eastAsia="es-MX"/>
        </w:rPr>
        <w:t xml:space="preserve">as este convenio de colaboración, </w:t>
      </w:r>
      <w:r>
        <w:rPr>
          <w:rFonts w:ascii="Arial" w:hAnsi="Arial" w:cs="Arial"/>
          <w:lang w:eastAsia="es-MX"/>
        </w:rPr>
        <w:t>e</w:t>
      </w:r>
      <w:r w:rsidRPr="00F04D62">
        <w:rPr>
          <w:rFonts w:ascii="Arial" w:hAnsi="Arial" w:cs="Arial"/>
          <w:lang w:eastAsia="es-MX"/>
        </w:rPr>
        <w:t xml:space="preserve">n el ámbito de sus respectivas competencias, </w:t>
      </w:r>
      <w:r w:rsidR="007B33AB">
        <w:rPr>
          <w:rFonts w:ascii="Arial" w:hAnsi="Arial" w:cs="Arial"/>
          <w:lang w:eastAsia="es-MX"/>
        </w:rPr>
        <w:t xml:space="preserve">IVAI e </w:t>
      </w:r>
      <w:proofErr w:type="spellStart"/>
      <w:r w:rsidR="007B33AB">
        <w:rPr>
          <w:rFonts w:ascii="Arial" w:hAnsi="Arial" w:cs="Arial"/>
          <w:lang w:eastAsia="es-MX"/>
        </w:rPr>
        <w:t>Invedem</w:t>
      </w:r>
      <w:proofErr w:type="spellEnd"/>
      <w:r w:rsidR="007B33AB">
        <w:rPr>
          <w:rFonts w:ascii="Arial" w:hAnsi="Arial" w:cs="Arial"/>
          <w:lang w:eastAsia="es-MX"/>
        </w:rPr>
        <w:t xml:space="preserve"> </w:t>
      </w:r>
      <w:r w:rsidRPr="00F04D62">
        <w:rPr>
          <w:rFonts w:ascii="Arial" w:hAnsi="Arial" w:cs="Arial"/>
          <w:lang w:eastAsia="es-MX"/>
        </w:rPr>
        <w:t xml:space="preserve">se vincularán </w:t>
      </w:r>
      <w:r w:rsidR="007B33AB">
        <w:rPr>
          <w:rFonts w:ascii="Arial" w:hAnsi="Arial" w:cs="Arial"/>
          <w:lang w:eastAsia="es-MX"/>
        </w:rPr>
        <w:t xml:space="preserve">para </w:t>
      </w:r>
      <w:r w:rsidR="0036439F">
        <w:rPr>
          <w:rFonts w:ascii="Arial" w:hAnsi="Arial" w:cs="Arial"/>
          <w:lang w:eastAsia="es-MX"/>
        </w:rPr>
        <w:t xml:space="preserve">implementar </w:t>
      </w:r>
      <w:r w:rsidR="007B33AB">
        <w:rPr>
          <w:rFonts w:ascii="Arial" w:hAnsi="Arial" w:cs="Arial"/>
          <w:lang w:eastAsia="es-MX"/>
        </w:rPr>
        <w:t xml:space="preserve">diversas </w:t>
      </w:r>
      <w:r w:rsidR="007B33AB" w:rsidRPr="007B33AB">
        <w:rPr>
          <w:rFonts w:ascii="Arial" w:hAnsi="Arial" w:cs="Arial"/>
          <w:lang w:eastAsia="es-MX"/>
        </w:rPr>
        <w:t xml:space="preserve">actividades </w:t>
      </w:r>
      <w:r w:rsidR="00390863">
        <w:rPr>
          <w:rFonts w:ascii="Arial" w:hAnsi="Arial" w:cs="Arial"/>
          <w:lang w:eastAsia="es-MX"/>
        </w:rPr>
        <w:t xml:space="preserve">relacionadas </w:t>
      </w:r>
      <w:r w:rsidR="0065037C">
        <w:rPr>
          <w:rFonts w:ascii="Arial" w:hAnsi="Arial" w:cs="Arial"/>
          <w:lang w:eastAsia="es-MX"/>
        </w:rPr>
        <w:t xml:space="preserve">con </w:t>
      </w:r>
      <w:r w:rsidR="00390863">
        <w:rPr>
          <w:rFonts w:ascii="Arial" w:hAnsi="Arial" w:cs="Arial"/>
          <w:lang w:eastAsia="es-MX"/>
        </w:rPr>
        <w:t>investigación</w:t>
      </w:r>
      <w:r w:rsidR="00390863" w:rsidRPr="00390863">
        <w:rPr>
          <w:rFonts w:ascii="Arial" w:hAnsi="Arial" w:cs="Arial"/>
          <w:lang w:eastAsia="es-MX"/>
        </w:rPr>
        <w:t xml:space="preserve">, </w:t>
      </w:r>
      <w:r w:rsidR="00390863">
        <w:rPr>
          <w:rFonts w:ascii="Arial" w:hAnsi="Arial" w:cs="Arial"/>
          <w:lang w:eastAsia="es-MX"/>
        </w:rPr>
        <w:t xml:space="preserve">asesoría, </w:t>
      </w:r>
      <w:r w:rsidR="0036439F">
        <w:rPr>
          <w:rFonts w:ascii="Arial" w:hAnsi="Arial" w:cs="Arial"/>
          <w:lang w:eastAsia="es-MX"/>
        </w:rPr>
        <w:t xml:space="preserve">desarrollo y distribución de materiales, </w:t>
      </w:r>
      <w:r w:rsidR="005B1FEC">
        <w:rPr>
          <w:rFonts w:ascii="Arial" w:hAnsi="Arial" w:cs="Arial"/>
          <w:lang w:eastAsia="es-MX"/>
        </w:rPr>
        <w:t>realización de eventos</w:t>
      </w:r>
      <w:r w:rsidR="0065037C">
        <w:rPr>
          <w:rFonts w:ascii="Arial" w:hAnsi="Arial" w:cs="Arial"/>
          <w:lang w:eastAsia="es-MX"/>
        </w:rPr>
        <w:t>,</w:t>
      </w:r>
      <w:r w:rsidR="005B1FEC">
        <w:rPr>
          <w:rFonts w:ascii="Arial" w:hAnsi="Arial" w:cs="Arial"/>
          <w:lang w:eastAsia="es-MX"/>
        </w:rPr>
        <w:t xml:space="preserve"> </w:t>
      </w:r>
      <w:r w:rsidR="0036439F">
        <w:rPr>
          <w:rFonts w:ascii="Arial" w:hAnsi="Arial" w:cs="Arial"/>
          <w:lang w:eastAsia="es-MX"/>
        </w:rPr>
        <w:t xml:space="preserve">difusión </w:t>
      </w:r>
      <w:r w:rsidR="0065037C">
        <w:rPr>
          <w:rFonts w:ascii="Arial" w:hAnsi="Arial" w:cs="Arial"/>
          <w:lang w:eastAsia="es-MX"/>
        </w:rPr>
        <w:t>y/o profesionalización</w:t>
      </w:r>
      <w:r w:rsidR="0065037C" w:rsidRPr="009F09BF">
        <w:rPr>
          <w:rFonts w:ascii="Arial"/>
        </w:rPr>
        <w:t xml:space="preserve"> de los servidores p</w:t>
      </w:r>
      <w:r w:rsidR="0065037C" w:rsidRPr="009F09BF">
        <w:rPr>
          <w:rFonts w:hAnsi="Arial"/>
        </w:rPr>
        <w:t>ú</w:t>
      </w:r>
      <w:r w:rsidR="0065037C" w:rsidRPr="009F09BF">
        <w:rPr>
          <w:rFonts w:ascii="Arial"/>
        </w:rPr>
        <w:t xml:space="preserve">blicos </w:t>
      </w:r>
      <w:r>
        <w:rPr>
          <w:rFonts w:ascii="Arial"/>
        </w:rPr>
        <w:t>de los ayuntamientos</w:t>
      </w:r>
      <w:r w:rsidR="0065037C" w:rsidRPr="009F09BF">
        <w:rPr>
          <w:rFonts w:ascii="Arial"/>
        </w:rPr>
        <w:t xml:space="preserve"> en materia de transparencia, acceso a la informaci</w:t>
      </w:r>
      <w:r w:rsidR="0065037C" w:rsidRPr="009F09BF">
        <w:rPr>
          <w:rFonts w:hAnsi="Arial"/>
        </w:rPr>
        <w:t>ó</w:t>
      </w:r>
      <w:r w:rsidR="0065037C" w:rsidRPr="009F09BF">
        <w:rPr>
          <w:rFonts w:ascii="Arial"/>
        </w:rPr>
        <w:t>n, protecci</w:t>
      </w:r>
      <w:r w:rsidR="0065037C" w:rsidRPr="009F09BF">
        <w:rPr>
          <w:rFonts w:hAnsi="Arial"/>
        </w:rPr>
        <w:t>ó</w:t>
      </w:r>
      <w:r w:rsidR="0065037C" w:rsidRPr="009F09BF">
        <w:rPr>
          <w:rFonts w:ascii="Arial"/>
        </w:rPr>
        <w:t>n de datos person</w:t>
      </w:r>
      <w:r w:rsidR="0065037C">
        <w:rPr>
          <w:rFonts w:ascii="Arial"/>
        </w:rPr>
        <w:t xml:space="preserve">ales, </w:t>
      </w:r>
      <w:r w:rsidR="0065037C" w:rsidRPr="009F09BF">
        <w:rPr>
          <w:rFonts w:ascii="Arial"/>
        </w:rPr>
        <w:t>organizaci</w:t>
      </w:r>
      <w:r w:rsidR="0065037C" w:rsidRPr="009F09BF">
        <w:rPr>
          <w:rFonts w:hAnsi="Arial"/>
        </w:rPr>
        <w:t>ó</w:t>
      </w:r>
      <w:r w:rsidR="0065037C" w:rsidRPr="009F09BF">
        <w:rPr>
          <w:rFonts w:ascii="Arial"/>
        </w:rPr>
        <w:t>n y clasificaci</w:t>
      </w:r>
      <w:r w:rsidR="0065037C" w:rsidRPr="009F09BF">
        <w:rPr>
          <w:rFonts w:hAnsi="Arial"/>
        </w:rPr>
        <w:t>ó</w:t>
      </w:r>
      <w:r w:rsidR="0065037C" w:rsidRPr="009F09BF">
        <w:rPr>
          <w:rFonts w:ascii="Arial"/>
        </w:rPr>
        <w:t>n de archivos, as</w:t>
      </w:r>
      <w:r w:rsidR="0065037C" w:rsidRPr="009F09BF">
        <w:rPr>
          <w:rFonts w:hAnsi="Arial"/>
        </w:rPr>
        <w:t>í</w:t>
      </w:r>
      <w:r w:rsidR="0065037C" w:rsidRPr="009F09BF">
        <w:rPr>
          <w:rFonts w:hAnsi="Arial"/>
        </w:rPr>
        <w:t xml:space="preserve"> </w:t>
      </w:r>
      <w:r w:rsidR="0065037C" w:rsidRPr="009F09BF">
        <w:rPr>
          <w:rFonts w:ascii="Arial"/>
        </w:rPr>
        <w:t>como de otras materias de inter</w:t>
      </w:r>
      <w:r w:rsidR="0065037C" w:rsidRPr="009F09BF">
        <w:rPr>
          <w:rFonts w:hAnsi="Arial"/>
        </w:rPr>
        <w:t>é</w:t>
      </w:r>
      <w:r w:rsidR="0065037C" w:rsidRPr="009F09BF">
        <w:rPr>
          <w:rFonts w:ascii="Arial"/>
        </w:rPr>
        <w:t>s com</w:t>
      </w:r>
      <w:r w:rsidR="0065037C" w:rsidRPr="009F09BF">
        <w:rPr>
          <w:rFonts w:hAnsi="Arial"/>
        </w:rPr>
        <w:t>ú</w:t>
      </w:r>
      <w:r w:rsidR="0065037C" w:rsidRPr="009F09BF">
        <w:rPr>
          <w:rFonts w:ascii="Arial"/>
        </w:rPr>
        <w:t>n.</w:t>
      </w:r>
      <w:r w:rsidR="0036439F">
        <w:rPr>
          <w:rFonts w:ascii="Arial"/>
        </w:rPr>
        <w:t xml:space="preserve"> </w:t>
      </w:r>
    </w:p>
    <w:p w:rsidR="0030118D" w:rsidRDefault="0030118D" w:rsidP="0030118D">
      <w:pPr>
        <w:rPr>
          <w:rFonts w:ascii="Arial"/>
        </w:rPr>
      </w:pPr>
    </w:p>
    <w:p w:rsidR="00E44E4A" w:rsidRDefault="0036439F" w:rsidP="007B33AB">
      <w:pPr>
        <w:rPr>
          <w:rFonts w:ascii="Arial" w:hAnsi="Arial" w:cs="Arial"/>
          <w:lang w:eastAsia="es-MX"/>
        </w:rPr>
      </w:pPr>
      <w:r w:rsidRPr="0036439F">
        <w:rPr>
          <w:rFonts w:ascii="Arial" w:hAnsi="Arial" w:cs="Arial"/>
          <w:lang w:eastAsia="es-MX"/>
        </w:rPr>
        <w:t xml:space="preserve">Como una de las primeras acciones derivadas de este convenio, se </w:t>
      </w:r>
      <w:r w:rsidR="00FA23F0">
        <w:rPr>
          <w:rFonts w:ascii="Arial" w:hAnsi="Arial" w:cs="Arial"/>
          <w:lang w:eastAsia="es-MX"/>
        </w:rPr>
        <w:t xml:space="preserve">realizará </w:t>
      </w:r>
      <w:r w:rsidR="009845E5">
        <w:rPr>
          <w:rFonts w:ascii="Arial" w:hAnsi="Arial" w:cs="Arial"/>
          <w:lang w:eastAsia="es-MX"/>
        </w:rPr>
        <w:t xml:space="preserve">el </w:t>
      </w:r>
      <w:r>
        <w:rPr>
          <w:rFonts w:ascii="Arial" w:hAnsi="Arial" w:cs="Arial"/>
          <w:lang w:eastAsia="es-MX"/>
        </w:rPr>
        <w:t xml:space="preserve">curso de formación de funcionarios públicos </w:t>
      </w:r>
      <w:r w:rsidR="009845E5">
        <w:rPr>
          <w:rFonts w:ascii="Arial" w:hAnsi="Arial" w:cs="Arial"/>
          <w:lang w:eastAsia="es-MX"/>
        </w:rPr>
        <w:t>titulado “Buenas prácticas en sistemas anticorrupción”</w:t>
      </w:r>
      <w:r>
        <w:rPr>
          <w:rFonts w:ascii="Arial" w:hAnsi="Arial" w:cs="Arial"/>
          <w:lang w:eastAsia="es-MX"/>
        </w:rPr>
        <w:t xml:space="preserve">, que será impartido por </w:t>
      </w:r>
      <w:r w:rsidR="0004475A">
        <w:rPr>
          <w:rFonts w:ascii="Arial" w:hAnsi="Arial" w:cs="Arial"/>
          <w:lang w:eastAsia="es-MX"/>
        </w:rPr>
        <w:t xml:space="preserve">Alfonso </w:t>
      </w:r>
      <w:proofErr w:type="spellStart"/>
      <w:r w:rsidR="0004475A">
        <w:rPr>
          <w:rFonts w:ascii="Arial" w:hAnsi="Arial" w:cs="Arial"/>
          <w:lang w:eastAsia="es-MX"/>
        </w:rPr>
        <w:t>Puncel</w:t>
      </w:r>
      <w:proofErr w:type="spellEnd"/>
      <w:r w:rsidR="0004475A">
        <w:rPr>
          <w:rFonts w:ascii="Arial" w:hAnsi="Arial" w:cs="Arial"/>
          <w:lang w:eastAsia="es-MX"/>
        </w:rPr>
        <w:t xml:space="preserve"> </w:t>
      </w:r>
      <w:proofErr w:type="spellStart"/>
      <w:r w:rsidR="0004475A">
        <w:rPr>
          <w:rFonts w:ascii="Arial" w:hAnsi="Arial" w:cs="Arial"/>
          <w:lang w:eastAsia="es-MX"/>
        </w:rPr>
        <w:t>Chornet</w:t>
      </w:r>
      <w:proofErr w:type="spellEnd"/>
      <w:r w:rsidR="0004475A">
        <w:rPr>
          <w:rFonts w:ascii="Arial" w:hAnsi="Arial" w:cs="Arial"/>
          <w:lang w:eastAsia="es-MX"/>
        </w:rPr>
        <w:t xml:space="preserve">, </w:t>
      </w:r>
      <w:r w:rsidR="0004475A">
        <w:rPr>
          <w:rFonts w:ascii="Arial" w:hAnsi="Arial" w:cs="Arial"/>
          <w:lang w:eastAsia="es-MX"/>
        </w:rPr>
        <w:lastRenderedPageBreak/>
        <w:t xml:space="preserve">subsecretario de </w:t>
      </w:r>
      <w:r>
        <w:rPr>
          <w:rFonts w:ascii="Arial" w:hAnsi="Arial" w:cs="Arial"/>
          <w:lang w:eastAsia="es-MX"/>
        </w:rPr>
        <w:t xml:space="preserve">Transparencia, Responsabilidad Social, Participación y Cooperación </w:t>
      </w:r>
      <w:r w:rsidR="00DC73ED">
        <w:rPr>
          <w:rFonts w:ascii="Arial" w:hAnsi="Arial" w:cs="Arial"/>
          <w:lang w:eastAsia="es-MX"/>
        </w:rPr>
        <w:t>del gobierno regio</w:t>
      </w:r>
      <w:r w:rsidR="00395226">
        <w:rPr>
          <w:rFonts w:ascii="Arial" w:hAnsi="Arial" w:cs="Arial"/>
          <w:lang w:eastAsia="es-MX"/>
        </w:rPr>
        <w:t>nal de la Comunidad Valenciana</w:t>
      </w:r>
      <w:r w:rsidR="00E44E4A">
        <w:rPr>
          <w:rFonts w:ascii="Arial" w:hAnsi="Arial" w:cs="Arial"/>
          <w:lang w:eastAsia="es-MX"/>
        </w:rPr>
        <w:t>.</w:t>
      </w:r>
    </w:p>
    <w:p w:rsidR="00E44E4A" w:rsidRDefault="00E44E4A" w:rsidP="007B33AB">
      <w:pPr>
        <w:rPr>
          <w:rFonts w:ascii="Arial" w:hAnsi="Arial" w:cs="Arial"/>
          <w:lang w:eastAsia="es-MX"/>
        </w:rPr>
      </w:pPr>
    </w:p>
    <w:p w:rsidR="0036439F" w:rsidRDefault="00E44E4A" w:rsidP="007B33AB">
      <w:pPr>
        <w:rPr>
          <w:rFonts w:ascii="Arial" w:hAnsi="Arial" w:cs="Arial"/>
          <w:lang w:eastAsia="es-MX"/>
        </w:rPr>
      </w:pPr>
      <w:r>
        <w:rPr>
          <w:rFonts w:ascii="Arial" w:hAnsi="Arial" w:cs="Arial"/>
          <w:lang w:eastAsia="es-MX"/>
        </w:rPr>
        <w:t>Esta capacitación</w:t>
      </w:r>
      <w:r w:rsidR="00395226">
        <w:rPr>
          <w:rFonts w:ascii="Arial" w:hAnsi="Arial" w:cs="Arial"/>
          <w:lang w:eastAsia="es-MX"/>
        </w:rPr>
        <w:t xml:space="preserve"> incluirá contenidos como: </w:t>
      </w:r>
      <w:r w:rsidR="00C67817">
        <w:rPr>
          <w:rFonts w:ascii="Arial" w:hAnsi="Arial" w:cs="Arial"/>
          <w:lang w:eastAsia="es-MX"/>
        </w:rPr>
        <w:t xml:space="preserve">sistema de alertas preventivas anticorrupción; uso de </w:t>
      </w:r>
      <w:r w:rsidR="00C67817" w:rsidRPr="00C67817">
        <w:rPr>
          <w:rFonts w:ascii="Arial" w:hAnsi="Arial" w:cs="Arial"/>
          <w:i/>
          <w:lang w:eastAsia="es-MX"/>
        </w:rPr>
        <w:t>Big Data</w:t>
      </w:r>
      <w:r w:rsidR="00C67817">
        <w:rPr>
          <w:rFonts w:ascii="Arial" w:hAnsi="Arial" w:cs="Arial"/>
          <w:lang w:eastAsia="es-MX"/>
        </w:rPr>
        <w:t xml:space="preserve">, </w:t>
      </w:r>
      <w:proofErr w:type="spellStart"/>
      <w:r w:rsidR="00C67817" w:rsidRPr="00C67817">
        <w:rPr>
          <w:rFonts w:ascii="Arial" w:hAnsi="Arial" w:cs="Arial"/>
          <w:i/>
          <w:lang w:eastAsia="es-MX"/>
        </w:rPr>
        <w:t>Blockchain</w:t>
      </w:r>
      <w:proofErr w:type="spellEnd"/>
      <w:r w:rsidR="00C67817">
        <w:rPr>
          <w:rFonts w:ascii="Arial" w:hAnsi="Arial" w:cs="Arial"/>
          <w:lang w:eastAsia="es-MX"/>
        </w:rPr>
        <w:t xml:space="preserve"> y tecnologías de la información del conocimiento en la lucha contra la corrupción;</w:t>
      </w:r>
      <w:r w:rsidR="005129AB">
        <w:rPr>
          <w:rFonts w:ascii="Arial" w:hAnsi="Arial" w:cs="Arial"/>
          <w:lang w:eastAsia="es-MX"/>
        </w:rPr>
        <w:t xml:space="preserve"> técnicas de mapa de riesgos; colisión entre protección de datos y pol</w:t>
      </w:r>
      <w:r w:rsidR="00EB3CE3">
        <w:rPr>
          <w:rFonts w:ascii="Arial" w:hAnsi="Arial" w:cs="Arial"/>
          <w:lang w:eastAsia="es-MX"/>
        </w:rPr>
        <w:t xml:space="preserve">íticas de transparencia; </w:t>
      </w:r>
      <w:r w:rsidR="00270A83">
        <w:rPr>
          <w:rFonts w:ascii="Arial" w:hAnsi="Arial" w:cs="Arial"/>
          <w:lang w:eastAsia="es-MX"/>
        </w:rPr>
        <w:t xml:space="preserve">diagnóstico de casos de corrupción, entre otros. </w:t>
      </w:r>
      <w:r w:rsidR="00C67817">
        <w:rPr>
          <w:rFonts w:ascii="Arial" w:hAnsi="Arial" w:cs="Arial"/>
          <w:lang w:eastAsia="es-MX"/>
        </w:rPr>
        <w:t xml:space="preserve"> </w:t>
      </w:r>
    </w:p>
    <w:p w:rsidR="00AF4F4B" w:rsidRDefault="00AF4F4B" w:rsidP="007B33AB">
      <w:pPr>
        <w:rPr>
          <w:rFonts w:ascii="Arial" w:hAnsi="Arial" w:cs="Arial"/>
          <w:lang w:eastAsia="es-MX"/>
        </w:rPr>
      </w:pPr>
    </w:p>
    <w:p w:rsidR="00270A83" w:rsidRDefault="00270A83" w:rsidP="00270A83">
      <w:pPr>
        <w:rPr>
          <w:rFonts w:ascii="Arial" w:hAnsi="Arial" w:cs="Arial"/>
          <w:lang w:eastAsia="es-MX"/>
        </w:rPr>
      </w:pPr>
      <w:r>
        <w:rPr>
          <w:rFonts w:ascii="Arial" w:hAnsi="Arial" w:cs="Arial"/>
          <w:lang w:eastAsia="es-MX"/>
        </w:rPr>
        <w:t xml:space="preserve">Estos y otros proyectos redundarán en el </w:t>
      </w:r>
      <w:r w:rsidRPr="0036439F">
        <w:rPr>
          <w:rFonts w:ascii="Arial" w:hAnsi="Arial" w:cs="Arial"/>
          <w:lang w:eastAsia="es-MX"/>
        </w:rPr>
        <w:t xml:space="preserve">fortalecimiento </w:t>
      </w:r>
      <w:r>
        <w:rPr>
          <w:rFonts w:ascii="Arial" w:hAnsi="Arial" w:cs="Arial"/>
          <w:lang w:eastAsia="es-MX"/>
        </w:rPr>
        <w:t xml:space="preserve">de una visión y actitud de respeto </w:t>
      </w:r>
      <w:r w:rsidR="0018353C">
        <w:rPr>
          <w:rFonts w:ascii="Arial" w:hAnsi="Arial" w:cs="Arial"/>
          <w:lang w:eastAsia="es-MX"/>
        </w:rPr>
        <w:t xml:space="preserve">y compromiso con </w:t>
      </w:r>
      <w:r>
        <w:rPr>
          <w:rFonts w:ascii="Arial" w:hAnsi="Arial" w:cs="Arial"/>
          <w:lang w:eastAsia="es-MX"/>
        </w:rPr>
        <w:t xml:space="preserve">la </w:t>
      </w:r>
      <w:r w:rsidR="0018353C">
        <w:rPr>
          <w:rFonts w:ascii="Arial" w:hAnsi="Arial" w:cs="Arial"/>
          <w:lang w:eastAsia="es-MX"/>
        </w:rPr>
        <w:t xml:space="preserve">transparencia, la </w:t>
      </w:r>
      <w:r w:rsidRPr="0036439F">
        <w:rPr>
          <w:rFonts w:ascii="Arial" w:hAnsi="Arial" w:cs="Arial"/>
          <w:lang w:eastAsia="es-MX"/>
        </w:rPr>
        <w:t>rendición de cuentas</w:t>
      </w:r>
      <w:r w:rsidR="0018353C">
        <w:rPr>
          <w:rFonts w:ascii="Arial" w:hAnsi="Arial" w:cs="Arial"/>
          <w:lang w:eastAsia="es-MX"/>
        </w:rPr>
        <w:t xml:space="preserve">, la protección de datos personales y la lucha contra la corrupción en Veracruz. </w:t>
      </w:r>
    </w:p>
    <w:p w:rsidR="00270A83" w:rsidRDefault="00270A83" w:rsidP="007B33AB">
      <w:pPr>
        <w:rPr>
          <w:rFonts w:ascii="Arial" w:hAnsi="Arial" w:cs="Arial"/>
          <w:lang w:eastAsia="es-MX"/>
        </w:rPr>
      </w:pPr>
    </w:p>
    <w:p w:rsidR="00DC73ED" w:rsidRDefault="00DC73ED" w:rsidP="00DC73ED">
      <w:pPr>
        <w:rPr>
          <w:rFonts w:ascii="Arial" w:hAnsi="Arial" w:cs="Arial"/>
          <w:lang w:eastAsia="es-MX"/>
        </w:rPr>
      </w:pPr>
      <w:r w:rsidRPr="00F04D62">
        <w:rPr>
          <w:rFonts w:ascii="Arial" w:hAnsi="Arial" w:cs="Arial"/>
          <w:lang w:eastAsia="es-MX"/>
        </w:rPr>
        <w:t xml:space="preserve">El documento fue firmado por la comisionada presidenta del órgano garante, </w:t>
      </w:r>
      <w:proofErr w:type="spellStart"/>
      <w:r w:rsidRPr="00F04D62">
        <w:rPr>
          <w:rFonts w:ascii="Arial" w:hAnsi="Arial" w:cs="Arial"/>
          <w:lang w:eastAsia="es-MX"/>
        </w:rPr>
        <w:t>Yolli</w:t>
      </w:r>
      <w:proofErr w:type="spellEnd"/>
      <w:r w:rsidRPr="00F04D62">
        <w:rPr>
          <w:rFonts w:ascii="Arial" w:hAnsi="Arial" w:cs="Arial"/>
          <w:lang w:eastAsia="es-MX"/>
        </w:rPr>
        <w:t xml:space="preserve"> García </w:t>
      </w:r>
      <w:proofErr w:type="spellStart"/>
      <w:r w:rsidRPr="00F04D62">
        <w:rPr>
          <w:rFonts w:ascii="Arial" w:hAnsi="Arial" w:cs="Arial"/>
          <w:lang w:eastAsia="es-MX"/>
        </w:rPr>
        <w:t>Alvarez</w:t>
      </w:r>
      <w:proofErr w:type="spellEnd"/>
      <w:r w:rsidRPr="00F04D62">
        <w:rPr>
          <w:rFonts w:ascii="Arial" w:hAnsi="Arial" w:cs="Arial"/>
          <w:lang w:eastAsia="es-MX"/>
        </w:rPr>
        <w:t>, y el director general de</w:t>
      </w:r>
      <w:r w:rsidR="00754134">
        <w:rPr>
          <w:rFonts w:ascii="Arial" w:hAnsi="Arial" w:cs="Arial"/>
          <w:lang w:eastAsia="es-MX"/>
        </w:rPr>
        <w:t>l</w:t>
      </w:r>
      <w:r w:rsidRPr="00F04D62">
        <w:rPr>
          <w:rFonts w:ascii="Arial" w:hAnsi="Arial" w:cs="Arial"/>
          <w:lang w:eastAsia="es-MX"/>
        </w:rPr>
        <w:t xml:space="preserve"> </w:t>
      </w:r>
      <w:proofErr w:type="spellStart"/>
      <w:r w:rsidRPr="00F04D62">
        <w:rPr>
          <w:rFonts w:ascii="Arial" w:hAnsi="Arial" w:cs="Arial"/>
          <w:lang w:eastAsia="es-MX"/>
        </w:rPr>
        <w:t>Invedem</w:t>
      </w:r>
      <w:proofErr w:type="spellEnd"/>
      <w:r w:rsidRPr="00F04D62">
        <w:rPr>
          <w:rFonts w:ascii="Arial" w:hAnsi="Arial" w:cs="Arial"/>
          <w:lang w:eastAsia="es-MX"/>
        </w:rPr>
        <w:t xml:space="preserve">, Rafael Alejandro Castillo </w:t>
      </w:r>
      <w:proofErr w:type="spellStart"/>
      <w:r w:rsidRPr="00F04D62">
        <w:rPr>
          <w:rFonts w:ascii="Arial" w:hAnsi="Arial" w:cs="Arial"/>
          <w:lang w:eastAsia="es-MX"/>
        </w:rPr>
        <w:t>Zugasti</w:t>
      </w:r>
      <w:proofErr w:type="spellEnd"/>
      <w:r w:rsidRPr="00F04D62">
        <w:rPr>
          <w:rFonts w:ascii="Arial" w:hAnsi="Arial" w:cs="Arial"/>
          <w:lang w:eastAsia="es-MX"/>
        </w:rPr>
        <w:t xml:space="preserve">, ante la presencia de los comisionados del IVAI José Rubén Mendoza Hernández y Arturo Mariscal Rodríguez, así como de </w:t>
      </w:r>
      <w:r w:rsidR="00FF2A3C">
        <w:rPr>
          <w:rFonts w:ascii="Arial" w:hAnsi="Arial" w:cs="Arial"/>
          <w:lang w:eastAsia="es-MX"/>
        </w:rPr>
        <w:t>personal de ambo</w:t>
      </w:r>
      <w:r w:rsidRPr="00F04D62">
        <w:rPr>
          <w:rFonts w:ascii="Arial" w:hAnsi="Arial" w:cs="Arial"/>
          <w:lang w:eastAsia="es-MX"/>
        </w:rPr>
        <w:t xml:space="preserve">s </w:t>
      </w:r>
      <w:r w:rsidR="00FF2A3C">
        <w:rPr>
          <w:rFonts w:ascii="Arial" w:hAnsi="Arial" w:cs="Arial"/>
          <w:lang w:eastAsia="es-MX"/>
        </w:rPr>
        <w:t>entes gubernamentales</w:t>
      </w:r>
      <w:r w:rsidRPr="00F04D62">
        <w:rPr>
          <w:rFonts w:ascii="Arial" w:hAnsi="Arial" w:cs="Arial"/>
          <w:lang w:eastAsia="es-MX"/>
        </w:rPr>
        <w:t xml:space="preserve">. </w:t>
      </w:r>
      <w:bookmarkStart w:id="0" w:name="_GoBack"/>
      <w:bookmarkEnd w:id="0"/>
    </w:p>
    <w:p w:rsidR="0018353C" w:rsidRDefault="0018353C" w:rsidP="00DC73ED">
      <w:pPr>
        <w:rPr>
          <w:rFonts w:ascii="Arial" w:hAnsi="Arial" w:cs="Arial"/>
          <w:lang w:eastAsia="es-MX"/>
        </w:rPr>
      </w:pPr>
    </w:p>
    <w:p w:rsidR="00AE1497" w:rsidRDefault="00AE1497" w:rsidP="00C13089">
      <w:pPr>
        <w:rPr>
          <w:rFonts w:ascii="Arial" w:hAnsi="Arial" w:cs="Arial"/>
          <w:lang w:eastAsia="es-MX"/>
        </w:rPr>
      </w:pPr>
    </w:p>
    <w:p w:rsidR="00BF4250" w:rsidRPr="009347DA" w:rsidRDefault="00BF4250" w:rsidP="00D864E7">
      <w:pPr>
        <w:rPr>
          <w:rFonts w:ascii="Arial" w:hAnsi="Arial" w:cs="Arial"/>
          <w:lang w:eastAsia="es-MX"/>
        </w:rPr>
      </w:pPr>
    </w:p>
    <w:p w:rsidR="00CA6FA5" w:rsidRPr="009347DA" w:rsidRDefault="00CA6FA5" w:rsidP="00D27F27">
      <w:pPr>
        <w:jc w:val="center"/>
        <w:rPr>
          <w:rFonts w:ascii="Arial" w:hAnsi="Arial" w:cs="Arial"/>
          <w:lang w:eastAsia="es-MX"/>
        </w:rPr>
      </w:pPr>
      <w:r w:rsidRPr="009347DA">
        <w:rPr>
          <w:rFonts w:ascii="Arial" w:hAnsi="Arial" w:cs="Arial"/>
          <w:b/>
          <w:lang w:eastAsia="es-MX"/>
        </w:rPr>
        <w:t>---000---</w:t>
      </w:r>
    </w:p>
    <w:sectPr w:rsidR="00CA6FA5" w:rsidRPr="009347DA" w:rsidSect="00FB5214">
      <w:headerReference w:type="even" r:id="rId8"/>
      <w:headerReference w:type="default" r:id="rId9"/>
      <w:footerReference w:type="default" r:id="rId10"/>
      <w:pgSz w:w="11907" w:h="16839" w:code="9"/>
      <w:pgMar w:top="2552" w:right="1701" w:bottom="1843"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603" w:rsidRDefault="006E0603" w:rsidP="00E418E4">
      <w:r>
        <w:separator/>
      </w:r>
    </w:p>
  </w:endnote>
  <w:endnote w:type="continuationSeparator" w:id="0">
    <w:p w:rsidR="006E0603" w:rsidRDefault="006E0603"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00000003" w:usb1="00000000"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901B6E">
    <w:pPr>
      <w:pStyle w:val="Piedepgina"/>
      <w:jc w:val="right"/>
    </w:pPr>
    <w:r>
      <w:fldChar w:fldCharType="begin"/>
    </w:r>
    <w:r>
      <w:instrText xml:space="preserve"> PAGE   \* MERGEFORMAT </w:instrText>
    </w:r>
    <w:r>
      <w:fldChar w:fldCharType="separate"/>
    </w:r>
    <w:r w:rsidR="00754134">
      <w:rPr>
        <w:noProof/>
      </w:rPr>
      <w:t>1</w:t>
    </w:r>
    <w:r>
      <w:rPr>
        <w:noProof/>
      </w:rPr>
      <w:fldChar w:fldCharType="end"/>
    </w:r>
  </w:p>
  <w:p w:rsidR="008D062E" w:rsidRPr="00C33AFE" w:rsidRDefault="008D06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603" w:rsidRDefault="006E0603" w:rsidP="00E418E4">
      <w:r>
        <w:separator/>
      </w:r>
    </w:p>
  </w:footnote>
  <w:footnote w:type="continuationSeparator" w:id="0">
    <w:p w:rsidR="006E0603" w:rsidRDefault="006E0603"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8D062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A32B42" w:rsidP="00C33AFE">
    <w:pPr>
      <w:pStyle w:val="Encabezado"/>
      <w:rPr>
        <w:rFonts w:ascii="Arial Narrow" w:hAnsi="Arial Narrow"/>
        <w:b/>
        <w:sz w:val="20"/>
        <w:szCs w:val="20"/>
      </w:rPr>
    </w:pPr>
    <w:r>
      <w:rPr>
        <w:noProof/>
        <w:sz w:val="20"/>
        <w:szCs w:val="20"/>
        <w:lang w:eastAsia="es-MX"/>
      </w:rPr>
      <w:drawing>
        <wp:anchor distT="0" distB="0" distL="114300" distR="114300" simplePos="0" relativeHeight="251659776" behindDoc="0" locked="0" layoutInCell="1" allowOverlap="1" wp14:anchorId="3FC2EE97" wp14:editId="3447F8F0">
          <wp:simplePos x="0" y="0"/>
          <wp:positionH relativeFrom="margin">
            <wp:posOffset>2240280</wp:posOffset>
          </wp:positionH>
          <wp:positionV relativeFrom="paragraph">
            <wp:posOffset>88265</wp:posOffset>
          </wp:positionV>
          <wp:extent cx="1879600" cy="829945"/>
          <wp:effectExtent l="0" t="0" r="6350" b="825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VEDEM-png.png"/>
                  <pic:cNvPicPr/>
                </pic:nvPicPr>
                <pic:blipFill rotWithShape="1">
                  <a:blip r:embed="rId1" cstate="print">
                    <a:extLst>
                      <a:ext uri="{28A0092B-C50C-407E-A947-70E740481C1C}">
                        <a14:useLocalDpi xmlns:a14="http://schemas.microsoft.com/office/drawing/2010/main" val="0"/>
                      </a:ext>
                    </a:extLst>
                  </a:blip>
                  <a:srcRect l="38095" t="26344" b="9852"/>
                  <a:stretch/>
                </pic:blipFill>
                <pic:spPr bwMode="auto">
                  <a:xfrm>
                    <a:off x="0" y="0"/>
                    <a:ext cx="1879600" cy="829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7728" behindDoc="0" locked="0" layoutInCell="1" allowOverlap="1" wp14:anchorId="406452E3" wp14:editId="63CCB830">
          <wp:simplePos x="0" y="0"/>
          <wp:positionH relativeFrom="column">
            <wp:posOffset>1275156</wp:posOffset>
          </wp:positionH>
          <wp:positionV relativeFrom="paragraph">
            <wp:posOffset>635</wp:posOffset>
          </wp:positionV>
          <wp:extent cx="480713" cy="954558"/>
          <wp:effectExtent l="0" t="0" r="0" b="0"/>
          <wp:wrapNone/>
          <wp:docPr id="36" name="Imagen 3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713" cy="9545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B04">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14:anchorId="343D0FA5" wp14:editId="258DEB35">
              <wp:simplePos x="0" y="0"/>
              <wp:positionH relativeFrom="column">
                <wp:posOffset>3830955</wp:posOffset>
              </wp:positionH>
              <wp:positionV relativeFrom="paragraph">
                <wp:posOffset>-92710</wp:posOffset>
              </wp:positionV>
              <wp:extent cx="2155190" cy="277495"/>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51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2E" w:rsidRPr="00BB435D" w:rsidRDefault="008D062E"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43D0FA5" id="_x0000_t202" coordsize="21600,21600" o:spt="202" path="m,l,21600r21600,l21600,xe">
              <v:stroke joinstyle="miter"/>
              <v:path gradientshapeok="t" o:connecttype="rect"/>
            </v:shapetype>
            <v:shape id=" 1" o:spid="_x0000_s1026" type="#_x0000_t202" style="position:absolute;left:0;text-align:left;margin-left:301.65pt;margin-top:-7.3pt;width:169.7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vtnwIAAJo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" filled="f" stroked="f">
              <v:path arrowok="t"/>
              <v:textbox style="mso-fit-shape-to-text:t">
                <w:txbxContent>
                  <w:p w:rsidR="008D062E" w:rsidRPr="00BB435D" w:rsidRDefault="008D062E" w:rsidP="00BB435D"/>
                </w:txbxContent>
              </v:textbox>
            </v:shape>
          </w:pict>
        </mc:Fallback>
      </mc:AlternateContent>
    </w:r>
  </w:p>
  <w:p w:rsidR="00AE1497" w:rsidRPr="00ED0024" w:rsidRDefault="00AE1497" w:rsidP="00C33AFE">
    <w:pPr>
      <w:pStyle w:val="Encabezado"/>
      <w:rPr>
        <w:rFonts w:ascii="Arial Narrow" w:hAnsi="Arial Narrow"/>
        <w:b/>
        <w:sz w:val="20"/>
        <w:szCs w:val="20"/>
      </w:rPr>
    </w:pPr>
  </w:p>
  <w:p w:rsidR="008D062E" w:rsidRPr="00402A24" w:rsidRDefault="008D062E">
    <w:pPr>
      <w:rPr>
        <w:sz w:val="20"/>
        <w:szCs w:val="20"/>
      </w:rPr>
    </w:pPr>
  </w:p>
  <w:p w:rsidR="008D062E" w:rsidRPr="002E6492" w:rsidRDefault="008D062E">
    <w:pP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Symbo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Symbo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Symbo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28"/>
  </w:num>
  <w:num w:numId="5">
    <w:abstractNumId w:val="27"/>
  </w:num>
  <w:num w:numId="6">
    <w:abstractNumId w:val="24"/>
  </w:num>
  <w:num w:numId="7">
    <w:abstractNumId w:val="18"/>
  </w:num>
  <w:num w:numId="8">
    <w:abstractNumId w:val="7"/>
  </w:num>
  <w:num w:numId="9">
    <w:abstractNumId w:val="17"/>
  </w:num>
  <w:num w:numId="10">
    <w:abstractNumId w:val="14"/>
  </w:num>
  <w:num w:numId="11">
    <w:abstractNumId w:val="1"/>
  </w:num>
  <w:num w:numId="12">
    <w:abstractNumId w:val="0"/>
  </w:num>
  <w:num w:numId="13">
    <w:abstractNumId w:val="13"/>
  </w:num>
  <w:num w:numId="14">
    <w:abstractNumId w:val="9"/>
  </w:num>
  <w:num w:numId="15">
    <w:abstractNumId w:val="26"/>
  </w:num>
  <w:num w:numId="16">
    <w:abstractNumId w:val="25"/>
  </w:num>
  <w:num w:numId="17">
    <w:abstractNumId w:val="5"/>
  </w:num>
  <w:num w:numId="18">
    <w:abstractNumId w:val="19"/>
  </w:num>
  <w:num w:numId="19">
    <w:abstractNumId w:val="10"/>
  </w:num>
  <w:num w:numId="20">
    <w:abstractNumId w:val="8"/>
  </w:num>
  <w:num w:numId="21">
    <w:abstractNumId w:val="11"/>
  </w:num>
  <w:num w:numId="22">
    <w:abstractNumId w:val="21"/>
  </w:num>
  <w:num w:numId="23">
    <w:abstractNumId w:val="15"/>
  </w:num>
  <w:num w:numId="24">
    <w:abstractNumId w:val="23"/>
  </w:num>
  <w:num w:numId="25">
    <w:abstractNumId w:val="16"/>
  </w:num>
  <w:num w:numId="26">
    <w:abstractNumId w:val="20"/>
  </w:num>
  <w:num w:numId="27">
    <w:abstractNumId w:val="29"/>
  </w:num>
  <w:num w:numId="28">
    <w:abstractNumId w:val="22"/>
  </w:num>
  <w:num w:numId="29">
    <w:abstractNumId w:val="3"/>
  </w:num>
  <w:num w:numId="3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515"/>
    <w:rsid w:val="00002415"/>
    <w:rsid w:val="00002480"/>
    <w:rsid w:val="00002A71"/>
    <w:rsid w:val="00003908"/>
    <w:rsid w:val="00003AD6"/>
    <w:rsid w:val="00003BA6"/>
    <w:rsid w:val="0000467F"/>
    <w:rsid w:val="0000580D"/>
    <w:rsid w:val="00005ABC"/>
    <w:rsid w:val="0000662D"/>
    <w:rsid w:val="00006F96"/>
    <w:rsid w:val="00012047"/>
    <w:rsid w:val="000121DD"/>
    <w:rsid w:val="000126F4"/>
    <w:rsid w:val="00012860"/>
    <w:rsid w:val="00012B39"/>
    <w:rsid w:val="000132C6"/>
    <w:rsid w:val="0001356E"/>
    <w:rsid w:val="0001374D"/>
    <w:rsid w:val="000143E9"/>
    <w:rsid w:val="0001461A"/>
    <w:rsid w:val="00015314"/>
    <w:rsid w:val="00015494"/>
    <w:rsid w:val="0001587F"/>
    <w:rsid w:val="000160AB"/>
    <w:rsid w:val="000163A8"/>
    <w:rsid w:val="0001672E"/>
    <w:rsid w:val="00017F9E"/>
    <w:rsid w:val="00020AE4"/>
    <w:rsid w:val="00020B31"/>
    <w:rsid w:val="00021825"/>
    <w:rsid w:val="00021AA1"/>
    <w:rsid w:val="00021ABD"/>
    <w:rsid w:val="00021C25"/>
    <w:rsid w:val="00021C3C"/>
    <w:rsid w:val="00022466"/>
    <w:rsid w:val="00023083"/>
    <w:rsid w:val="00023090"/>
    <w:rsid w:val="000230FF"/>
    <w:rsid w:val="0002324D"/>
    <w:rsid w:val="000237D5"/>
    <w:rsid w:val="000239A6"/>
    <w:rsid w:val="00023CCD"/>
    <w:rsid w:val="00023D43"/>
    <w:rsid w:val="0002419F"/>
    <w:rsid w:val="00024207"/>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7D6"/>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75A"/>
    <w:rsid w:val="00044FE5"/>
    <w:rsid w:val="00045643"/>
    <w:rsid w:val="0004589C"/>
    <w:rsid w:val="00045A44"/>
    <w:rsid w:val="00045A56"/>
    <w:rsid w:val="000466A4"/>
    <w:rsid w:val="0004672B"/>
    <w:rsid w:val="00046B44"/>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40DA"/>
    <w:rsid w:val="00054803"/>
    <w:rsid w:val="00054BAD"/>
    <w:rsid w:val="00054F12"/>
    <w:rsid w:val="0005520C"/>
    <w:rsid w:val="00055B87"/>
    <w:rsid w:val="00055DA5"/>
    <w:rsid w:val="00056148"/>
    <w:rsid w:val="0005658A"/>
    <w:rsid w:val="00056645"/>
    <w:rsid w:val="00056C32"/>
    <w:rsid w:val="0005707A"/>
    <w:rsid w:val="000571AD"/>
    <w:rsid w:val="0005776D"/>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EF0"/>
    <w:rsid w:val="000723C9"/>
    <w:rsid w:val="000727A1"/>
    <w:rsid w:val="00072A03"/>
    <w:rsid w:val="00072D90"/>
    <w:rsid w:val="000733AA"/>
    <w:rsid w:val="000738B4"/>
    <w:rsid w:val="0007400D"/>
    <w:rsid w:val="00074FA5"/>
    <w:rsid w:val="000751A8"/>
    <w:rsid w:val="0007573C"/>
    <w:rsid w:val="00075834"/>
    <w:rsid w:val="00075B59"/>
    <w:rsid w:val="000760AE"/>
    <w:rsid w:val="00076203"/>
    <w:rsid w:val="0007631A"/>
    <w:rsid w:val="0007657E"/>
    <w:rsid w:val="00076A61"/>
    <w:rsid w:val="00076C2B"/>
    <w:rsid w:val="00076C5A"/>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AF4"/>
    <w:rsid w:val="00082DD4"/>
    <w:rsid w:val="00082EFB"/>
    <w:rsid w:val="0008330C"/>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82C"/>
    <w:rsid w:val="000B1787"/>
    <w:rsid w:val="000B20B4"/>
    <w:rsid w:val="000B212D"/>
    <w:rsid w:val="000B227D"/>
    <w:rsid w:val="000B2A71"/>
    <w:rsid w:val="000B2D13"/>
    <w:rsid w:val="000B34C6"/>
    <w:rsid w:val="000B36BA"/>
    <w:rsid w:val="000B37A0"/>
    <w:rsid w:val="000B3F4F"/>
    <w:rsid w:val="000B4389"/>
    <w:rsid w:val="000B46DD"/>
    <w:rsid w:val="000B4981"/>
    <w:rsid w:val="000B4D57"/>
    <w:rsid w:val="000B4ED6"/>
    <w:rsid w:val="000B5D96"/>
    <w:rsid w:val="000B5DC9"/>
    <w:rsid w:val="000B6340"/>
    <w:rsid w:val="000B651A"/>
    <w:rsid w:val="000B6AA2"/>
    <w:rsid w:val="000B70CC"/>
    <w:rsid w:val="000B7857"/>
    <w:rsid w:val="000B792D"/>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764"/>
    <w:rsid w:val="000C50CB"/>
    <w:rsid w:val="000C5E4D"/>
    <w:rsid w:val="000C61B0"/>
    <w:rsid w:val="000C6A55"/>
    <w:rsid w:val="000C706C"/>
    <w:rsid w:val="000C75F7"/>
    <w:rsid w:val="000C7BF4"/>
    <w:rsid w:val="000D04BD"/>
    <w:rsid w:val="000D0856"/>
    <w:rsid w:val="000D0F5B"/>
    <w:rsid w:val="000D1035"/>
    <w:rsid w:val="000D118D"/>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708F"/>
    <w:rsid w:val="000F7EA9"/>
    <w:rsid w:val="00101D94"/>
    <w:rsid w:val="00101D9E"/>
    <w:rsid w:val="00101DB1"/>
    <w:rsid w:val="00101EB8"/>
    <w:rsid w:val="001022C6"/>
    <w:rsid w:val="00102670"/>
    <w:rsid w:val="001034F7"/>
    <w:rsid w:val="00103A65"/>
    <w:rsid w:val="00103A69"/>
    <w:rsid w:val="001040B9"/>
    <w:rsid w:val="0010410C"/>
    <w:rsid w:val="0010419A"/>
    <w:rsid w:val="00104301"/>
    <w:rsid w:val="00104C52"/>
    <w:rsid w:val="00105585"/>
    <w:rsid w:val="00105B8D"/>
    <w:rsid w:val="00105DD4"/>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520"/>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5F90"/>
    <w:rsid w:val="00136A74"/>
    <w:rsid w:val="00136ACE"/>
    <w:rsid w:val="00136BBB"/>
    <w:rsid w:val="00136CCB"/>
    <w:rsid w:val="00136CF1"/>
    <w:rsid w:val="001370F3"/>
    <w:rsid w:val="001371E3"/>
    <w:rsid w:val="00137235"/>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94C"/>
    <w:rsid w:val="00146E03"/>
    <w:rsid w:val="0014745A"/>
    <w:rsid w:val="001479C3"/>
    <w:rsid w:val="00147C06"/>
    <w:rsid w:val="00150051"/>
    <w:rsid w:val="0015024A"/>
    <w:rsid w:val="001504C1"/>
    <w:rsid w:val="0015079F"/>
    <w:rsid w:val="00150E19"/>
    <w:rsid w:val="001513DB"/>
    <w:rsid w:val="0015172B"/>
    <w:rsid w:val="001517F3"/>
    <w:rsid w:val="00151926"/>
    <w:rsid w:val="001531E0"/>
    <w:rsid w:val="00153600"/>
    <w:rsid w:val="00153750"/>
    <w:rsid w:val="001539B9"/>
    <w:rsid w:val="00153A0D"/>
    <w:rsid w:val="00153BF6"/>
    <w:rsid w:val="00154A56"/>
    <w:rsid w:val="00154E2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67C22"/>
    <w:rsid w:val="00170164"/>
    <w:rsid w:val="001703B1"/>
    <w:rsid w:val="001704E9"/>
    <w:rsid w:val="00170648"/>
    <w:rsid w:val="00170B2F"/>
    <w:rsid w:val="00170BDE"/>
    <w:rsid w:val="00171846"/>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26B3"/>
    <w:rsid w:val="0018274D"/>
    <w:rsid w:val="00182DE5"/>
    <w:rsid w:val="0018353C"/>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681C"/>
    <w:rsid w:val="0019765B"/>
    <w:rsid w:val="00197BC9"/>
    <w:rsid w:val="00197DF9"/>
    <w:rsid w:val="001A0165"/>
    <w:rsid w:val="001A1016"/>
    <w:rsid w:val="001A1C00"/>
    <w:rsid w:val="001A2525"/>
    <w:rsid w:val="001A362D"/>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E1F"/>
    <w:rsid w:val="001D13CF"/>
    <w:rsid w:val="001D1E48"/>
    <w:rsid w:val="001D2C39"/>
    <w:rsid w:val="001D2F65"/>
    <w:rsid w:val="001D2F6D"/>
    <w:rsid w:val="001D39AC"/>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41D"/>
    <w:rsid w:val="002079CD"/>
    <w:rsid w:val="00210117"/>
    <w:rsid w:val="002112A9"/>
    <w:rsid w:val="0021219F"/>
    <w:rsid w:val="00212A15"/>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7CD"/>
    <w:rsid w:val="00227C93"/>
    <w:rsid w:val="00227D1F"/>
    <w:rsid w:val="002300B6"/>
    <w:rsid w:val="0023015C"/>
    <w:rsid w:val="0023083E"/>
    <w:rsid w:val="00230AF3"/>
    <w:rsid w:val="0023167B"/>
    <w:rsid w:val="00231BDD"/>
    <w:rsid w:val="00232216"/>
    <w:rsid w:val="00232629"/>
    <w:rsid w:val="00232B42"/>
    <w:rsid w:val="00233016"/>
    <w:rsid w:val="002330E8"/>
    <w:rsid w:val="00233308"/>
    <w:rsid w:val="002333DF"/>
    <w:rsid w:val="00233B1F"/>
    <w:rsid w:val="00233C52"/>
    <w:rsid w:val="00233C70"/>
    <w:rsid w:val="00234521"/>
    <w:rsid w:val="00234758"/>
    <w:rsid w:val="00234888"/>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171"/>
    <w:rsid w:val="00247318"/>
    <w:rsid w:val="00247692"/>
    <w:rsid w:val="002479B1"/>
    <w:rsid w:val="00250059"/>
    <w:rsid w:val="002503D5"/>
    <w:rsid w:val="00250419"/>
    <w:rsid w:val="002504EF"/>
    <w:rsid w:val="00250832"/>
    <w:rsid w:val="002509D4"/>
    <w:rsid w:val="00250B26"/>
    <w:rsid w:val="00250D36"/>
    <w:rsid w:val="00250DA7"/>
    <w:rsid w:val="00251E24"/>
    <w:rsid w:val="0025210D"/>
    <w:rsid w:val="0025226A"/>
    <w:rsid w:val="002524CD"/>
    <w:rsid w:val="0025273D"/>
    <w:rsid w:val="002527C9"/>
    <w:rsid w:val="00252A24"/>
    <w:rsid w:val="0025313E"/>
    <w:rsid w:val="00253485"/>
    <w:rsid w:val="0025457F"/>
    <w:rsid w:val="00254594"/>
    <w:rsid w:val="0025482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9AC"/>
    <w:rsid w:val="002620FC"/>
    <w:rsid w:val="00262684"/>
    <w:rsid w:val="00262812"/>
    <w:rsid w:val="00262878"/>
    <w:rsid w:val="00262C17"/>
    <w:rsid w:val="00262E48"/>
    <w:rsid w:val="00263323"/>
    <w:rsid w:val="00263704"/>
    <w:rsid w:val="00263C5D"/>
    <w:rsid w:val="00265358"/>
    <w:rsid w:val="0026535B"/>
    <w:rsid w:val="00265B2A"/>
    <w:rsid w:val="002662C3"/>
    <w:rsid w:val="00266BBB"/>
    <w:rsid w:val="00266DC2"/>
    <w:rsid w:val="00267453"/>
    <w:rsid w:val="002678F4"/>
    <w:rsid w:val="00270314"/>
    <w:rsid w:val="00270A83"/>
    <w:rsid w:val="00270DBC"/>
    <w:rsid w:val="00271466"/>
    <w:rsid w:val="002726E2"/>
    <w:rsid w:val="00272742"/>
    <w:rsid w:val="00272D38"/>
    <w:rsid w:val="0027306C"/>
    <w:rsid w:val="00273417"/>
    <w:rsid w:val="00273D79"/>
    <w:rsid w:val="002748DC"/>
    <w:rsid w:val="00274D70"/>
    <w:rsid w:val="0027609A"/>
    <w:rsid w:val="00280888"/>
    <w:rsid w:val="00280A54"/>
    <w:rsid w:val="00281AF5"/>
    <w:rsid w:val="00282718"/>
    <w:rsid w:val="00282CCA"/>
    <w:rsid w:val="0028362F"/>
    <w:rsid w:val="00283B24"/>
    <w:rsid w:val="00283B86"/>
    <w:rsid w:val="00283FFD"/>
    <w:rsid w:val="0028424A"/>
    <w:rsid w:val="002846A8"/>
    <w:rsid w:val="002848D1"/>
    <w:rsid w:val="002848FC"/>
    <w:rsid w:val="0028491A"/>
    <w:rsid w:val="00284B89"/>
    <w:rsid w:val="00284E9C"/>
    <w:rsid w:val="00285B57"/>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35F8"/>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C66"/>
    <w:rsid w:val="002C7D32"/>
    <w:rsid w:val="002D00E1"/>
    <w:rsid w:val="002D0538"/>
    <w:rsid w:val="002D1051"/>
    <w:rsid w:val="002D1B8D"/>
    <w:rsid w:val="002D1EC9"/>
    <w:rsid w:val="002D2749"/>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C8C"/>
    <w:rsid w:val="002F5CF7"/>
    <w:rsid w:val="002F5DF8"/>
    <w:rsid w:val="002F634C"/>
    <w:rsid w:val="002F6371"/>
    <w:rsid w:val="002F6B81"/>
    <w:rsid w:val="002F6E14"/>
    <w:rsid w:val="002F721B"/>
    <w:rsid w:val="002F7693"/>
    <w:rsid w:val="002F791A"/>
    <w:rsid w:val="00300162"/>
    <w:rsid w:val="0030118D"/>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12A3"/>
    <w:rsid w:val="003417B7"/>
    <w:rsid w:val="003423E4"/>
    <w:rsid w:val="0034258A"/>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658"/>
    <w:rsid w:val="00360D12"/>
    <w:rsid w:val="00361376"/>
    <w:rsid w:val="00361F94"/>
    <w:rsid w:val="0036236A"/>
    <w:rsid w:val="00362959"/>
    <w:rsid w:val="00362C3B"/>
    <w:rsid w:val="00363075"/>
    <w:rsid w:val="003633CE"/>
    <w:rsid w:val="0036343C"/>
    <w:rsid w:val="00363642"/>
    <w:rsid w:val="0036372F"/>
    <w:rsid w:val="00363B39"/>
    <w:rsid w:val="00363BA9"/>
    <w:rsid w:val="00363E4B"/>
    <w:rsid w:val="003642DC"/>
    <w:rsid w:val="00364396"/>
    <w:rsid w:val="0036439F"/>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5667"/>
    <w:rsid w:val="00375BD2"/>
    <w:rsid w:val="00375EDA"/>
    <w:rsid w:val="0037674E"/>
    <w:rsid w:val="0037723B"/>
    <w:rsid w:val="003772CC"/>
    <w:rsid w:val="0038083F"/>
    <w:rsid w:val="003808F4"/>
    <w:rsid w:val="00380B97"/>
    <w:rsid w:val="003812FC"/>
    <w:rsid w:val="0038219D"/>
    <w:rsid w:val="003821D0"/>
    <w:rsid w:val="003825F9"/>
    <w:rsid w:val="003828E5"/>
    <w:rsid w:val="00382ECE"/>
    <w:rsid w:val="003831F3"/>
    <w:rsid w:val="00383BB5"/>
    <w:rsid w:val="0038434C"/>
    <w:rsid w:val="0038493A"/>
    <w:rsid w:val="00384A4C"/>
    <w:rsid w:val="00385E2E"/>
    <w:rsid w:val="0038601F"/>
    <w:rsid w:val="003867C1"/>
    <w:rsid w:val="00386E34"/>
    <w:rsid w:val="00386FBC"/>
    <w:rsid w:val="003875D6"/>
    <w:rsid w:val="00387682"/>
    <w:rsid w:val="00387DEA"/>
    <w:rsid w:val="003906F9"/>
    <w:rsid w:val="00390863"/>
    <w:rsid w:val="00390CAE"/>
    <w:rsid w:val="003910A9"/>
    <w:rsid w:val="003913D0"/>
    <w:rsid w:val="00391ADB"/>
    <w:rsid w:val="00391E20"/>
    <w:rsid w:val="00391F89"/>
    <w:rsid w:val="0039244F"/>
    <w:rsid w:val="00392C38"/>
    <w:rsid w:val="003938D0"/>
    <w:rsid w:val="00393A73"/>
    <w:rsid w:val="0039408C"/>
    <w:rsid w:val="00394266"/>
    <w:rsid w:val="00394918"/>
    <w:rsid w:val="00394D74"/>
    <w:rsid w:val="00394E76"/>
    <w:rsid w:val="003951B7"/>
    <w:rsid w:val="00395226"/>
    <w:rsid w:val="003954E8"/>
    <w:rsid w:val="00395760"/>
    <w:rsid w:val="00395B13"/>
    <w:rsid w:val="00395E21"/>
    <w:rsid w:val="00396620"/>
    <w:rsid w:val="00396A28"/>
    <w:rsid w:val="00396C3E"/>
    <w:rsid w:val="00397220"/>
    <w:rsid w:val="00397365"/>
    <w:rsid w:val="003974D4"/>
    <w:rsid w:val="00397CE1"/>
    <w:rsid w:val="003A03B9"/>
    <w:rsid w:val="003A0805"/>
    <w:rsid w:val="003A0A33"/>
    <w:rsid w:val="003A1228"/>
    <w:rsid w:val="003A12E5"/>
    <w:rsid w:val="003A24A6"/>
    <w:rsid w:val="003A34C0"/>
    <w:rsid w:val="003A3731"/>
    <w:rsid w:val="003A4018"/>
    <w:rsid w:val="003A4247"/>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5E2"/>
    <w:rsid w:val="003D06C1"/>
    <w:rsid w:val="003D1750"/>
    <w:rsid w:val="003D17E3"/>
    <w:rsid w:val="003D1DF2"/>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06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422C"/>
    <w:rsid w:val="003F4706"/>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680"/>
    <w:rsid w:val="004027C6"/>
    <w:rsid w:val="00402894"/>
    <w:rsid w:val="00402A24"/>
    <w:rsid w:val="00402E37"/>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89D"/>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DB7"/>
    <w:rsid w:val="00451ECE"/>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7E4"/>
    <w:rsid w:val="00457A98"/>
    <w:rsid w:val="00457B3F"/>
    <w:rsid w:val="004605EF"/>
    <w:rsid w:val="00461537"/>
    <w:rsid w:val="0046162F"/>
    <w:rsid w:val="00462FFB"/>
    <w:rsid w:val="00463289"/>
    <w:rsid w:val="00463DD0"/>
    <w:rsid w:val="00463E17"/>
    <w:rsid w:val="00464223"/>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03D"/>
    <w:rsid w:val="00496AEA"/>
    <w:rsid w:val="00496DC4"/>
    <w:rsid w:val="0049719E"/>
    <w:rsid w:val="00497424"/>
    <w:rsid w:val="004977A1"/>
    <w:rsid w:val="00497DDE"/>
    <w:rsid w:val="004A017D"/>
    <w:rsid w:val="004A02A8"/>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0DD"/>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CAA"/>
    <w:rsid w:val="004B1D16"/>
    <w:rsid w:val="004B2142"/>
    <w:rsid w:val="004B2493"/>
    <w:rsid w:val="004B26A5"/>
    <w:rsid w:val="004B275D"/>
    <w:rsid w:val="004B4A31"/>
    <w:rsid w:val="004B4EEF"/>
    <w:rsid w:val="004B4F31"/>
    <w:rsid w:val="004B513A"/>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333"/>
    <w:rsid w:val="004C38D6"/>
    <w:rsid w:val="004C3C4E"/>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3D21"/>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BD6"/>
    <w:rsid w:val="00507DD1"/>
    <w:rsid w:val="005100A9"/>
    <w:rsid w:val="0051052B"/>
    <w:rsid w:val="0051140E"/>
    <w:rsid w:val="00512000"/>
    <w:rsid w:val="005129AB"/>
    <w:rsid w:val="00512B5F"/>
    <w:rsid w:val="005132AF"/>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E0"/>
    <w:rsid w:val="00532E0B"/>
    <w:rsid w:val="00533D4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898"/>
    <w:rsid w:val="00551B19"/>
    <w:rsid w:val="00551D60"/>
    <w:rsid w:val="00551DF3"/>
    <w:rsid w:val="00551E68"/>
    <w:rsid w:val="00552714"/>
    <w:rsid w:val="00552CB2"/>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F34"/>
    <w:rsid w:val="00576008"/>
    <w:rsid w:val="0057646E"/>
    <w:rsid w:val="0057650C"/>
    <w:rsid w:val="0057678C"/>
    <w:rsid w:val="00576A44"/>
    <w:rsid w:val="00577066"/>
    <w:rsid w:val="00577C07"/>
    <w:rsid w:val="00577CF6"/>
    <w:rsid w:val="00580428"/>
    <w:rsid w:val="00580A56"/>
    <w:rsid w:val="00581A77"/>
    <w:rsid w:val="00581B4B"/>
    <w:rsid w:val="00581C79"/>
    <w:rsid w:val="0058273A"/>
    <w:rsid w:val="00582D3D"/>
    <w:rsid w:val="00582DDD"/>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7DE"/>
    <w:rsid w:val="00594D63"/>
    <w:rsid w:val="00595114"/>
    <w:rsid w:val="00595237"/>
    <w:rsid w:val="00595A4C"/>
    <w:rsid w:val="00595C5D"/>
    <w:rsid w:val="00596A4D"/>
    <w:rsid w:val="00596BA9"/>
    <w:rsid w:val="00597133"/>
    <w:rsid w:val="0059715F"/>
    <w:rsid w:val="0059732B"/>
    <w:rsid w:val="0059756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4AA"/>
    <w:rsid w:val="005A49E8"/>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1FEC"/>
    <w:rsid w:val="005B264B"/>
    <w:rsid w:val="005B3778"/>
    <w:rsid w:val="005B3CFC"/>
    <w:rsid w:val="005B3F65"/>
    <w:rsid w:val="005B45F0"/>
    <w:rsid w:val="005B4701"/>
    <w:rsid w:val="005B5B96"/>
    <w:rsid w:val="005B61C4"/>
    <w:rsid w:val="005B6437"/>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305A"/>
    <w:rsid w:val="006032CB"/>
    <w:rsid w:val="00603B74"/>
    <w:rsid w:val="00603C65"/>
    <w:rsid w:val="00604111"/>
    <w:rsid w:val="00604405"/>
    <w:rsid w:val="006045BD"/>
    <w:rsid w:val="00604C1E"/>
    <w:rsid w:val="0060505E"/>
    <w:rsid w:val="0060509A"/>
    <w:rsid w:val="00606091"/>
    <w:rsid w:val="00606954"/>
    <w:rsid w:val="00606A20"/>
    <w:rsid w:val="00607452"/>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819"/>
    <w:rsid w:val="00620CFC"/>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0F"/>
    <w:rsid w:val="00645385"/>
    <w:rsid w:val="00645471"/>
    <w:rsid w:val="00645506"/>
    <w:rsid w:val="00645A4A"/>
    <w:rsid w:val="00645C63"/>
    <w:rsid w:val="00645FDE"/>
    <w:rsid w:val="006460A3"/>
    <w:rsid w:val="006461A4"/>
    <w:rsid w:val="00646591"/>
    <w:rsid w:val="00650008"/>
    <w:rsid w:val="0065023A"/>
    <w:rsid w:val="0065037C"/>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947"/>
    <w:rsid w:val="00662D72"/>
    <w:rsid w:val="00662EAD"/>
    <w:rsid w:val="00662FDB"/>
    <w:rsid w:val="0066314D"/>
    <w:rsid w:val="00663708"/>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2BC5"/>
    <w:rsid w:val="00683189"/>
    <w:rsid w:val="006832CF"/>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CA6"/>
    <w:rsid w:val="006D46FD"/>
    <w:rsid w:val="006D4947"/>
    <w:rsid w:val="006D4A9B"/>
    <w:rsid w:val="006D4AA8"/>
    <w:rsid w:val="006D4EF6"/>
    <w:rsid w:val="006D4F01"/>
    <w:rsid w:val="006D54C5"/>
    <w:rsid w:val="006D5C3C"/>
    <w:rsid w:val="006D5F5E"/>
    <w:rsid w:val="006D6109"/>
    <w:rsid w:val="006D61EA"/>
    <w:rsid w:val="006D6C71"/>
    <w:rsid w:val="006D7148"/>
    <w:rsid w:val="006D766A"/>
    <w:rsid w:val="006D7E8F"/>
    <w:rsid w:val="006E0603"/>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468"/>
    <w:rsid w:val="006F55AD"/>
    <w:rsid w:val="006F59CA"/>
    <w:rsid w:val="006F5B2B"/>
    <w:rsid w:val="006F6233"/>
    <w:rsid w:val="006F639D"/>
    <w:rsid w:val="006F639E"/>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30197"/>
    <w:rsid w:val="007312B9"/>
    <w:rsid w:val="007313D1"/>
    <w:rsid w:val="00731459"/>
    <w:rsid w:val="00731708"/>
    <w:rsid w:val="00731B7F"/>
    <w:rsid w:val="00732240"/>
    <w:rsid w:val="0073228B"/>
    <w:rsid w:val="007327AE"/>
    <w:rsid w:val="007332AE"/>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86B"/>
    <w:rsid w:val="00746959"/>
    <w:rsid w:val="0074698C"/>
    <w:rsid w:val="00746F78"/>
    <w:rsid w:val="007509D7"/>
    <w:rsid w:val="00750FD9"/>
    <w:rsid w:val="007512AB"/>
    <w:rsid w:val="00751879"/>
    <w:rsid w:val="00752BEA"/>
    <w:rsid w:val="00752E38"/>
    <w:rsid w:val="007539F1"/>
    <w:rsid w:val="007540C1"/>
    <w:rsid w:val="00754134"/>
    <w:rsid w:val="00754308"/>
    <w:rsid w:val="0075455B"/>
    <w:rsid w:val="00754ADD"/>
    <w:rsid w:val="007556D4"/>
    <w:rsid w:val="00755C06"/>
    <w:rsid w:val="00756807"/>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051"/>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B08"/>
    <w:rsid w:val="00794F3B"/>
    <w:rsid w:val="00795342"/>
    <w:rsid w:val="007953A1"/>
    <w:rsid w:val="00795A07"/>
    <w:rsid w:val="00795A93"/>
    <w:rsid w:val="007962C1"/>
    <w:rsid w:val="00796C4D"/>
    <w:rsid w:val="0079755B"/>
    <w:rsid w:val="00797DD5"/>
    <w:rsid w:val="007A0783"/>
    <w:rsid w:val="007A10EE"/>
    <w:rsid w:val="007A18C4"/>
    <w:rsid w:val="007A23EF"/>
    <w:rsid w:val="007A241A"/>
    <w:rsid w:val="007A285E"/>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3AB"/>
    <w:rsid w:val="007B37A3"/>
    <w:rsid w:val="007B3DEE"/>
    <w:rsid w:val="007B44A0"/>
    <w:rsid w:val="007B4E80"/>
    <w:rsid w:val="007B4FE0"/>
    <w:rsid w:val="007B538B"/>
    <w:rsid w:val="007B5693"/>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1074"/>
    <w:rsid w:val="007D11AD"/>
    <w:rsid w:val="007D134B"/>
    <w:rsid w:val="007D1606"/>
    <w:rsid w:val="007D2DF8"/>
    <w:rsid w:val="007D327C"/>
    <w:rsid w:val="007D35F5"/>
    <w:rsid w:val="007D3ACC"/>
    <w:rsid w:val="007D3DF5"/>
    <w:rsid w:val="007D4CCD"/>
    <w:rsid w:val="007D5ACE"/>
    <w:rsid w:val="007D60A3"/>
    <w:rsid w:val="007D64E4"/>
    <w:rsid w:val="007D6B32"/>
    <w:rsid w:val="007D7153"/>
    <w:rsid w:val="007D719B"/>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30F6"/>
    <w:rsid w:val="008134C9"/>
    <w:rsid w:val="00813719"/>
    <w:rsid w:val="008138ED"/>
    <w:rsid w:val="00813CCE"/>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BD5"/>
    <w:rsid w:val="00823D90"/>
    <w:rsid w:val="0082472C"/>
    <w:rsid w:val="008248CA"/>
    <w:rsid w:val="00824F7C"/>
    <w:rsid w:val="008259DF"/>
    <w:rsid w:val="00825C55"/>
    <w:rsid w:val="008260D3"/>
    <w:rsid w:val="00826C82"/>
    <w:rsid w:val="00826DDB"/>
    <w:rsid w:val="00827434"/>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40377"/>
    <w:rsid w:val="00840486"/>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4516"/>
    <w:rsid w:val="008546E7"/>
    <w:rsid w:val="00854F2D"/>
    <w:rsid w:val="00855A4B"/>
    <w:rsid w:val="00855CB6"/>
    <w:rsid w:val="00855E55"/>
    <w:rsid w:val="00856F22"/>
    <w:rsid w:val="008575DA"/>
    <w:rsid w:val="00857D06"/>
    <w:rsid w:val="00860300"/>
    <w:rsid w:val="00860427"/>
    <w:rsid w:val="0086042F"/>
    <w:rsid w:val="00861508"/>
    <w:rsid w:val="00861514"/>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92C"/>
    <w:rsid w:val="00877A20"/>
    <w:rsid w:val="00877B82"/>
    <w:rsid w:val="0088007B"/>
    <w:rsid w:val="00880445"/>
    <w:rsid w:val="00880920"/>
    <w:rsid w:val="00880AA8"/>
    <w:rsid w:val="00880F8C"/>
    <w:rsid w:val="00881252"/>
    <w:rsid w:val="008817D4"/>
    <w:rsid w:val="00881874"/>
    <w:rsid w:val="00882308"/>
    <w:rsid w:val="00882D7F"/>
    <w:rsid w:val="00882EDD"/>
    <w:rsid w:val="00883599"/>
    <w:rsid w:val="00883652"/>
    <w:rsid w:val="008836E0"/>
    <w:rsid w:val="008837BB"/>
    <w:rsid w:val="008837D8"/>
    <w:rsid w:val="00883E93"/>
    <w:rsid w:val="0088435C"/>
    <w:rsid w:val="00885B36"/>
    <w:rsid w:val="008875AC"/>
    <w:rsid w:val="008875AD"/>
    <w:rsid w:val="00890540"/>
    <w:rsid w:val="00890871"/>
    <w:rsid w:val="00890F42"/>
    <w:rsid w:val="008919FD"/>
    <w:rsid w:val="00891C4E"/>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628D"/>
    <w:rsid w:val="008A69D0"/>
    <w:rsid w:val="008A6C9B"/>
    <w:rsid w:val="008A6CF3"/>
    <w:rsid w:val="008A6D1A"/>
    <w:rsid w:val="008A71A3"/>
    <w:rsid w:val="008A73D8"/>
    <w:rsid w:val="008A766A"/>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75A"/>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59B"/>
    <w:rsid w:val="008D0493"/>
    <w:rsid w:val="008D062E"/>
    <w:rsid w:val="008D1103"/>
    <w:rsid w:val="008D13E4"/>
    <w:rsid w:val="008D21FB"/>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A58"/>
    <w:rsid w:val="008D6EF4"/>
    <w:rsid w:val="008D6F36"/>
    <w:rsid w:val="008D78AD"/>
    <w:rsid w:val="008D7AC5"/>
    <w:rsid w:val="008D7B17"/>
    <w:rsid w:val="008D7EC8"/>
    <w:rsid w:val="008D7F88"/>
    <w:rsid w:val="008E01B4"/>
    <w:rsid w:val="008E0632"/>
    <w:rsid w:val="008E161B"/>
    <w:rsid w:val="008E1E2D"/>
    <w:rsid w:val="008E1FB3"/>
    <w:rsid w:val="008E271A"/>
    <w:rsid w:val="008E295C"/>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00"/>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9E3"/>
    <w:rsid w:val="009003D3"/>
    <w:rsid w:val="009006D4"/>
    <w:rsid w:val="009010EC"/>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27D"/>
    <w:rsid w:val="00911809"/>
    <w:rsid w:val="0091181C"/>
    <w:rsid w:val="00911BB5"/>
    <w:rsid w:val="00912254"/>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BD3"/>
    <w:rsid w:val="0092440D"/>
    <w:rsid w:val="0092495F"/>
    <w:rsid w:val="00924C95"/>
    <w:rsid w:val="00924FE8"/>
    <w:rsid w:val="00925316"/>
    <w:rsid w:val="009258E5"/>
    <w:rsid w:val="00926183"/>
    <w:rsid w:val="0092618A"/>
    <w:rsid w:val="009268E9"/>
    <w:rsid w:val="00927002"/>
    <w:rsid w:val="009276C4"/>
    <w:rsid w:val="00927761"/>
    <w:rsid w:val="00930247"/>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8EB"/>
    <w:rsid w:val="00935ADE"/>
    <w:rsid w:val="00935C90"/>
    <w:rsid w:val="0093671A"/>
    <w:rsid w:val="00936A6D"/>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4F3"/>
    <w:rsid w:val="0095285B"/>
    <w:rsid w:val="009528E0"/>
    <w:rsid w:val="00952A55"/>
    <w:rsid w:val="00953193"/>
    <w:rsid w:val="0095364F"/>
    <w:rsid w:val="009541F1"/>
    <w:rsid w:val="00954E0D"/>
    <w:rsid w:val="009555BD"/>
    <w:rsid w:val="00956B4A"/>
    <w:rsid w:val="00957409"/>
    <w:rsid w:val="0095780E"/>
    <w:rsid w:val="00957F2E"/>
    <w:rsid w:val="00960F19"/>
    <w:rsid w:val="00960F9F"/>
    <w:rsid w:val="00961101"/>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C2F"/>
    <w:rsid w:val="00982DAC"/>
    <w:rsid w:val="00982E22"/>
    <w:rsid w:val="00982F92"/>
    <w:rsid w:val="009832D4"/>
    <w:rsid w:val="00984234"/>
    <w:rsid w:val="009845E5"/>
    <w:rsid w:val="009847BE"/>
    <w:rsid w:val="00984A39"/>
    <w:rsid w:val="00984BF1"/>
    <w:rsid w:val="00985868"/>
    <w:rsid w:val="009860BD"/>
    <w:rsid w:val="00986623"/>
    <w:rsid w:val="009867CE"/>
    <w:rsid w:val="00986ACC"/>
    <w:rsid w:val="00987405"/>
    <w:rsid w:val="009879B1"/>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9EA"/>
    <w:rsid w:val="009A1A2E"/>
    <w:rsid w:val="009A1B38"/>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5F6"/>
    <w:rsid w:val="009C1766"/>
    <w:rsid w:val="009C19A4"/>
    <w:rsid w:val="009C1C80"/>
    <w:rsid w:val="009C1D33"/>
    <w:rsid w:val="009C2080"/>
    <w:rsid w:val="009C21CC"/>
    <w:rsid w:val="009C26D3"/>
    <w:rsid w:val="009C299F"/>
    <w:rsid w:val="009C2B36"/>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32C"/>
    <w:rsid w:val="009D37BA"/>
    <w:rsid w:val="009D37D8"/>
    <w:rsid w:val="009D3C29"/>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3A5"/>
    <w:rsid w:val="00A23621"/>
    <w:rsid w:val="00A2369A"/>
    <w:rsid w:val="00A23ABA"/>
    <w:rsid w:val="00A23F70"/>
    <w:rsid w:val="00A24431"/>
    <w:rsid w:val="00A2506E"/>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42"/>
    <w:rsid w:val="00A32BF2"/>
    <w:rsid w:val="00A3308C"/>
    <w:rsid w:val="00A33666"/>
    <w:rsid w:val="00A337F6"/>
    <w:rsid w:val="00A33858"/>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57"/>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67FE9"/>
    <w:rsid w:val="00A7018E"/>
    <w:rsid w:val="00A70744"/>
    <w:rsid w:val="00A70870"/>
    <w:rsid w:val="00A71670"/>
    <w:rsid w:val="00A716AA"/>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1019"/>
    <w:rsid w:val="00A91C82"/>
    <w:rsid w:val="00A91DDF"/>
    <w:rsid w:val="00A9293B"/>
    <w:rsid w:val="00A92E11"/>
    <w:rsid w:val="00A93299"/>
    <w:rsid w:val="00A93515"/>
    <w:rsid w:val="00A93983"/>
    <w:rsid w:val="00A9462A"/>
    <w:rsid w:val="00A94DEB"/>
    <w:rsid w:val="00A9503D"/>
    <w:rsid w:val="00A951DB"/>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53E"/>
    <w:rsid w:val="00AB2F6B"/>
    <w:rsid w:val="00AB2FDC"/>
    <w:rsid w:val="00AB32DC"/>
    <w:rsid w:val="00AB36FB"/>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1497"/>
    <w:rsid w:val="00AE225D"/>
    <w:rsid w:val="00AE2294"/>
    <w:rsid w:val="00AE2588"/>
    <w:rsid w:val="00AE266E"/>
    <w:rsid w:val="00AE2D14"/>
    <w:rsid w:val="00AE31A8"/>
    <w:rsid w:val="00AE3303"/>
    <w:rsid w:val="00AE33FF"/>
    <w:rsid w:val="00AE3494"/>
    <w:rsid w:val="00AE360E"/>
    <w:rsid w:val="00AE379B"/>
    <w:rsid w:val="00AE3B3F"/>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4F4B"/>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EFE"/>
    <w:rsid w:val="00B16284"/>
    <w:rsid w:val="00B1635E"/>
    <w:rsid w:val="00B16538"/>
    <w:rsid w:val="00B167B8"/>
    <w:rsid w:val="00B1718C"/>
    <w:rsid w:val="00B171AC"/>
    <w:rsid w:val="00B172EC"/>
    <w:rsid w:val="00B17AB8"/>
    <w:rsid w:val="00B201FE"/>
    <w:rsid w:val="00B2073B"/>
    <w:rsid w:val="00B207A8"/>
    <w:rsid w:val="00B215BF"/>
    <w:rsid w:val="00B21B48"/>
    <w:rsid w:val="00B22245"/>
    <w:rsid w:val="00B2262A"/>
    <w:rsid w:val="00B2269F"/>
    <w:rsid w:val="00B22743"/>
    <w:rsid w:val="00B235F1"/>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E67"/>
    <w:rsid w:val="00B424B1"/>
    <w:rsid w:val="00B42B4D"/>
    <w:rsid w:val="00B444B8"/>
    <w:rsid w:val="00B449CE"/>
    <w:rsid w:val="00B44F85"/>
    <w:rsid w:val="00B46171"/>
    <w:rsid w:val="00B466AC"/>
    <w:rsid w:val="00B4677E"/>
    <w:rsid w:val="00B468C6"/>
    <w:rsid w:val="00B46DE1"/>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10"/>
    <w:rsid w:val="00B61EB0"/>
    <w:rsid w:val="00B6236D"/>
    <w:rsid w:val="00B62625"/>
    <w:rsid w:val="00B629BE"/>
    <w:rsid w:val="00B630D8"/>
    <w:rsid w:val="00B63415"/>
    <w:rsid w:val="00B64291"/>
    <w:rsid w:val="00B643AD"/>
    <w:rsid w:val="00B6468E"/>
    <w:rsid w:val="00B64D8E"/>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4A7"/>
    <w:rsid w:val="00B773E5"/>
    <w:rsid w:val="00B77C60"/>
    <w:rsid w:val="00B8044A"/>
    <w:rsid w:val="00B8054B"/>
    <w:rsid w:val="00B80CDD"/>
    <w:rsid w:val="00B8100E"/>
    <w:rsid w:val="00B818B8"/>
    <w:rsid w:val="00B81BB5"/>
    <w:rsid w:val="00B81DA1"/>
    <w:rsid w:val="00B825F6"/>
    <w:rsid w:val="00B82DB4"/>
    <w:rsid w:val="00B8319A"/>
    <w:rsid w:val="00B83336"/>
    <w:rsid w:val="00B83923"/>
    <w:rsid w:val="00B83A74"/>
    <w:rsid w:val="00B85483"/>
    <w:rsid w:val="00B85604"/>
    <w:rsid w:val="00B85821"/>
    <w:rsid w:val="00B85AD9"/>
    <w:rsid w:val="00B85C6F"/>
    <w:rsid w:val="00B85D73"/>
    <w:rsid w:val="00B8628E"/>
    <w:rsid w:val="00B87412"/>
    <w:rsid w:val="00B87F0A"/>
    <w:rsid w:val="00B913B0"/>
    <w:rsid w:val="00B91E0A"/>
    <w:rsid w:val="00B91F52"/>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6F57"/>
    <w:rsid w:val="00BB7689"/>
    <w:rsid w:val="00BC0C27"/>
    <w:rsid w:val="00BC1005"/>
    <w:rsid w:val="00BC115C"/>
    <w:rsid w:val="00BC1239"/>
    <w:rsid w:val="00BC1894"/>
    <w:rsid w:val="00BC1951"/>
    <w:rsid w:val="00BC1B66"/>
    <w:rsid w:val="00BC1D51"/>
    <w:rsid w:val="00BC25E3"/>
    <w:rsid w:val="00BC2887"/>
    <w:rsid w:val="00BC2C11"/>
    <w:rsid w:val="00BC2CC8"/>
    <w:rsid w:val="00BC309D"/>
    <w:rsid w:val="00BC34E2"/>
    <w:rsid w:val="00BC3F39"/>
    <w:rsid w:val="00BC41DD"/>
    <w:rsid w:val="00BC4380"/>
    <w:rsid w:val="00BC4605"/>
    <w:rsid w:val="00BC6243"/>
    <w:rsid w:val="00BC659A"/>
    <w:rsid w:val="00BC6A69"/>
    <w:rsid w:val="00BC6B28"/>
    <w:rsid w:val="00BC6DAC"/>
    <w:rsid w:val="00BC6FD6"/>
    <w:rsid w:val="00BC72C6"/>
    <w:rsid w:val="00BC7F84"/>
    <w:rsid w:val="00BD02E6"/>
    <w:rsid w:val="00BD0840"/>
    <w:rsid w:val="00BD0971"/>
    <w:rsid w:val="00BD137E"/>
    <w:rsid w:val="00BD1E2B"/>
    <w:rsid w:val="00BD2415"/>
    <w:rsid w:val="00BD25A5"/>
    <w:rsid w:val="00BD2AFF"/>
    <w:rsid w:val="00BD2CF9"/>
    <w:rsid w:val="00BD2D4C"/>
    <w:rsid w:val="00BD2F6F"/>
    <w:rsid w:val="00BD31B0"/>
    <w:rsid w:val="00BD32CA"/>
    <w:rsid w:val="00BD3361"/>
    <w:rsid w:val="00BD34C2"/>
    <w:rsid w:val="00BD3B2D"/>
    <w:rsid w:val="00BD4271"/>
    <w:rsid w:val="00BD432A"/>
    <w:rsid w:val="00BD476A"/>
    <w:rsid w:val="00BD5AA2"/>
    <w:rsid w:val="00BD5DF3"/>
    <w:rsid w:val="00BD699A"/>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6012"/>
    <w:rsid w:val="00BE7514"/>
    <w:rsid w:val="00BE7AB3"/>
    <w:rsid w:val="00BE7B7A"/>
    <w:rsid w:val="00BF04EF"/>
    <w:rsid w:val="00BF06EE"/>
    <w:rsid w:val="00BF0DB4"/>
    <w:rsid w:val="00BF178A"/>
    <w:rsid w:val="00BF1816"/>
    <w:rsid w:val="00BF18B8"/>
    <w:rsid w:val="00BF2803"/>
    <w:rsid w:val="00BF2B3C"/>
    <w:rsid w:val="00BF3E64"/>
    <w:rsid w:val="00BF4013"/>
    <w:rsid w:val="00BF4250"/>
    <w:rsid w:val="00BF46A6"/>
    <w:rsid w:val="00BF46FE"/>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88C"/>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762"/>
    <w:rsid w:val="00C0716F"/>
    <w:rsid w:val="00C072F9"/>
    <w:rsid w:val="00C07863"/>
    <w:rsid w:val="00C07D0E"/>
    <w:rsid w:val="00C07E1C"/>
    <w:rsid w:val="00C100F6"/>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5573"/>
    <w:rsid w:val="00C15814"/>
    <w:rsid w:val="00C15866"/>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653"/>
    <w:rsid w:val="00C33895"/>
    <w:rsid w:val="00C339B0"/>
    <w:rsid w:val="00C33AFE"/>
    <w:rsid w:val="00C33D8D"/>
    <w:rsid w:val="00C33DD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5CC6"/>
    <w:rsid w:val="00C465D9"/>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622BD"/>
    <w:rsid w:val="00C628B4"/>
    <w:rsid w:val="00C62D1A"/>
    <w:rsid w:val="00C63710"/>
    <w:rsid w:val="00C6384D"/>
    <w:rsid w:val="00C63E4A"/>
    <w:rsid w:val="00C640A2"/>
    <w:rsid w:val="00C64317"/>
    <w:rsid w:val="00C6452E"/>
    <w:rsid w:val="00C6466B"/>
    <w:rsid w:val="00C64DC8"/>
    <w:rsid w:val="00C65252"/>
    <w:rsid w:val="00C65427"/>
    <w:rsid w:val="00C65D73"/>
    <w:rsid w:val="00C66D1C"/>
    <w:rsid w:val="00C67231"/>
    <w:rsid w:val="00C67817"/>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C2D"/>
    <w:rsid w:val="00C95D7F"/>
    <w:rsid w:val="00C95D92"/>
    <w:rsid w:val="00C968DC"/>
    <w:rsid w:val="00C96978"/>
    <w:rsid w:val="00C972D5"/>
    <w:rsid w:val="00C972E2"/>
    <w:rsid w:val="00C9739B"/>
    <w:rsid w:val="00C97820"/>
    <w:rsid w:val="00C97A81"/>
    <w:rsid w:val="00CA0520"/>
    <w:rsid w:val="00CA0979"/>
    <w:rsid w:val="00CA0DC0"/>
    <w:rsid w:val="00CA12F6"/>
    <w:rsid w:val="00CA1347"/>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209C"/>
    <w:rsid w:val="00CB2144"/>
    <w:rsid w:val="00CB2191"/>
    <w:rsid w:val="00CB25C1"/>
    <w:rsid w:val="00CB29AA"/>
    <w:rsid w:val="00CB2A73"/>
    <w:rsid w:val="00CB2B57"/>
    <w:rsid w:val="00CB2D07"/>
    <w:rsid w:val="00CB2D15"/>
    <w:rsid w:val="00CB363B"/>
    <w:rsid w:val="00CB4200"/>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237F"/>
    <w:rsid w:val="00CD2DB6"/>
    <w:rsid w:val="00CD2DEC"/>
    <w:rsid w:val="00CD312A"/>
    <w:rsid w:val="00CD4959"/>
    <w:rsid w:val="00CD4E4D"/>
    <w:rsid w:val="00CD53FE"/>
    <w:rsid w:val="00CD549A"/>
    <w:rsid w:val="00CD55ED"/>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F20"/>
    <w:rsid w:val="00CE5436"/>
    <w:rsid w:val="00CE54F5"/>
    <w:rsid w:val="00CE59B6"/>
    <w:rsid w:val="00CE59C8"/>
    <w:rsid w:val="00CE5BBF"/>
    <w:rsid w:val="00CE5C64"/>
    <w:rsid w:val="00CE5DD2"/>
    <w:rsid w:val="00CE5E39"/>
    <w:rsid w:val="00CE6669"/>
    <w:rsid w:val="00CE6C2E"/>
    <w:rsid w:val="00CE6E37"/>
    <w:rsid w:val="00CF02AD"/>
    <w:rsid w:val="00CF04CB"/>
    <w:rsid w:val="00CF0B18"/>
    <w:rsid w:val="00CF1F41"/>
    <w:rsid w:val="00CF23E3"/>
    <w:rsid w:val="00CF3898"/>
    <w:rsid w:val="00CF4560"/>
    <w:rsid w:val="00CF484F"/>
    <w:rsid w:val="00CF4ECA"/>
    <w:rsid w:val="00CF4FAD"/>
    <w:rsid w:val="00CF5881"/>
    <w:rsid w:val="00CF58A0"/>
    <w:rsid w:val="00CF5950"/>
    <w:rsid w:val="00CF5D91"/>
    <w:rsid w:val="00CF7925"/>
    <w:rsid w:val="00CF7937"/>
    <w:rsid w:val="00CF7F39"/>
    <w:rsid w:val="00D0006D"/>
    <w:rsid w:val="00D00B43"/>
    <w:rsid w:val="00D00B4F"/>
    <w:rsid w:val="00D00C98"/>
    <w:rsid w:val="00D01B2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0942"/>
    <w:rsid w:val="00D11684"/>
    <w:rsid w:val="00D118D3"/>
    <w:rsid w:val="00D11F40"/>
    <w:rsid w:val="00D12255"/>
    <w:rsid w:val="00D1256E"/>
    <w:rsid w:val="00D13D62"/>
    <w:rsid w:val="00D14046"/>
    <w:rsid w:val="00D14177"/>
    <w:rsid w:val="00D1472D"/>
    <w:rsid w:val="00D14F25"/>
    <w:rsid w:val="00D15819"/>
    <w:rsid w:val="00D15BFE"/>
    <w:rsid w:val="00D166B1"/>
    <w:rsid w:val="00D167EE"/>
    <w:rsid w:val="00D169E8"/>
    <w:rsid w:val="00D1710F"/>
    <w:rsid w:val="00D17899"/>
    <w:rsid w:val="00D17CE5"/>
    <w:rsid w:val="00D17E37"/>
    <w:rsid w:val="00D203BC"/>
    <w:rsid w:val="00D205BC"/>
    <w:rsid w:val="00D20BB9"/>
    <w:rsid w:val="00D210C0"/>
    <w:rsid w:val="00D22666"/>
    <w:rsid w:val="00D2280F"/>
    <w:rsid w:val="00D233C0"/>
    <w:rsid w:val="00D2356C"/>
    <w:rsid w:val="00D2386D"/>
    <w:rsid w:val="00D24CD2"/>
    <w:rsid w:val="00D251EB"/>
    <w:rsid w:val="00D25F0A"/>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106"/>
    <w:rsid w:val="00D53BA5"/>
    <w:rsid w:val="00D5454C"/>
    <w:rsid w:val="00D5476B"/>
    <w:rsid w:val="00D54EBC"/>
    <w:rsid w:val="00D54EF4"/>
    <w:rsid w:val="00D55218"/>
    <w:rsid w:val="00D5521B"/>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0E7D"/>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97974"/>
    <w:rsid w:val="00DA0400"/>
    <w:rsid w:val="00DA05C0"/>
    <w:rsid w:val="00DA0AE2"/>
    <w:rsid w:val="00DA0E9F"/>
    <w:rsid w:val="00DA0F0C"/>
    <w:rsid w:val="00DA165D"/>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B9E"/>
    <w:rsid w:val="00DA7267"/>
    <w:rsid w:val="00DA7522"/>
    <w:rsid w:val="00DA783C"/>
    <w:rsid w:val="00DA7A63"/>
    <w:rsid w:val="00DA7BE1"/>
    <w:rsid w:val="00DA7E87"/>
    <w:rsid w:val="00DA7EF3"/>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AD"/>
    <w:rsid w:val="00DB53A3"/>
    <w:rsid w:val="00DB57E2"/>
    <w:rsid w:val="00DB725B"/>
    <w:rsid w:val="00DB7653"/>
    <w:rsid w:val="00DB7B20"/>
    <w:rsid w:val="00DC0C0C"/>
    <w:rsid w:val="00DC0C5F"/>
    <w:rsid w:val="00DC0EFC"/>
    <w:rsid w:val="00DC1AD9"/>
    <w:rsid w:val="00DC24F0"/>
    <w:rsid w:val="00DC2888"/>
    <w:rsid w:val="00DC2981"/>
    <w:rsid w:val="00DC3F79"/>
    <w:rsid w:val="00DC4111"/>
    <w:rsid w:val="00DC4259"/>
    <w:rsid w:val="00DC44D0"/>
    <w:rsid w:val="00DC4982"/>
    <w:rsid w:val="00DC4BAC"/>
    <w:rsid w:val="00DC5BFA"/>
    <w:rsid w:val="00DC67B5"/>
    <w:rsid w:val="00DC6C03"/>
    <w:rsid w:val="00DC73ED"/>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2F3"/>
    <w:rsid w:val="00E11541"/>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C7"/>
    <w:rsid w:val="00E33250"/>
    <w:rsid w:val="00E332C7"/>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4E4A"/>
    <w:rsid w:val="00E451D9"/>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2F50"/>
    <w:rsid w:val="00E53011"/>
    <w:rsid w:val="00E53771"/>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C2D"/>
    <w:rsid w:val="00E646C1"/>
    <w:rsid w:val="00E64A2D"/>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6C4"/>
    <w:rsid w:val="00E75797"/>
    <w:rsid w:val="00E75ADF"/>
    <w:rsid w:val="00E7618F"/>
    <w:rsid w:val="00E76697"/>
    <w:rsid w:val="00E769FF"/>
    <w:rsid w:val="00E77221"/>
    <w:rsid w:val="00E7749E"/>
    <w:rsid w:val="00E774BD"/>
    <w:rsid w:val="00E77672"/>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78B"/>
    <w:rsid w:val="00E937E7"/>
    <w:rsid w:val="00E93963"/>
    <w:rsid w:val="00E93988"/>
    <w:rsid w:val="00E941B5"/>
    <w:rsid w:val="00E941EE"/>
    <w:rsid w:val="00E9497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3CE3"/>
    <w:rsid w:val="00EB40C3"/>
    <w:rsid w:val="00EB4B4C"/>
    <w:rsid w:val="00EB5460"/>
    <w:rsid w:val="00EB54F9"/>
    <w:rsid w:val="00EB5882"/>
    <w:rsid w:val="00EB6FCF"/>
    <w:rsid w:val="00EB706A"/>
    <w:rsid w:val="00EB7711"/>
    <w:rsid w:val="00EB7C87"/>
    <w:rsid w:val="00EB7F6B"/>
    <w:rsid w:val="00EC0688"/>
    <w:rsid w:val="00EC0804"/>
    <w:rsid w:val="00EC0ADA"/>
    <w:rsid w:val="00EC0D35"/>
    <w:rsid w:val="00EC0D66"/>
    <w:rsid w:val="00EC1303"/>
    <w:rsid w:val="00EC1664"/>
    <w:rsid w:val="00EC22FB"/>
    <w:rsid w:val="00EC2F71"/>
    <w:rsid w:val="00EC32C8"/>
    <w:rsid w:val="00EC36F7"/>
    <w:rsid w:val="00EC45F0"/>
    <w:rsid w:val="00EC4DBF"/>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4A8"/>
    <w:rsid w:val="00EF2B10"/>
    <w:rsid w:val="00EF2EBF"/>
    <w:rsid w:val="00EF2FB0"/>
    <w:rsid w:val="00EF4CB0"/>
    <w:rsid w:val="00EF4CF8"/>
    <w:rsid w:val="00EF52E1"/>
    <w:rsid w:val="00EF541B"/>
    <w:rsid w:val="00EF5893"/>
    <w:rsid w:val="00EF6B07"/>
    <w:rsid w:val="00EF7021"/>
    <w:rsid w:val="00EF75F1"/>
    <w:rsid w:val="00EF7A97"/>
    <w:rsid w:val="00F0124E"/>
    <w:rsid w:val="00F02099"/>
    <w:rsid w:val="00F03015"/>
    <w:rsid w:val="00F0492F"/>
    <w:rsid w:val="00F04D62"/>
    <w:rsid w:val="00F050E8"/>
    <w:rsid w:val="00F05845"/>
    <w:rsid w:val="00F058DF"/>
    <w:rsid w:val="00F0640A"/>
    <w:rsid w:val="00F06477"/>
    <w:rsid w:val="00F06802"/>
    <w:rsid w:val="00F068A6"/>
    <w:rsid w:val="00F06CB2"/>
    <w:rsid w:val="00F06E87"/>
    <w:rsid w:val="00F06EED"/>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46"/>
    <w:rsid w:val="00F24E67"/>
    <w:rsid w:val="00F24F18"/>
    <w:rsid w:val="00F24FA2"/>
    <w:rsid w:val="00F25C36"/>
    <w:rsid w:val="00F26589"/>
    <w:rsid w:val="00F26674"/>
    <w:rsid w:val="00F26694"/>
    <w:rsid w:val="00F2730A"/>
    <w:rsid w:val="00F27634"/>
    <w:rsid w:val="00F27952"/>
    <w:rsid w:val="00F27AD8"/>
    <w:rsid w:val="00F30042"/>
    <w:rsid w:val="00F3040C"/>
    <w:rsid w:val="00F31244"/>
    <w:rsid w:val="00F314F7"/>
    <w:rsid w:val="00F31A83"/>
    <w:rsid w:val="00F31C46"/>
    <w:rsid w:val="00F320EA"/>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2E3A"/>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59E"/>
    <w:rsid w:val="00F70C27"/>
    <w:rsid w:val="00F71010"/>
    <w:rsid w:val="00F7131D"/>
    <w:rsid w:val="00F713C7"/>
    <w:rsid w:val="00F71856"/>
    <w:rsid w:val="00F71B2B"/>
    <w:rsid w:val="00F71F74"/>
    <w:rsid w:val="00F7252F"/>
    <w:rsid w:val="00F7298C"/>
    <w:rsid w:val="00F72D51"/>
    <w:rsid w:val="00F7362F"/>
    <w:rsid w:val="00F73667"/>
    <w:rsid w:val="00F749C9"/>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53D"/>
    <w:rsid w:val="00F87CC7"/>
    <w:rsid w:val="00F90561"/>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3F0"/>
    <w:rsid w:val="00FA24BD"/>
    <w:rsid w:val="00FA2BC6"/>
    <w:rsid w:val="00FA33A8"/>
    <w:rsid w:val="00FA350E"/>
    <w:rsid w:val="00FA3BFD"/>
    <w:rsid w:val="00FA3E5A"/>
    <w:rsid w:val="00FA3FE2"/>
    <w:rsid w:val="00FA44E6"/>
    <w:rsid w:val="00FA4C0C"/>
    <w:rsid w:val="00FA4C93"/>
    <w:rsid w:val="00FA4CB7"/>
    <w:rsid w:val="00FA4EB0"/>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3DE7"/>
    <w:rsid w:val="00FB442F"/>
    <w:rsid w:val="00FB44C2"/>
    <w:rsid w:val="00FB51BF"/>
    <w:rsid w:val="00FB5214"/>
    <w:rsid w:val="00FB54D1"/>
    <w:rsid w:val="00FB5682"/>
    <w:rsid w:val="00FB5D11"/>
    <w:rsid w:val="00FB5FE1"/>
    <w:rsid w:val="00FB6AFD"/>
    <w:rsid w:val="00FB6C35"/>
    <w:rsid w:val="00FB73C8"/>
    <w:rsid w:val="00FB7CB7"/>
    <w:rsid w:val="00FC02E2"/>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7331"/>
    <w:rsid w:val="00FE761C"/>
    <w:rsid w:val="00FE7B57"/>
    <w:rsid w:val="00FE7F30"/>
    <w:rsid w:val="00FF03A4"/>
    <w:rsid w:val="00FF07D5"/>
    <w:rsid w:val="00FF08A1"/>
    <w:rsid w:val="00FF150E"/>
    <w:rsid w:val="00FF1623"/>
    <w:rsid w:val="00FF1AE8"/>
    <w:rsid w:val="00FF1F73"/>
    <w:rsid w:val="00FF1FF0"/>
    <w:rsid w:val="00FF2568"/>
    <w:rsid w:val="00FF2A3C"/>
    <w:rsid w:val="00FF2F5A"/>
    <w:rsid w:val="00FF371C"/>
    <w:rsid w:val="00FF3965"/>
    <w:rsid w:val="00FF3AF3"/>
    <w:rsid w:val="00FF4185"/>
    <w:rsid w:val="00FF4311"/>
    <w:rsid w:val="00FF46A4"/>
    <w:rsid w:val="00FF47F0"/>
    <w:rsid w:val="00FF483C"/>
    <w:rsid w:val="00FF4DA2"/>
    <w:rsid w:val="00FF4F2E"/>
    <w:rsid w:val="00FF52FA"/>
    <w:rsid w:val="00FF535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01320B-5701-4792-BF5A-E75348AD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79A1F-A59A-4F84-B239-24A962C2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Pages>
  <Words>551</Words>
  <Characters>3032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EBlancoG</cp:lastModifiedBy>
  <cp:revision>109</cp:revision>
  <cp:lastPrinted>2017-03-23T00:31:00Z</cp:lastPrinted>
  <dcterms:created xsi:type="dcterms:W3CDTF">2018-11-28T03:24:00Z</dcterms:created>
  <dcterms:modified xsi:type="dcterms:W3CDTF">2019-02-06T15:13:00Z</dcterms:modified>
</cp:coreProperties>
</file>