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4" w:rsidRPr="00C100F6" w:rsidRDefault="008B003F" w:rsidP="002B1784">
      <w:pPr>
        <w:jc w:val="center"/>
        <w:rPr>
          <w:rFonts w:ascii="Arial" w:hAnsi="Arial" w:cs="Arial"/>
          <w:sz w:val="20"/>
          <w:szCs w:val="20"/>
          <w:lang w:eastAsia="es-MX"/>
        </w:rPr>
      </w:pPr>
      <w:r w:rsidRPr="00C100F6">
        <w:rPr>
          <w:rFonts w:ascii="Arial" w:hAnsi="Arial" w:cs="Arial"/>
          <w:sz w:val="20"/>
          <w:szCs w:val="20"/>
          <w:lang w:eastAsia="es-MX"/>
        </w:rPr>
        <w:t>Por reincidir en conductas contrarias a la ley de la materia</w:t>
      </w:r>
    </w:p>
    <w:p w:rsidR="002B1784" w:rsidRPr="00C100F6" w:rsidRDefault="002B1784" w:rsidP="0040029D">
      <w:pPr>
        <w:jc w:val="center"/>
        <w:rPr>
          <w:rFonts w:ascii="Arial" w:hAnsi="Arial" w:cs="Arial"/>
          <w:b/>
          <w:sz w:val="28"/>
          <w:szCs w:val="28"/>
          <w:lang w:eastAsia="es-MX"/>
        </w:rPr>
      </w:pPr>
    </w:p>
    <w:p w:rsidR="00C100F6" w:rsidRDefault="008B003F" w:rsidP="0040029D">
      <w:pPr>
        <w:jc w:val="center"/>
        <w:rPr>
          <w:rFonts w:ascii="Arial" w:hAnsi="Arial" w:cs="Arial"/>
          <w:b/>
          <w:sz w:val="28"/>
          <w:szCs w:val="28"/>
          <w:lang w:eastAsia="es-MX"/>
        </w:rPr>
      </w:pPr>
      <w:r w:rsidRPr="00C100F6">
        <w:rPr>
          <w:rFonts w:ascii="Arial" w:hAnsi="Arial" w:cs="Arial"/>
          <w:b/>
          <w:sz w:val="28"/>
          <w:szCs w:val="28"/>
          <w:lang w:eastAsia="es-MX"/>
        </w:rPr>
        <w:t xml:space="preserve">IVAI </w:t>
      </w:r>
      <w:r w:rsidR="00031EFE" w:rsidRPr="00C100F6">
        <w:rPr>
          <w:rFonts w:ascii="Arial" w:hAnsi="Arial" w:cs="Arial"/>
          <w:b/>
          <w:sz w:val="28"/>
          <w:szCs w:val="28"/>
          <w:lang w:eastAsia="es-MX"/>
        </w:rPr>
        <w:t xml:space="preserve">agrega irregularidades a </w:t>
      </w:r>
      <w:r w:rsidRPr="00C100F6">
        <w:rPr>
          <w:rFonts w:ascii="Arial" w:hAnsi="Arial" w:cs="Arial"/>
          <w:b/>
          <w:sz w:val="28"/>
          <w:szCs w:val="28"/>
          <w:lang w:eastAsia="es-MX"/>
        </w:rPr>
        <w:t xml:space="preserve">procedimiento </w:t>
      </w:r>
    </w:p>
    <w:p w:rsidR="00514DD7" w:rsidRPr="00C100F6" w:rsidRDefault="008B003F" w:rsidP="0040029D">
      <w:pPr>
        <w:jc w:val="center"/>
        <w:rPr>
          <w:rFonts w:ascii="Arial" w:hAnsi="Arial" w:cs="Arial"/>
          <w:b/>
          <w:sz w:val="28"/>
          <w:szCs w:val="28"/>
          <w:lang w:eastAsia="es-MX"/>
        </w:rPr>
      </w:pPr>
      <w:proofErr w:type="gramStart"/>
      <w:r w:rsidRPr="00C100F6">
        <w:rPr>
          <w:rFonts w:ascii="Arial" w:hAnsi="Arial" w:cs="Arial"/>
          <w:b/>
          <w:sz w:val="28"/>
          <w:szCs w:val="28"/>
          <w:lang w:eastAsia="es-MX"/>
        </w:rPr>
        <w:t>de</w:t>
      </w:r>
      <w:proofErr w:type="gramEnd"/>
      <w:r w:rsidRPr="00C100F6">
        <w:rPr>
          <w:rFonts w:ascii="Arial" w:hAnsi="Arial" w:cs="Arial"/>
          <w:b/>
          <w:sz w:val="28"/>
          <w:szCs w:val="28"/>
          <w:lang w:eastAsia="es-MX"/>
        </w:rPr>
        <w:t xml:space="preserve"> sanción contra </w:t>
      </w:r>
      <w:r w:rsidR="00C100F6">
        <w:rPr>
          <w:rFonts w:ascii="Arial" w:hAnsi="Arial" w:cs="Arial"/>
          <w:b/>
          <w:sz w:val="28"/>
          <w:szCs w:val="28"/>
          <w:lang w:eastAsia="es-MX"/>
        </w:rPr>
        <w:t xml:space="preserve">empleados </w:t>
      </w:r>
      <w:r w:rsidRPr="00C100F6">
        <w:rPr>
          <w:rFonts w:ascii="Arial" w:hAnsi="Arial" w:cs="Arial"/>
          <w:b/>
          <w:sz w:val="28"/>
          <w:szCs w:val="28"/>
          <w:lang w:eastAsia="es-MX"/>
        </w:rPr>
        <w:t>de la CGCS</w:t>
      </w:r>
    </w:p>
    <w:p w:rsidR="00514DD7" w:rsidRPr="00C100F6" w:rsidRDefault="00514DD7" w:rsidP="002B1784">
      <w:pPr>
        <w:rPr>
          <w:rFonts w:ascii="Arial" w:hAnsi="Arial" w:cs="Arial"/>
          <w:b/>
          <w:sz w:val="28"/>
          <w:szCs w:val="28"/>
          <w:lang w:eastAsia="es-MX"/>
        </w:rPr>
      </w:pPr>
    </w:p>
    <w:p w:rsidR="00514DD7" w:rsidRPr="00C100F6" w:rsidRDefault="00736B7B" w:rsidP="008B003F">
      <w:pPr>
        <w:pStyle w:val="Prrafodelista"/>
        <w:numPr>
          <w:ilvl w:val="0"/>
          <w:numId w:val="25"/>
        </w:numPr>
        <w:rPr>
          <w:rFonts w:ascii="Arial" w:hAnsi="Arial" w:cs="Arial"/>
          <w:sz w:val="20"/>
          <w:szCs w:val="20"/>
          <w:lang w:eastAsia="es-MX"/>
        </w:rPr>
      </w:pPr>
      <w:r w:rsidRPr="00C100F6">
        <w:rPr>
          <w:rFonts w:ascii="Arial" w:hAnsi="Arial" w:cs="Arial"/>
          <w:sz w:val="20"/>
          <w:szCs w:val="20"/>
          <w:lang w:eastAsia="es-MX"/>
        </w:rPr>
        <w:t xml:space="preserve">En congruencia con su postura de órgano garante, </w:t>
      </w:r>
      <w:r w:rsidR="00C100F6">
        <w:rPr>
          <w:rFonts w:ascii="Arial" w:hAnsi="Arial" w:cs="Arial"/>
          <w:sz w:val="20"/>
          <w:szCs w:val="20"/>
          <w:lang w:eastAsia="es-MX"/>
        </w:rPr>
        <w:t>los comisionados</w:t>
      </w:r>
      <w:r w:rsidRPr="00C100F6">
        <w:rPr>
          <w:rFonts w:ascii="Arial" w:hAnsi="Arial" w:cs="Arial"/>
          <w:sz w:val="20"/>
          <w:szCs w:val="20"/>
          <w:lang w:eastAsia="es-MX"/>
        </w:rPr>
        <w:t xml:space="preserve"> revoca</w:t>
      </w:r>
      <w:r w:rsidR="00C100F6">
        <w:rPr>
          <w:rFonts w:ascii="Arial" w:hAnsi="Arial" w:cs="Arial"/>
          <w:sz w:val="20"/>
          <w:szCs w:val="20"/>
          <w:lang w:eastAsia="es-MX"/>
        </w:rPr>
        <w:t>n</w:t>
      </w:r>
      <w:r w:rsidRPr="00C100F6">
        <w:rPr>
          <w:rFonts w:ascii="Arial" w:hAnsi="Arial" w:cs="Arial"/>
          <w:sz w:val="20"/>
          <w:szCs w:val="20"/>
          <w:lang w:eastAsia="es-MX"/>
        </w:rPr>
        <w:t xml:space="preserve"> respuesta de sus servidores públicos y los insta</w:t>
      </w:r>
      <w:r w:rsidR="00321B38" w:rsidRPr="00C100F6">
        <w:rPr>
          <w:rFonts w:ascii="Arial" w:hAnsi="Arial" w:cs="Arial"/>
          <w:sz w:val="20"/>
          <w:szCs w:val="20"/>
          <w:lang w:eastAsia="es-MX"/>
        </w:rPr>
        <w:t xml:space="preserve"> a conducirse con mayor diligencia</w:t>
      </w:r>
    </w:p>
    <w:p w:rsidR="00BB18E0" w:rsidRPr="00C100F6" w:rsidRDefault="00BB18E0" w:rsidP="00BB18E0">
      <w:pPr>
        <w:pStyle w:val="Prrafodelista"/>
        <w:ind w:left="720"/>
        <w:rPr>
          <w:rFonts w:ascii="Arial" w:hAnsi="Arial" w:cs="Arial"/>
          <w:lang w:eastAsia="es-MX"/>
        </w:rPr>
      </w:pPr>
    </w:p>
    <w:p w:rsidR="00031EFE" w:rsidRDefault="00CA6FA5" w:rsidP="004F7283">
      <w:pPr>
        <w:rPr>
          <w:rFonts w:ascii="Arial" w:hAnsi="Arial" w:cs="Arial"/>
          <w:lang w:eastAsia="es-MX"/>
        </w:rPr>
      </w:pPr>
      <w:r w:rsidRPr="00C100F6">
        <w:rPr>
          <w:rFonts w:ascii="Arial" w:hAnsi="Arial" w:cs="Arial"/>
          <w:lang w:eastAsia="es-MX"/>
        </w:rPr>
        <w:t>Xalapa</w:t>
      </w:r>
      <w:r w:rsidR="006F1728" w:rsidRPr="00C100F6">
        <w:rPr>
          <w:rFonts w:ascii="Arial" w:hAnsi="Arial" w:cs="Arial"/>
          <w:lang w:eastAsia="es-MX"/>
        </w:rPr>
        <w:t xml:space="preserve">, Ver., </w:t>
      </w:r>
      <w:r w:rsidR="008346FB" w:rsidRPr="00C100F6">
        <w:rPr>
          <w:rFonts w:ascii="Arial" w:hAnsi="Arial" w:cs="Arial"/>
          <w:lang w:eastAsia="es-MX"/>
        </w:rPr>
        <w:t>14</w:t>
      </w:r>
      <w:r w:rsidRPr="00C100F6">
        <w:rPr>
          <w:rFonts w:ascii="Arial" w:hAnsi="Arial" w:cs="Arial"/>
          <w:lang w:eastAsia="es-MX"/>
        </w:rPr>
        <w:t xml:space="preserve"> </w:t>
      </w:r>
      <w:r w:rsidR="006F1728" w:rsidRPr="00C100F6">
        <w:rPr>
          <w:rFonts w:ascii="Arial" w:hAnsi="Arial" w:cs="Arial"/>
          <w:lang w:eastAsia="es-MX"/>
        </w:rPr>
        <w:t xml:space="preserve">de </w:t>
      </w:r>
      <w:r w:rsidR="008346FB" w:rsidRPr="00C100F6">
        <w:rPr>
          <w:rFonts w:ascii="Arial" w:hAnsi="Arial" w:cs="Arial"/>
          <w:lang w:eastAsia="es-MX"/>
        </w:rPr>
        <w:t xml:space="preserve">marzo </w:t>
      </w:r>
      <w:r w:rsidR="006F1728" w:rsidRPr="00C100F6">
        <w:rPr>
          <w:rFonts w:ascii="Arial" w:hAnsi="Arial" w:cs="Arial"/>
          <w:lang w:eastAsia="es-MX"/>
        </w:rPr>
        <w:t>de 201</w:t>
      </w:r>
      <w:r w:rsidR="00CD76C2" w:rsidRPr="00C100F6">
        <w:rPr>
          <w:rFonts w:ascii="Arial" w:hAnsi="Arial" w:cs="Arial"/>
          <w:lang w:eastAsia="es-MX"/>
        </w:rPr>
        <w:t>8</w:t>
      </w:r>
      <w:r w:rsidR="006F1728" w:rsidRPr="00C100F6">
        <w:rPr>
          <w:rFonts w:ascii="Arial" w:hAnsi="Arial" w:cs="Arial"/>
          <w:lang w:eastAsia="es-MX"/>
        </w:rPr>
        <w:t xml:space="preserve">.- </w:t>
      </w:r>
      <w:r w:rsidR="001942F0" w:rsidRPr="00C100F6">
        <w:rPr>
          <w:rFonts w:ascii="Arial" w:hAnsi="Arial" w:cs="Arial"/>
          <w:lang w:eastAsia="es-MX"/>
        </w:rPr>
        <w:t xml:space="preserve">Ante la reiteración de conductas contrarias a la ley, </w:t>
      </w:r>
      <w:r w:rsidR="00031EFE" w:rsidRPr="00C100F6">
        <w:rPr>
          <w:rFonts w:ascii="Arial" w:hAnsi="Arial" w:cs="Arial"/>
          <w:lang w:eastAsia="es-MX"/>
        </w:rPr>
        <w:t>el Instituto Veracruzano de Acceso a la Información y Protección de Datos Personales (IVAI</w:t>
      </w:r>
      <w:r w:rsidR="00031EFE">
        <w:rPr>
          <w:rFonts w:ascii="Arial" w:hAnsi="Arial" w:cs="Arial"/>
          <w:lang w:eastAsia="es-MX"/>
        </w:rPr>
        <w:t xml:space="preserve">) ordenó </w:t>
      </w:r>
      <w:r w:rsidR="00031EFE" w:rsidRPr="00031EFE">
        <w:rPr>
          <w:rFonts w:ascii="Arial" w:hAnsi="Arial" w:cs="Arial"/>
          <w:lang w:eastAsia="es-MX"/>
        </w:rPr>
        <w:t xml:space="preserve">dar vista a </w:t>
      </w:r>
      <w:r w:rsidR="00031EFE">
        <w:rPr>
          <w:rFonts w:ascii="Arial" w:hAnsi="Arial" w:cs="Arial"/>
          <w:lang w:eastAsia="es-MX"/>
        </w:rPr>
        <w:t xml:space="preserve">su </w:t>
      </w:r>
      <w:r w:rsidR="00031EFE" w:rsidRPr="00031EFE">
        <w:rPr>
          <w:rFonts w:ascii="Arial" w:hAnsi="Arial" w:cs="Arial"/>
          <w:lang w:eastAsia="es-MX"/>
        </w:rPr>
        <w:t xml:space="preserve">Secretaría de Acuerdos para que a los procedimientos de sanción </w:t>
      </w:r>
      <w:r w:rsidR="00031EFE">
        <w:rPr>
          <w:rFonts w:ascii="Arial" w:hAnsi="Arial" w:cs="Arial"/>
          <w:lang w:eastAsia="es-MX"/>
        </w:rPr>
        <w:t xml:space="preserve">que se abrieron </w:t>
      </w:r>
      <w:r w:rsidR="00031EFE" w:rsidRPr="00031EFE">
        <w:rPr>
          <w:rFonts w:ascii="Arial" w:hAnsi="Arial" w:cs="Arial"/>
          <w:lang w:eastAsia="es-MX"/>
        </w:rPr>
        <w:t xml:space="preserve">en contra del analista jurídico </w:t>
      </w:r>
      <w:r w:rsidR="00031EFE">
        <w:rPr>
          <w:rFonts w:ascii="Arial" w:hAnsi="Arial" w:cs="Arial"/>
          <w:lang w:eastAsia="es-MX"/>
        </w:rPr>
        <w:t xml:space="preserve">y </w:t>
      </w:r>
      <w:r w:rsidR="00031EFE" w:rsidRPr="00031EFE">
        <w:rPr>
          <w:rFonts w:ascii="Arial" w:hAnsi="Arial" w:cs="Arial"/>
          <w:lang w:eastAsia="es-MX"/>
        </w:rPr>
        <w:t xml:space="preserve">el encargado de la </w:t>
      </w:r>
      <w:r w:rsidR="00031EFE">
        <w:rPr>
          <w:rFonts w:ascii="Arial" w:hAnsi="Arial" w:cs="Arial"/>
          <w:lang w:eastAsia="es-MX"/>
        </w:rPr>
        <w:t>U</w:t>
      </w:r>
      <w:r w:rsidR="00031EFE" w:rsidRPr="00031EFE">
        <w:rPr>
          <w:rFonts w:ascii="Arial" w:hAnsi="Arial" w:cs="Arial"/>
          <w:lang w:eastAsia="es-MX"/>
        </w:rPr>
        <w:t xml:space="preserve">nidad de </w:t>
      </w:r>
      <w:r w:rsidR="00031EFE">
        <w:rPr>
          <w:rFonts w:ascii="Arial" w:hAnsi="Arial" w:cs="Arial"/>
          <w:lang w:eastAsia="es-MX"/>
        </w:rPr>
        <w:t>T</w:t>
      </w:r>
      <w:r w:rsidR="00031EFE" w:rsidRPr="00031EFE">
        <w:rPr>
          <w:rFonts w:ascii="Arial" w:hAnsi="Arial" w:cs="Arial"/>
          <w:lang w:eastAsia="es-MX"/>
        </w:rPr>
        <w:t>ransparencia de</w:t>
      </w:r>
      <w:r w:rsidR="00031EFE">
        <w:rPr>
          <w:rFonts w:ascii="Arial" w:hAnsi="Arial" w:cs="Arial"/>
          <w:lang w:eastAsia="es-MX"/>
        </w:rPr>
        <w:t xml:space="preserve"> la </w:t>
      </w:r>
      <w:r w:rsidR="00031EFE" w:rsidRPr="00031EFE">
        <w:rPr>
          <w:rFonts w:ascii="Arial" w:hAnsi="Arial" w:cs="Arial"/>
          <w:lang w:eastAsia="es-MX"/>
        </w:rPr>
        <w:t>Coordinación General de Comunicación Social</w:t>
      </w:r>
      <w:r w:rsidR="00031EFE">
        <w:rPr>
          <w:rFonts w:ascii="Arial" w:hAnsi="Arial" w:cs="Arial"/>
          <w:lang w:eastAsia="es-MX"/>
        </w:rPr>
        <w:t xml:space="preserve"> agregue irregularidades observadas en </w:t>
      </w:r>
      <w:r w:rsidR="001942F0">
        <w:rPr>
          <w:rFonts w:ascii="Arial" w:hAnsi="Arial" w:cs="Arial"/>
          <w:lang w:eastAsia="es-MX"/>
        </w:rPr>
        <w:t>cuatro recursos de revisión más</w:t>
      </w:r>
      <w:r w:rsidR="00052244">
        <w:rPr>
          <w:rFonts w:ascii="Arial" w:hAnsi="Arial" w:cs="Arial"/>
          <w:lang w:eastAsia="es-MX"/>
        </w:rPr>
        <w:t xml:space="preserve"> resueltos en la sesión pública de hoy</w:t>
      </w:r>
      <w:r w:rsidR="00031EFE">
        <w:rPr>
          <w:rFonts w:ascii="Arial" w:hAnsi="Arial" w:cs="Arial"/>
          <w:lang w:eastAsia="es-MX"/>
        </w:rPr>
        <w:t xml:space="preserve">. </w:t>
      </w:r>
    </w:p>
    <w:p w:rsidR="00031EFE" w:rsidRDefault="00031EFE" w:rsidP="004F7283">
      <w:pPr>
        <w:rPr>
          <w:rFonts w:ascii="Arial" w:hAnsi="Arial" w:cs="Arial"/>
          <w:lang w:eastAsia="es-MX"/>
        </w:rPr>
      </w:pPr>
    </w:p>
    <w:p w:rsidR="00052244" w:rsidRDefault="001942F0" w:rsidP="004F7283">
      <w:pPr>
        <w:rPr>
          <w:rFonts w:ascii="Arial" w:hAnsi="Arial" w:cs="Arial"/>
          <w:lang w:eastAsia="es-MX"/>
        </w:rPr>
      </w:pPr>
      <w:r>
        <w:rPr>
          <w:rFonts w:ascii="Arial" w:hAnsi="Arial" w:cs="Arial"/>
          <w:lang w:eastAsia="es-MX"/>
        </w:rPr>
        <w:t xml:space="preserve">Esto lo determinaron así los comisionados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José Rubén Mendoza Hernández y Arturo Mariscal Rodríguez </w:t>
      </w:r>
      <w:r w:rsidR="00052244">
        <w:rPr>
          <w:rFonts w:ascii="Arial" w:hAnsi="Arial" w:cs="Arial"/>
          <w:lang w:eastAsia="es-MX"/>
        </w:rPr>
        <w:t xml:space="preserve">al revisar </w:t>
      </w:r>
      <w:r w:rsidRPr="00031EFE">
        <w:rPr>
          <w:rFonts w:ascii="Arial" w:hAnsi="Arial" w:cs="Arial"/>
          <w:lang w:eastAsia="es-MX"/>
        </w:rPr>
        <w:t xml:space="preserve">los </w:t>
      </w:r>
      <w:r>
        <w:rPr>
          <w:rFonts w:ascii="Arial" w:hAnsi="Arial" w:cs="Arial"/>
          <w:lang w:eastAsia="es-MX"/>
        </w:rPr>
        <w:t xml:space="preserve">expedientes </w:t>
      </w:r>
      <w:r w:rsidRPr="00031EFE">
        <w:rPr>
          <w:rFonts w:ascii="Arial" w:hAnsi="Arial" w:cs="Arial"/>
          <w:lang w:eastAsia="es-MX"/>
        </w:rPr>
        <w:t>IVAI-REV/2444/2017/II,</w:t>
      </w:r>
      <w:r w:rsidRPr="00031EFE">
        <w:t xml:space="preserve"> </w:t>
      </w:r>
      <w:r w:rsidRPr="00031EFE">
        <w:rPr>
          <w:rFonts w:ascii="Arial" w:hAnsi="Arial" w:cs="Arial"/>
          <w:lang w:eastAsia="es-MX"/>
        </w:rPr>
        <w:t>IVAI-REV/2446/2017/I y acumulado e IVAI-REV/2448/2017/II</w:t>
      </w:r>
      <w:r>
        <w:rPr>
          <w:rFonts w:ascii="Arial" w:hAnsi="Arial" w:cs="Arial"/>
          <w:lang w:eastAsia="es-MX"/>
        </w:rPr>
        <w:t xml:space="preserve">, tomando en consideración que </w:t>
      </w:r>
      <w:r w:rsidR="00A81411">
        <w:rPr>
          <w:rFonts w:ascii="Arial" w:hAnsi="Arial" w:cs="Arial"/>
          <w:lang w:eastAsia="es-MX"/>
        </w:rPr>
        <w:t xml:space="preserve">el pasado 28 de febrero </w:t>
      </w:r>
      <w:r w:rsidR="00052244">
        <w:rPr>
          <w:rFonts w:ascii="Arial" w:hAnsi="Arial" w:cs="Arial"/>
          <w:lang w:eastAsia="es-MX"/>
        </w:rPr>
        <w:t xml:space="preserve">ordenaron la </w:t>
      </w:r>
      <w:r w:rsidR="00052244" w:rsidRPr="00052244">
        <w:rPr>
          <w:rFonts w:ascii="Arial" w:hAnsi="Arial" w:cs="Arial"/>
          <w:lang w:eastAsia="es-MX"/>
        </w:rPr>
        <w:t>apertura de procedimientos de sanción</w:t>
      </w:r>
      <w:r w:rsidR="00033D73">
        <w:rPr>
          <w:rFonts w:ascii="Arial" w:hAnsi="Arial" w:cs="Arial"/>
          <w:lang w:eastAsia="es-MX"/>
        </w:rPr>
        <w:t xml:space="preserve"> contra dichos servidores públicos, tras instarlos </w:t>
      </w:r>
      <w:r w:rsidR="00033D73" w:rsidRPr="00A81411">
        <w:rPr>
          <w:rFonts w:ascii="Arial" w:hAnsi="Arial" w:cs="Arial"/>
          <w:lang w:eastAsia="es-MX"/>
        </w:rPr>
        <w:t>para que no incurriera</w:t>
      </w:r>
      <w:r w:rsidR="00033D73">
        <w:rPr>
          <w:rFonts w:ascii="Arial" w:hAnsi="Arial" w:cs="Arial"/>
          <w:lang w:eastAsia="es-MX"/>
        </w:rPr>
        <w:t>n</w:t>
      </w:r>
      <w:r w:rsidR="00033D73" w:rsidRPr="00A81411">
        <w:rPr>
          <w:rFonts w:ascii="Arial" w:hAnsi="Arial" w:cs="Arial"/>
          <w:lang w:eastAsia="es-MX"/>
        </w:rPr>
        <w:t xml:space="preserve"> nuevamente en las conductas omisas </w:t>
      </w:r>
      <w:r w:rsidR="00033D73">
        <w:rPr>
          <w:rFonts w:ascii="Arial" w:hAnsi="Arial" w:cs="Arial"/>
          <w:lang w:eastAsia="es-MX"/>
        </w:rPr>
        <w:t>que les había</w:t>
      </w:r>
      <w:r w:rsidR="00363075">
        <w:rPr>
          <w:rFonts w:ascii="Arial" w:hAnsi="Arial" w:cs="Arial"/>
          <w:lang w:eastAsia="es-MX"/>
        </w:rPr>
        <w:t>n</w:t>
      </w:r>
      <w:r w:rsidR="00033D73">
        <w:rPr>
          <w:rFonts w:ascii="Arial" w:hAnsi="Arial" w:cs="Arial"/>
          <w:lang w:eastAsia="es-MX"/>
        </w:rPr>
        <w:t xml:space="preserve"> señalado.</w:t>
      </w:r>
    </w:p>
    <w:p w:rsidR="00052244" w:rsidRDefault="00052244" w:rsidP="004F7283">
      <w:pPr>
        <w:rPr>
          <w:rFonts w:ascii="Arial" w:hAnsi="Arial" w:cs="Arial"/>
          <w:lang w:eastAsia="es-MX"/>
        </w:rPr>
      </w:pPr>
    </w:p>
    <w:p w:rsidR="00052244" w:rsidRDefault="00052244" w:rsidP="00D40BB9">
      <w:pPr>
        <w:rPr>
          <w:rFonts w:ascii="Arial" w:hAnsi="Arial" w:cs="Arial"/>
          <w:lang w:eastAsia="es-MX"/>
        </w:rPr>
      </w:pPr>
      <w:r>
        <w:rPr>
          <w:rFonts w:ascii="Arial" w:hAnsi="Arial" w:cs="Arial"/>
          <w:lang w:eastAsia="es-MX"/>
        </w:rPr>
        <w:t>En esta ocasión</w:t>
      </w:r>
      <w:r w:rsidR="00C100F6">
        <w:rPr>
          <w:rFonts w:ascii="Arial" w:hAnsi="Arial" w:cs="Arial"/>
          <w:lang w:eastAsia="es-MX"/>
        </w:rPr>
        <w:t>,</w:t>
      </w:r>
      <w:r>
        <w:rPr>
          <w:rFonts w:ascii="Arial" w:hAnsi="Arial" w:cs="Arial"/>
          <w:lang w:eastAsia="es-MX"/>
        </w:rPr>
        <w:t xml:space="preserve"> los asuntos estuvieron relacionados con </w:t>
      </w:r>
      <w:r w:rsidR="006941AD">
        <w:rPr>
          <w:rFonts w:ascii="Arial" w:hAnsi="Arial" w:cs="Arial"/>
          <w:lang w:eastAsia="es-MX"/>
        </w:rPr>
        <w:t xml:space="preserve">contratos y facturas de </w:t>
      </w:r>
      <w:r w:rsidRPr="00052244">
        <w:rPr>
          <w:rFonts w:ascii="Arial" w:hAnsi="Arial" w:cs="Arial"/>
          <w:lang w:eastAsia="es-MX"/>
        </w:rPr>
        <w:t xml:space="preserve">publicidad contratada en la cuenta de </w:t>
      </w:r>
      <w:r w:rsidRPr="00052244">
        <w:rPr>
          <w:rFonts w:ascii="Arial" w:hAnsi="Arial" w:cs="Arial"/>
          <w:i/>
          <w:lang w:eastAsia="es-MX"/>
        </w:rPr>
        <w:t>Facebook</w:t>
      </w:r>
      <w:r w:rsidRPr="00052244">
        <w:rPr>
          <w:rFonts w:ascii="Arial" w:hAnsi="Arial" w:cs="Arial"/>
          <w:lang w:eastAsia="es-MX"/>
        </w:rPr>
        <w:t xml:space="preserve"> de </w:t>
      </w:r>
      <w:r>
        <w:rPr>
          <w:rFonts w:ascii="Arial" w:hAnsi="Arial" w:cs="Arial"/>
          <w:lang w:eastAsia="es-MX"/>
        </w:rPr>
        <w:t>Miguel Án</w:t>
      </w:r>
      <w:bookmarkStart w:id="0" w:name="_GoBack"/>
      <w:bookmarkEnd w:id="0"/>
      <w:r>
        <w:rPr>
          <w:rFonts w:ascii="Arial" w:hAnsi="Arial" w:cs="Arial"/>
          <w:lang w:eastAsia="es-MX"/>
        </w:rPr>
        <w:t xml:space="preserve">gel </w:t>
      </w:r>
      <w:proofErr w:type="spellStart"/>
      <w:r>
        <w:rPr>
          <w:rFonts w:ascii="Arial" w:hAnsi="Arial" w:cs="Arial"/>
          <w:lang w:eastAsia="es-MX"/>
        </w:rPr>
        <w:t>Yunes</w:t>
      </w:r>
      <w:proofErr w:type="spellEnd"/>
      <w:r>
        <w:rPr>
          <w:rFonts w:ascii="Arial" w:hAnsi="Arial" w:cs="Arial"/>
          <w:lang w:eastAsia="es-MX"/>
        </w:rPr>
        <w:t xml:space="preserve"> Linares.</w:t>
      </w:r>
    </w:p>
    <w:p w:rsidR="00052244" w:rsidRDefault="00052244" w:rsidP="00D40BB9">
      <w:pPr>
        <w:rPr>
          <w:rFonts w:ascii="Arial" w:hAnsi="Arial" w:cs="Arial"/>
          <w:lang w:eastAsia="es-MX"/>
        </w:rPr>
      </w:pPr>
    </w:p>
    <w:p w:rsidR="002079CD" w:rsidRDefault="00C100F6" w:rsidP="00D40BB9">
      <w:pPr>
        <w:rPr>
          <w:rFonts w:ascii="Arial" w:hAnsi="Arial" w:cs="Arial"/>
          <w:lang w:eastAsia="es-MX"/>
        </w:rPr>
      </w:pPr>
      <w:r>
        <w:rPr>
          <w:rFonts w:ascii="Arial" w:hAnsi="Arial" w:cs="Arial"/>
          <w:lang w:eastAsia="es-MX"/>
        </w:rPr>
        <w:t>Por otro lado,</w:t>
      </w:r>
      <w:r w:rsidR="00052244">
        <w:rPr>
          <w:rFonts w:ascii="Arial" w:hAnsi="Arial" w:cs="Arial"/>
          <w:lang w:eastAsia="es-MX"/>
        </w:rPr>
        <w:t xml:space="preserve"> e</w:t>
      </w:r>
      <w:r w:rsidR="002079CD">
        <w:rPr>
          <w:rFonts w:ascii="Arial" w:hAnsi="Arial" w:cs="Arial"/>
          <w:lang w:eastAsia="es-MX"/>
        </w:rPr>
        <w:t xml:space="preserve">n congruencia con su postura de órgano garante, el </w:t>
      </w:r>
      <w:r w:rsidR="00D01B24">
        <w:rPr>
          <w:rFonts w:ascii="Arial" w:hAnsi="Arial" w:cs="Arial"/>
          <w:lang w:eastAsia="es-MX"/>
        </w:rPr>
        <w:t xml:space="preserve">Pleno del </w:t>
      </w:r>
      <w:r w:rsidR="002079CD">
        <w:rPr>
          <w:rFonts w:ascii="Arial" w:hAnsi="Arial" w:cs="Arial"/>
          <w:lang w:eastAsia="es-MX"/>
        </w:rPr>
        <w:t xml:space="preserve">IVAI </w:t>
      </w:r>
      <w:r w:rsidR="00D01B24">
        <w:rPr>
          <w:rFonts w:ascii="Arial" w:hAnsi="Arial" w:cs="Arial"/>
          <w:lang w:eastAsia="es-MX"/>
        </w:rPr>
        <w:t xml:space="preserve">revocó la respuesta dada por dos de sus </w:t>
      </w:r>
      <w:r>
        <w:rPr>
          <w:rFonts w:ascii="Arial" w:hAnsi="Arial" w:cs="Arial"/>
          <w:lang w:eastAsia="es-MX"/>
        </w:rPr>
        <w:t>trabajadores</w:t>
      </w:r>
      <w:r w:rsidR="00D01B24">
        <w:rPr>
          <w:rFonts w:ascii="Arial" w:hAnsi="Arial" w:cs="Arial"/>
          <w:lang w:eastAsia="es-MX"/>
        </w:rPr>
        <w:t xml:space="preserve"> a una solic</w:t>
      </w:r>
      <w:r w:rsidR="0087464D">
        <w:rPr>
          <w:rFonts w:ascii="Arial" w:hAnsi="Arial" w:cs="Arial"/>
          <w:lang w:eastAsia="es-MX"/>
        </w:rPr>
        <w:t>itud</w:t>
      </w:r>
      <w:r w:rsidR="00D01B24">
        <w:rPr>
          <w:rFonts w:ascii="Arial" w:hAnsi="Arial" w:cs="Arial"/>
          <w:lang w:eastAsia="es-MX"/>
        </w:rPr>
        <w:t xml:space="preserve">, determinando que sus actuaciones </w:t>
      </w:r>
      <w:r w:rsidR="00D01B24" w:rsidRPr="00D01B24">
        <w:rPr>
          <w:rFonts w:ascii="Arial" w:hAnsi="Arial" w:cs="Arial"/>
          <w:lang w:eastAsia="es-MX"/>
        </w:rPr>
        <w:t xml:space="preserve">violentaron el derecho de acceso del </w:t>
      </w:r>
      <w:r w:rsidR="00D01B24">
        <w:rPr>
          <w:rFonts w:ascii="Arial" w:hAnsi="Arial" w:cs="Arial"/>
          <w:lang w:eastAsia="es-MX"/>
        </w:rPr>
        <w:t>peticionario</w:t>
      </w:r>
      <w:r w:rsidR="00D01B24" w:rsidRPr="00D01B24">
        <w:rPr>
          <w:rFonts w:ascii="Arial" w:hAnsi="Arial" w:cs="Arial"/>
          <w:lang w:eastAsia="es-MX"/>
        </w:rPr>
        <w:t>, toda vez que omitieron realizar una búsqueda exhaustiva de la documentación reclamada</w:t>
      </w:r>
      <w:r w:rsidR="00D01B24">
        <w:rPr>
          <w:rFonts w:ascii="Arial" w:hAnsi="Arial" w:cs="Arial"/>
          <w:lang w:eastAsia="es-MX"/>
        </w:rPr>
        <w:t xml:space="preserve">. Por ello, los instó para que </w:t>
      </w:r>
      <w:r w:rsidR="00D01B24" w:rsidRPr="00D01B24">
        <w:rPr>
          <w:rFonts w:ascii="Arial" w:hAnsi="Arial" w:cs="Arial"/>
          <w:lang w:eastAsia="es-MX"/>
        </w:rPr>
        <w:t>se conduzcan con mayor diligencia en el desempeño de sus funciones y eviten dilatar el derecho de los ciudadanos, con el apercibimiento de que en caso d</w:t>
      </w:r>
      <w:r w:rsidR="00DF76C3">
        <w:rPr>
          <w:rFonts w:ascii="Arial" w:hAnsi="Arial" w:cs="Arial"/>
          <w:lang w:eastAsia="es-MX"/>
        </w:rPr>
        <w:t>e que reincidan en su actuación</w:t>
      </w:r>
      <w:r w:rsidR="00D01B24" w:rsidRPr="00D01B24">
        <w:rPr>
          <w:rFonts w:ascii="Arial" w:hAnsi="Arial" w:cs="Arial"/>
          <w:lang w:eastAsia="es-MX"/>
        </w:rPr>
        <w:t xml:space="preserve"> se aplicarán la</w:t>
      </w:r>
      <w:r w:rsidR="00D01B24">
        <w:rPr>
          <w:rFonts w:ascii="Arial" w:hAnsi="Arial" w:cs="Arial"/>
          <w:lang w:eastAsia="es-MX"/>
        </w:rPr>
        <w:t>s</w:t>
      </w:r>
      <w:r w:rsidR="00D01B24" w:rsidRPr="00D01B24">
        <w:rPr>
          <w:rFonts w:ascii="Arial" w:hAnsi="Arial" w:cs="Arial"/>
          <w:lang w:eastAsia="es-MX"/>
        </w:rPr>
        <w:t xml:space="preserve"> sanciones establecidas en </w:t>
      </w:r>
      <w:r w:rsidR="00D01B24">
        <w:rPr>
          <w:rFonts w:ascii="Arial" w:hAnsi="Arial" w:cs="Arial"/>
          <w:lang w:eastAsia="es-MX"/>
        </w:rPr>
        <w:t>la ley.</w:t>
      </w:r>
    </w:p>
    <w:p w:rsidR="002079CD" w:rsidRDefault="002079CD" w:rsidP="00D40BB9">
      <w:pPr>
        <w:rPr>
          <w:rFonts w:ascii="Arial" w:hAnsi="Arial" w:cs="Arial"/>
          <w:lang w:eastAsia="es-MX"/>
        </w:rPr>
      </w:pPr>
    </w:p>
    <w:p w:rsidR="002079CD" w:rsidRDefault="002079CD" w:rsidP="002079CD">
      <w:pPr>
        <w:rPr>
          <w:rFonts w:ascii="Arial" w:hAnsi="Arial" w:cs="Arial"/>
          <w:lang w:eastAsia="es-MX"/>
        </w:rPr>
      </w:pPr>
      <w:r>
        <w:rPr>
          <w:rFonts w:ascii="Arial" w:hAnsi="Arial" w:cs="Arial"/>
          <w:lang w:eastAsia="es-MX"/>
        </w:rPr>
        <w:t xml:space="preserve">Esto, al resolver el expediente </w:t>
      </w:r>
      <w:r w:rsidRPr="002079CD">
        <w:rPr>
          <w:rFonts w:ascii="Arial" w:hAnsi="Arial" w:cs="Arial"/>
          <w:lang w:eastAsia="es-MX"/>
        </w:rPr>
        <w:t>IVAI-REV/2493/2017/II</w:t>
      </w:r>
      <w:r>
        <w:rPr>
          <w:rFonts w:ascii="Arial" w:hAnsi="Arial" w:cs="Arial"/>
          <w:lang w:eastAsia="es-MX"/>
        </w:rPr>
        <w:t xml:space="preserve">, en el que una persona </w:t>
      </w:r>
      <w:r w:rsidR="0087464D">
        <w:rPr>
          <w:rFonts w:ascii="Arial" w:hAnsi="Arial" w:cs="Arial"/>
          <w:lang w:eastAsia="es-MX"/>
        </w:rPr>
        <w:t>requirió</w:t>
      </w:r>
      <w:r>
        <w:rPr>
          <w:rFonts w:ascii="Arial" w:hAnsi="Arial" w:cs="Arial"/>
          <w:lang w:eastAsia="es-MX"/>
        </w:rPr>
        <w:t xml:space="preserve"> al Instituto </w:t>
      </w:r>
      <w:r w:rsidRPr="002079CD">
        <w:rPr>
          <w:rFonts w:ascii="Arial" w:hAnsi="Arial" w:cs="Arial"/>
          <w:lang w:eastAsia="es-MX"/>
        </w:rPr>
        <w:t xml:space="preserve">todos los documentos relacionados con la determinación de catálogos de información de interés público que </w:t>
      </w:r>
      <w:r>
        <w:rPr>
          <w:rFonts w:ascii="Arial" w:hAnsi="Arial" w:cs="Arial"/>
          <w:lang w:eastAsia="es-MX"/>
        </w:rPr>
        <w:t>conforme a los</w:t>
      </w:r>
      <w:r w:rsidR="00613E51">
        <w:rPr>
          <w:rFonts w:ascii="Arial" w:hAnsi="Arial" w:cs="Arial"/>
          <w:lang w:eastAsia="es-MX"/>
        </w:rPr>
        <w:t xml:space="preserve"> </w:t>
      </w:r>
      <w:r w:rsidR="002B05F9">
        <w:rPr>
          <w:rFonts w:ascii="Arial" w:hAnsi="Arial" w:cs="Arial"/>
          <w:lang w:eastAsia="es-MX"/>
        </w:rPr>
        <w:t>l</w:t>
      </w:r>
      <w:r w:rsidR="00613E51" w:rsidRPr="00613E51">
        <w:rPr>
          <w:rFonts w:ascii="Arial" w:hAnsi="Arial" w:cs="Arial"/>
          <w:lang w:eastAsia="es-MX"/>
        </w:rPr>
        <w:t xml:space="preserve">ineamientos </w:t>
      </w:r>
      <w:r w:rsidR="002B05F9">
        <w:rPr>
          <w:rFonts w:ascii="Arial" w:hAnsi="Arial" w:cs="Arial"/>
          <w:lang w:eastAsia="es-MX"/>
        </w:rPr>
        <w:t xml:space="preserve">emitidos por el Sistema Nacional de Transparencia (SNT) </w:t>
      </w:r>
      <w:r w:rsidR="00613E51">
        <w:rPr>
          <w:rFonts w:ascii="Arial" w:hAnsi="Arial" w:cs="Arial"/>
          <w:lang w:eastAsia="es-MX"/>
        </w:rPr>
        <w:t>d</w:t>
      </w:r>
      <w:r w:rsidRPr="002079CD">
        <w:rPr>
          <w:rFonts w:ascii="Arial" w:hAnsi="Arial" w:cs="Arial"/>
          <w:lang w:eastAsia="es-MX"/>
        </w:rPr>
        <w:t xml:space="preserve">eberán publicar </w:t>
      </w:r>
      <w:r>
        <w:rPr>
          <w:rFonts w:ascii="Arial" w:hAnsi="Arial" w:cs="Arial"/>
          <w:lang w:eastAsia="es-MX"/>
        </w:rPr>
        <w:t>los sujetos obligados</w:t>
      </w:r>
      <w:r w:rsidR="00613E51">
        <w:rPr>
          <w:rFonts w:ascii="Arial" w:hAnsi="Arial" w:cs="Arial"/>
          <w:lang w:eastAsia="es-MX"/>
        </w:rPr>
        <w:t>;</w:t>
      </w:r>
      <w:r>
        <w:rPr>
          <w:rFonts w:ascii="Arial" w:hAnsi="Arial" w:cs="Arial"/>
          <w:lang w:eastAsia="es-MX"/>
        </w:rPr>
        <w:t xml:space="preserve"> específicamente, la Contraloría General, el </w:t>
      </w:r>
      <w:r w:rsidRPr="002079CD">
        <w:rPr>
          <w:rFonts w:ascii="Arial" w:hAnsi="Arial" w:cs="Arial"/>
          <w:lang w:eastAsia="es-MX"/>
        </w:rPr>
        <w:t>Congreso del Estado</w:t>
      </w:r>
      <w:r>
        <w:rPr>
          <w:rFonts w:ascii="Arial" w:hAnsi="Arial" w:cs="Arial"/>
          <w:lang w:eastAsia="es-MX"/>
        </w:rPr>
        <w:t xml:space="preserve">, el Poder Judicial, la </w:t>
      </w:r>
      <w:r w:rsidRPr="002079CD">
        <w:rPr>
          <w:rFonts w:ascii="Arial" w:hAnsi="Arial" w:cs="Arial"/>
          <w:lang w:eastAsia="es-MX"/>
        </w:rPr>
        <w:t>Universidad Veracruzana</w:t>
      </w:r>
      <w:r>
        <w:rPr>
          <w:rFonts w:ascii="Arial" w:hAnsi="Arial" w:cs="Arial"/>
          <w:lang w:eastAsia="es-MX"/>
        </w:rPr>
        <w:t xml:space="preserve">, el </w:t>
      </w:r>
      <w:r w:rsidRPr="002079CD">
        <w:rPr>
          <w:rFonts w:ascii="Arial" w:hAnsi="Arial" w:cs="Arial"/>
          <w:lang w:eastAsia="es-MX"/>
        </w:rPr>
        <w:t>Instituto Tecnológico Superior de Xalapa</w:t>
      </w:r>
      <w:r>
        <w:rPr>
          <w:rFonts w:ascii="Arial" w:hAnsi="Arial" w:cs="Arial"/>
          <w:lang w:eastAsia="es-MX"/>
        </w:rPr>
        <w:t xml:space="preserve"> y el</w:t>
      </w:r>
      <w:r w:rsidRPr="002079CD">
        <w:rPr>
          <w:rFonts w:ascii="Arial" w:hAnsi="Arial" w:cs="Arial"/>
          <w:lang w:eastAsia="es-MX"/>
        </w:rPr>
        <w:t xml:space="preserve"> partido político Democracia e Igualdad Veracruzana.</w:t>
      </w:r>
    </w:p>
    <w:p w:rsidR="00613E51" w:rsidRDefault="00613E51" w:rsidP="002079CD">
      <w:pPr>
        <w:rPr>
          <w:rFonts w:ascii="Arial" w:hAnsi="Arial" w:cs="Arial"/>
          <w:lang w:eastAsia="es-MX"/>
        </w:rPr>
      </w:pPr>
    </w:p>
    <w:p w:rsidR="00613E51" w:rsidRDefault="00391F89" w:rsidP="00391F89">
      <w:pPr>
        <w:rPr>
          <w:rFonts w:ascii="Arial" w:hAnsi="Arial" w:cs="Arial"/>
          <w:lang w:eastAsia="es-MX"/>
        </w:rPr>
      </w:pPr>
      <w:r>
        <w:rPr>
          <w:rFonts w:ascii="Arial" w:hAnsi="Arial" w:cs="Arial"/>
          <w:lang w:eastAsia="es-MX"/>
        </w:rPr>
        <w:t>Cabe mencionar que l</w:t>
      </w:r>
      <w:r w:rsidRPr="00391F89">
        <w:rPr>
          <w:rFonts w:ascii="Arial" w:hAnsi="Arial" w:cs="Arial"/>
          <w:lang w:eastAsia="es-MX"/>
        </w:rPr>
        <w:t xml:space="preserve">a Ley General de Transparencia contempla como transparencia proactiva aquella que </w:t>
      </w:r>
      <w:r>
        <w:rPr>
          <w:rFonts w:ascii="Arial" w:hAnsi="Arial" w:cs="Arial"/>
          <w:lang w:eastAsia="es-MX"/>
        </w:rPr>
        <w:t>–</w:t>
      </w:r>
      <w:r w:rsidRPr="00391F89">
        <w:rPr>
          <w:rFonts w:ascii="Arial" w:hAnsi="Arial" w:cs="Arial"/>
          <w:lang w:eastAsia="es-MX"/>
        </w:rPr>
        <w:t>por su interés público</w:t>
      </w:r>
      <w:r>
        <w:rPr>
          <w:rFonts w:ascii="Arial" w:hAnsi="Arial" w:cs="Arial"/>
          <w:lang w:eastAsia="es-MX"/>
        </w:rPr>
        <w:t>–</w:t>
      </w:r>
      <w:r w:rsidRPr="00391F89">
        <w:rPr>
          <w:rFonts w:ascii="Arial" w:hAnsi="Arial" w:cs="Arial"/>
          <w:lang w:eastAsia="es-MX"/>
        </w:rPr>
        <w:t xml:space="preserve"> los sujetos obligados deben </w:t>
      </w:r>
      <w:r w:rsidR="00A35D6D">
        <w:rPr>
          <w:rFonts w:ascii="Arial" w:hAnsi="Arial" w:cs="Arial"/>
          <w:lang w:eastAsia="es-MX"/>
        </w:rPr>
        <w:t>dar a conocer</w:t>
      </w:r>
      <w:r w:rsidRPr="00391F89">
        <w:rPr>
          <w:rFonts w:ascii="Arial" w:hAnsi="Arial" w:cs="Arial"/>
          <w:lang w:eastAsia="es-MX"/>
        </w:rPr>
        <w:t xml:space="preserve"> de manera adicional a las obligaciones de transparencia</w:t>
      </w:r>
      <w:r w:rsidR="00A35D6D">
        <w:rPr>
          <w:rFonts w:ascii="Arial" w:hAnsi="Arial" w:cs="Arial"/>
          <w:lang w:eastAsia="es-MX"/>
        </w:rPr>
        <w:t xml:space="preserve">; estos </w:t>
      </w:r>
      <w:r w:rsidRPr="00391F89">
        <w:rPr>
          <w:rFonts w:ascii="Arial" w:hAnsi="Arial" w:cs="Arial"/>
          <w:lang w:eastAsia="es-MX"/>
        </w:rPr>
        <w:t xml:space="preserve">deben elaborar un listado de la que, a su consideración, revista las características de información proactiva, remitiendo </w:t>
      </w:r>
      <w:r w:rsidR="00A35D6D">
        <w:rPr>
          <w:rFonts w:ascii="Arial" w:hAnsi="Arial" w:cs="Arial"/>
          <w:lang w:eastAsia="es-MX"/>
        </w:rPr>
        <w:t>cada seis meses</w:t>
      </w:r>
      <w:r w:rsidR="00A35D6D" w:rsidRPr="00391F89">
        <w:rPr>
          <w:rFonts w:ascii="Arial" w:hAnsi="Arial" w:cs="Arial"/>
          <w:lang w:eastAsia="es-MX"/>
        </w:rPr>
        <w:t xml:space="preserve"> </w:t>
      </w:r>
      <w:r w:rsidRPr="00391F89">
        <w:rPr>
          <w:rFonts w:ascii="Arial" w:hAnsi="Arial" w:cs="Arial"/>
          <w:lang w:eastAsia="es-MX"/>
        </w:rPr>
        <w:lastRenderedPageBreak/>
        <w:t>el listado al órgano garante</w:t>
      </w:r>
      <w:r w:rsidR="00A35D6D">
        <w:rPr>
          <w:rFonts w:ascii="Arial" w:hAnsi="Arial" w:cs="Arial"/>
          <w:lang w:eastAsia="es-MX"/>
        </w:rPr>
        <w:t xml:space="preserve">, el cual </w:t>
      </w:r>
      <w:r w:rsidR="002B05F9">
        <w:rPr>
          <w:rFonts w:ascii="Arial" w:hAnsi="Arial" w:cs="Arial"/>
          <w:lang w:eastAsia="es-MX"/>
        </w:rPr>
        <w:t xml:space="preserve">evaluará la documentación </w:t>
      </w:r>
      <w:r w:rsidR="00A35D6D" w:rsidRPr="00A35D6D">
        <w:rPr>
          <w:rFonts w:ascii="Arial" w:hAnsi="Arial" w:cs="Arial"/>
          <w:lang w:eastAsia="es-MX"/>
        </w:rPr>
        <w:t>y determinará, mediante un acuerdo, el catálogo que los sujetos obligados deberán publicar.</w:t>
      </w:r>
    </w:p>
    <w:p w:rsidR="002079CD" w:rsidRDefault="002079CD" w:rsidP="002079CD">
      <w:pPr>
        <w:rPr>
          <w:rFonts w:ascii="Arial" w:hAnsi="Arial" w:cs="Arial"/>
          <w:lang w:eastAsia="es-MX"/>
        </w:rPr>
      </w:pPr>
    </w:p>
    <w:p w:rsidR="0096366F" w:rsidRDefault="0096366F" w:rsidP="002079CD">
      <w:pPr>
        <w:rPr>
          <w:rFonts w:ascii="Arial" w:hAnsi="Arial" w:cs="Arial"/>
          <w:lang w:eastAsia="es-MX"/>
        </w:rPr>
      </w:pPr>
      <w:r>
        <w:rPr>
          <w:rFonts w:ascii="Arial" w:hAnsi="Arial" w:cs="Arial"/>
          <w:lang w:eastAsia="es-MX"/>
        </w:rPr>
        <w:t xml:space="preserve">Al responder a la solicitud, el coordinador de Vinculación Ciudadana </w:t>
      </w:r>
      <w:r w:rsidR="0087464D">
        <w:rPr>
          <w:rFonts w:ascii="Arial" w:hAnsi="Arial" w:cs="Arial"/>
          <w:lang w:eastAsia="es-MX"/>
        </w:rPr>
        <w:t>comunicó</w:t>
      </w:r>
      <w:r>
        <w:rPr>
          <w:rFonts w:ascii="Arial" w:hAnsi="Arial" w:cs="Arial"/>
          <w:lang w:eastAsia="es-MX"/>
        </w:rPr>
        <w:t xml:space="preserve"> </w:t>
      </w:r>
      <w:r w:rsidRPr="0096366F">
        <w:rPr>
          <w:rFonts w:ascii="Arial" w:hAnsi="Arial" w:cs="Arial"/>
          <w:lang w:eastAsia="es-MX"/>
        </w:rPr>
        <w:t xml:space="preserve">que </w:t>
      </w:r>
      <w:r w:rsidR="002B05F9">
        <w:rPr>
          <w:rFonts w:ascii="Arial" w:hAnsi="Arial" w:cs="Arial"/>
          <w:lang w:eastAsia="es-MX"/>
        </w:rPr>
        <w:t>dicho</w:t>
      </w:r>
      <w:r w:rsidR="0087464D">
        <w:rPr>
          <w:rFonts w:ascii="Arial" w:hAnsi="Arial" w:cs="Arial"/>
          <w:lang w:eastAsia="es-MX"/>
        </w:rPr>
        <w:t>s</w:t>
      </w:r>
      <w:r w:rsidR="002B05F9">
        <w:rPr>
          <w:rFonts w:ascii="Arial" w:hAnsi="Arial" w:cs="Arial"/>
          <w:lang w:eastAsia="es-MX"/>
        </w:rPr>
        <w:t xml:space="preserve"> l</w:t>
      </w:r>
      <w:r w:rsidR="0031399A">
        <w:rPr>
          <w:rFonts w:ascii="Arial" w:hAnsi="Arial" w:cs="Arial"/>
          <w:lang w:eastAsia="es-MX"/>
        </w:rPr>
        <w:t>ineamientos</w:t>
      </w:r>
      <w:r w:rsidR="002B05F9">
        <w:rPr>
          <w:rFonts w:ascii="Arial" w:hAnsi="Arial" w:cs="Arial"/>
          <w:lang w:eastAsia="es-MX"/>
        </w:rPr>
        <w:t xml:space="preserve"> </w:t>
      </w:r>
      <w:r w:rsidR="00033D73">
        <w:rPr>
          <w:rFonts w:ascii="Arial" w:hAnsi="Arial" w:cs="Arial"/>
          <w:lang w:eastAsia="es-MX"/>
        </w:rPr>
        <w:t>refieren</w:t>
      </w:r>
      <w:r w:rsidR="002B05F9">
        <w:rPr>
          <w:rFonts w:ascii="Arial" w:hAnsi="Arial" w:cs="Arial"/>
          <w:lang w:eastAsia="es-MX"/>
        </w:rPr>
        <w:t xml:space="preserve"> que</w:t>
      </w:r>
      <w:r w:rsidR="0031399A">
        <w:rPr>
          <w:rFonts w:ascii="Arial" w:hAnsi="Arial" w:cs="Arial"/>
          <w:lang w:eastAsia="es-MX"/>
        </w:rPr>
        <w:t xml:space="preserve"> las notificaciones </w:t>
      </w:r>
      <w:r w:rsidR="002B05F9" w:rsidRPr="002B05F9">
        <w:rPr>
          <w:rFonts w:ascii="Arial" w:hAnsi="Arial" w:cs="Arial"/>
          <w:lang w:eastAsia="es-MX"/>
        </w:rPr>
        <w:t xml:space="preserve">y envíos de catálogos </w:t>
      </w:r>
      <w:r w:rsidR="0031399A">
        <w:rPr>
          <w:rFonts w:ascii="Arial" w:hAnsi="Arial" w:cs="Arial"/>
          <w:lang w:eastAsia="es-MX"/>
        </w:rPr>
        <w:t>serán a través de</w:t>
      </w:r>
      <w:r w:rsidR="00D33EA8">
        <w:rPr>
          <w:rFonts w:ascii="Arial" w:hAnsi="Arial" w:cs="Arial"/>
          <w:lang w:eastAsia="es-MX"/>
        </w:rPr>
        <w:t xml:space="preserve"> </w:t>
      </w:r>
      <w:r w:rsidR="0031399A">
        <w:rPr>
          <w:rFonts w:ascii="Arial" w:hAnsi="Arial" w:cs="Arial"/>
          <w:lang w:eastAsia="es-MX"/>
        </w:rPr>
        <w:t>la Plataforma Nacional de Transparencia (PNT)</w:t>
      </w:r>
      <w:r w:rsidR="00D33EA8">
        <w:rPr>
          <w:rFonts w:ascii="Arial" w:hAnsi="Arial" w:cs="Arial"/>
          <w:lang w:eastAsia="es-MX"/>
        </w:rPr>
        <w:t xml:space="preserve"> y </w:t>
      </w:r>
      <w:r w:rsidR="002B05F9">
        <w:rPr>
          <w:rFonts w:ascii="Arial" w:hAnsi="Arial" w:cs="Arial"/>
          <w:lang w:eastAsia="es-MX"/>
        </w:rPr>
        <w:t>e</w:t>
      </w:r>
      <w:r w:rsidR="002B05F9" w:rsidRPr="002B05F9">
        <w:rPr>
          <w:rFonts w:ascii="Arial" w:hAnsi="Arial" w:cs="Arial"/>
          <w:lang w:eastAsia="es-MX"/>
        </w:rPr>
        <w:t xml:space="preserve">n tanto </w:t>
      </w:r>
      <w:r w:rsidR="002B05F9">
        <w:rPr>
          <w:rFonts w:ascii="Arial" w:hAnsi="Arial" w:cs="Arial"/>
          <w:lang w:eastAsia="es-MX"/>
        </w:rPr>
        <w:t>e</w:t>
      </w:r>
      <w:r w:rsidR="002B05F9" w:rsidRPr="002B05F9">
        <w:rPr>
          <w:rFonts w:ascii="Arial" w:hAnsi="Arial" w:cs="Arial"/>
          <w:lang w:eastAsia="es-MX"/>
        </w:rPr>
        <w:t xml:space="preserve">sta entre en operación </w:t>
      </w:r>
      <w:r w:rsidR="002B05F9">
        <w:rPr>
          <w:rFonts w:ascii="Arial" w:hAnsi="Arial" w:cs="Arial"/>
          <w:lang w:eastAsia="es-MX"/>
        </w:rPr>
        <w:t xml:space="preserve">se hará </w:t>
      </w:r>
      <w:r w:rsidR="002B05F9" w:rsidRPr="002B05F9">
        <w:rPr>
          <w:rFonts w:ascii="Arial" w:hAnsi="Arial" w:cs="Arial"/>
          <w:lang w:eastAsia="es-MX"/>
        </w:rPr>
        <w:t xml:space="preserve">a través de los medios que determine el </w:t>
      </w:r>
      <w:r w:rsidR="002B05F9">
        <w:rPr>
          <w:rFonts w:ascii="Arial" w:hAnsi="Arial" w:cs="Arial"/>
          <w:lang w:eastAsia="es-MX"/>
        </w:rPr>
        <w:t xml:space="preserve">SNT. Por lo que </w:t>
      </w:r>
      <w:r w:rsidRPr="0096366F">
        <w:rPr>
          <w:rFonts w:ascii="Arial" w:hAnsi="Arial" w:cs="Arial"/>
          <w:lang w:eastAsia="es-MX"/>
        </w:rPr>
        <w:t xml:space="preserve">toda vez que </w:t>
      </w:r>
      <w:r w:rsidR="002B05F9" w:rsidRPr="002B05F9">
        <w:rPr>
          <w:rFonts w:ascii="Arial" w:hAnsi="Arial" w:cs="Arial"/>
          <w:lang w:eastAsia="es-MX"/>
        </w:rPr>
        <w:t>la Plataforma no se encuentra operando para dicho fin y que el Sistema no</w:t>
      </w:r>
      <w:r w:rsidR="002B05F9">
        <w:rPr>
          <w:rFonts w:ascii="Arial" w:hAnsi="Arial" w:cs="Arial"/>
          <w:lang w:eastAsia="es-MX"/>
        </w:rPr>
        <w:t xml:space="preserve"> ha emitido mecanismos alternos, </w:t>
      </w:r>
      <w:r w:rsidRPr="0096366F">
        <w:rPr>
          <w:rFonts w:ascii="Arial" w:hAnsi="Arial" w:cs="Arial"/>
          <w:lang w:eastAsia="es-MX"/>
        </w:rPr>
        <w:t xml:space="preserve">el Instituto se encontraba impedido </w:t>
      </w:r>
      <w:r w:rsidR="002B05F9">
        <w:rPr>
          <w:rFonts w:ascii="Arial" w:hAnsi="Arial" w:cs="Arial"/>
          <w:lang w:eastAsia="es-MX"/>
        </w:rPr>
        <w:t>par</w:t>
      </w:r>
      <w:r w:rsidRPr="0096366F">
        <w:rPr>
          <w:rFonts w:ascii="Arial" w:hAnsi="Arial" w:cs="Arial"/>
          <w:lang w:eastAsia="es-MX"/>
        </w:rPr>
        <w:t>a proporcionar lo peticionado, por no encontrarse generadas las documentales.</w:t>
      </w:r>
    </w:p>
    <w:p w:rsidR="00606A20" w:rsidRDefault="00606A20" w:rsidP="002079CD">
      <w:pPr>
        <w:rPr>
          <w:rFonts w:ascii="Arial" w:hAnsi="Arial" w:cs="Arial"/>
          <w:lang w:eastAsia="es-MX"/>
        </w:rPr>
      </w:pPr>
    </w:p>
    <w:p w:rsidR="00FB2929" w:rsidRDefault="00C100F6" w:rsidP="002079CD">
      <w:pPr>
        <w:rPr>
          <w:rFonts w:ascii="Arial" w:hAnsi="Arial" w:cs="Arial"/>
          <w:lang w:eastAsia="es-MX"/>
        </w:rPr>
      </w:pPr>
      <w:r>
        <w:rPr>
          <w:rFonts w:ascii="Arial" w:hAnsi="Arial" w:cs="Arial"/>
          <w:lang w:eastAsia="es-MX"/>
        </w:rPr>
        <w:t>Por su parte</w:t>
      </w:r>
      <w:r w:rsidR="00606A20">
        <w:rPr>
          <w:rFonts w:ascii="Arial" w:hAnsi="Arial" w:cs="Arial"/>
          <w:lang w:eastAsia="es-MX"/>
        </w:rPr>
        <w:t xml:space="preserve">, </w:t>
      </w:r>
      <w:r w:rsidR="00431FC2">
        <w:rPr>
          <w:rFonts w:ascii="Arial" w:hAnsi="Arial" w:cs="Arial"/>
          <w:lang w:eastAsia="es-MX"/>
        </w:rPr>
        <w:t xml:space="preserve">en respuesta a la inconformidad expresada en el recurso de revisión, </w:t>
      </w:r>
      <w:r w:rsidR="00606A20">
        <w:rPr>
          <w:rFonts w:ascii="Arial" w:hAnsi="Arial" w:cs="Arial"/>
          <w:lang w:eastAsia="es-MX"/>
        </w:rPr>
        <w:t xml:space="preserve">el director de Transparencia del organismo manifestó que </w:t>
      </w:r>
      <w:r w:rsidR="0004007A">
        <w:rPr>
          <w:rFonts w:ascii="Arial" w:hAnsi="Arial" w:cs="Arial"/>
          <w:lang w:eastAsia="es-MX"/>
        </w:rPr>
        <w:t>e</w:t>
      </w:r>
      <w:r w:rsidR="00E36D3A">
        <w:rPr>
          <w:rFonts w:ascii="Arial" w:hAnsi="Arial" w:cs="Arial"/>
          <w:lang w:eastAsia="es-MX"/>
        </w:rPr>
        <w:t xml:space="preserve">l hecho de que </w:t>
      </w:r>
      <w:r w:rsidR="0004007A">
        <w:rPr>
          <w:rFonts w:ascii="Arial" w:hAnsi="Arial" w:cs="Arial"/>
          <w:lang w:eastAsia="es-MX"/>
        </w:rPr>
        <w:t xml:space="preserve">lo </w:t>
      </w:r>
      <w:r w:rsidR="006941AD">
        <w:rPr>
          <w:rFonts w:ascii="Arial" w:hAnsi="Arial" w:cs="Arial"/>
          <w:lang w:eastAsia="es-MX"/>
        </w:rPr>
        <w:t>pedido</w:t>
      </w:r>
      <w:r w:rsidR="0004007A">
        <w:rPr>
          <w:rFonts w:ascii="Arial" w:hAnsi="Arial" w:cs="Arial"/>
          <w:lang w:eastAsia="es-MX"/>
        </w:rPr>
        <w:t xml:space="preserve"> </w:t>
      </w:r>
      <w:r w:rsidR="00E36D3A">
        <w:rPr>
          <w:rFonts w:ascii="Arial" w:hAnsi="Arial" w:cs="Arial"/>
          <w:lang w:eastAsia="es-MX"/>
        </w:rPr>
        <w:t xml:space="preserve">no </w:t>
      </w:r>
      <w:r w:rsidR="00431FC2">
        <w:rPr>
          <w:rFonts w:ascii="Arial" w:hAnsi="Arial" w:cs="Arial"/>
          <w:lang w:eastAsia="es-MX"/>
        </w:rPr>
        <w:t>se encontrara</w:t>
      </w:r>
      <w:r w:rsidR="00E36D3A">
        <w:rPr>
          <w:rFonts w:ascii="Arial" w:hAnsi="Arial" w:cs="Arial"/>
          <w:lang w:eastAsia="es-MX"/>
        </w:rPr>
        <w:t xml:space="preserve"> en los archivos del Instituto </w:t>
      </w:r>
      <w:r w:rsidR="00431FC2">
        <w:rPr>
          <w:rFonts w:ascii="Arial" w:hAnsi="Arial" w:cs="Arial"/>
          <w:lang w:eastAsia="es-MX"/>
        </w:rPr>
        <w:t>no suponía</w:t>
      </w:r>
      <w:r w:rsidR="00E36D3A">
        <w:rPr>
          <w:rFonts w:ascii="Arial" w:hAnsi="Arial" w:cs="Arial"/>
          <w:lang w:eastAsia="es-MX"/>
        </w:rPr>
        <w:t xml:space="preserve"> una negativa ni un menoscabo o afectación al derecho de acceso</w:t>
      </w:r>
      <w:r w:rsidR="00431FC2">
        <w:rPr>
          <w:rFonts w:ascii="Arial" w:hAnsi="Arial" w:cs="Arial"/>
          <w:lang w:eastAsia="es-MX"/>
        </w:rPr>
        <w:t>,</w:t>
      </w:r>
      <w:r w:rsidR="00E36D3A">
        <w:rPr>
          <w:rFonts w:ascii="Arial" w:hAnsi="Arial" w:cs="Arial"/>
          <w:lang w:eastAsia="es-MX"/>
        </w:rPr>
        <w:t xml:space="preserve"> </w:t>
      </w:r>
      <w:r w:rsidR="00F63812">
        <w:rPr>
          <w:rFonts w:ascii="Arial" w:hAnsi="Arial" w:cs="Arial"/>
          <w:lang w:eastAsia="es-MX"/>
        </w:rPr>
        <w:t>puesto que se realizó la búsqueda con el área competente</w:t>
      </w:r>
      <w:r w:rsidR="00431FC2">
        <w:rPr>
          <w:rFonts w:ascii="Arial" w:hAnsi="Arial" w:cs="Arial"/>
          <w:lang w:eastAsia="es-MX"/>
        </w:rPr>
        <w:t>;</w:t>
      </w:r>
      <w:r w:rsidR="0004007A">
        <w:rPr>
          <w:rFonts w:ascii="Arial" w:hAnsi="Arial" w:cs="Arial"/>
          <w:lang w:eastAsia="es-MX"/>
        </w:rPr>
        <w:t xml:space="preserve"> y que no era necesario que el Comité de Transparencia confirmara formalmente la inexistencia de la información</w:t>
      </w:r>
      <w:r w:rsidR="0087464D">
        <w:rPr>
          <w:rFonts w:ascii="Arial" w:hAnsi="Arial" w:cs="Arial"/>
          <w:lang w:eastAsia="es-MX"/>
        </w:rPr>
        <w:t>,</w:t>
      </w:r>
      <w:r w:rsidR="0004007A">
        <w:rPr>
          <w:rFonts w:ascii="Arial" w:hAnsi="Arial" w:cs="Arial"/>
          <w:lang w:eastAsia="es-MX"/>
        </w:rPr>
        <w:t xml:space="preserve"> toda vez que no se </w:t>
      </w:r>
      <w:r w:rsidR="00431FC2">
        <w:rPr>
          <w:rFonts w:ascii="Arial" w:hAnsi="Arial" w:cs="Arial"/>
          <w:lang w:eastAsia="es-MX"/>
        </w:rPr>
        <w:t xml:space="preserve">tenían </w:t>
      </w:r>
      <w:r w:rsidR="0004007A">
        <w:rPr>
          <w:rFonts w:ascii="Arial" w:hAnsi="Arial" w:cs="Arial"/>
          <w:lang w:eastAsia="es-MX"/>
        </w:rPr>
        <w:t xml:space="preserve">elementos de convicción que </w:t>
      </w:r>
      <w:r w:rsidR="00431FC2">
        <w:rPr>
          <w:rFonts w:ascii="Arial" w:hAnsi="Arial" w:cs="Arial"/>
          <w:lang w:eastAsia="es-MX"/>
        </w:rPr>
        <w:t>permitieran</w:t>
      </w:r>
      <w:r w:rsidR="0004007A">
        <w:rPr>
          <w:rFonts w:ascii="Arial" w:hAnsi="Arial" w:cs="Arial"/>
          <w:lang w:eastAsia="es-MX"/>
        </w:rPr>
        <w:t xml:space="preserve"> suponer que </w:t>
      </w:r>
      <w:r w:rsidR="0087464D">
        <w:rPr>
          <w:rFonts w:ascii="Arial" w:hAnsi="Arial" w:cs="Arial"/>
          <w:lang w:eastAsia="es-MX"/>
        </w:rPr>
        <w:t xml:space="preserve">esta </w:t>
      </w:r>
      <w:r w:rsidR="00431FC2">
        <w:rPr>
          <w:rFonts w:ascii="Arial" w:hAnsi="Arial" w:cs="Arial"/>
          <w:lang w:eastAsia="es-MX"/>
        </w:rPr>
        <w:t>debía</w:t>
      </w:r>
      <w:r w:rsidR="0004007A">
        <w:rPr>
          <w:rFonts w:ascii="Arial" w:hAnsi="Arial" w:cs="Arial"/>
          <w:lang w:eastAsia="es-MX"/>
        </w:rPr>
        <w:t xml:space="preserve"> obrar </w:t>
      </w:r>
      <w:r w:rsidR="00431FC2">
        <w:rPr>
          <w:rFonts w:ascii="Arial" w:hAnsi="Arial" w:cs="Arial"/>
          <w:lang w:eastAsia="es-MX"/>
        </w:rPr>
        <w:t>en los archivos.</w:t>
      </w:r>
    </w:p>
    <w:p w:rsidR="00431FC2" w:rsidRDefault="00431FC2" w:rsidP="002079CD">
      <w:pPr>
        <w:rPr>
          <w:rFonts w:ascii="Arial" w:hAnsi="Arial" w:cs="Arial"/>
          <w:lang w:eastAsia="es-MX"/>
        </w:rPr>
      </w:pPr>
    </w:p>
    <w:p w:rsidR="0087464D" w:rsidRDefault="00FB2929" w:rsidP="00F354E1">
      <w:pPr>
        <w:rPr>
          <w:rFonts w:ascii="Arial" w:hAnsi="Arial" w:cs="Arial"/>
          <w:lang w:eastAsia="es-MX"/>
        </w:rPr>
      </w:pPr>
      <w:r>
        <w:rPr>
          <w:rFonts w:ascii="Arial" w:hAnsi="Arial" w:cs="Arial"/>
          <w:lang w:eastAsia="es-MX"/>
        </w:rPr>
        <w:t xml:space="preserve">Los comisionados </w:t>
      </w:r>
      <w:r w:rsidR="00854F2D">
        <w:rPr>
          <w:rFonts w:ascii="Arial" w:hAnsi="Arial" w:cs="Arial"/>
          <w:lang w:eastAsia="es-MX"/>
        </w:rPr>
        <w:t xml:space="preserve">del IVAI </w:t>
      </w:r>
      <w:r>
        <w:rPr>
          <w:rFonts w:ascii="Arial" w:hAnsi="Arial" w:cs="Arial"/>
          <w:lang w:eastAsia="es-MX"/>
        </w:rPr>
        <w:t xml:space="preserve">discreparon de lo expresado </w:t>
      </w:r>
      <w:r w:rsidR="00C100F6">
        <w:rPr>
          <w:rFonts w:ascii="Arial" w:hAnsi="Arial" w:cs="Arial"/>
          <w:lang w:eastAsia="es-MX"/>
        </w:rPr>
        <w:t>por ambas personas</w:t>
      </w:r>
      <w:r w:rsidR="00854F2D">
        <w:rPr>
          <w:rFonts w:ascii="Arial" w:hAnsi="Arial" w:cs="Arial"/>
          <w:lang w:eastAsia="es-MX"/>
        </w:rPr>
        <w:t>,</w:t>
      </w:r>
      <w:r w:rsidR="00527E1B">
        <w:rPr>
          <w:rFonts w:ascii="Arial" w:hAnsi="Arial" w:cs="Arial"/>
          <w:lang w:eastAsia="es-MX"/>
        </w:rPr>
        <w:t xml:space="preserve"> pues</w:t>
      </w:r>
      <w:r w:rsidR="00F354E1">
        <w:rPr>
          <w:rFonts w:ascii="Arial" w:hAnsi="Arial" w:cs="Arial"/>
          <w:lang w:eastAsia="es-MX"/>
        </w:rPr>
        <w:t xml:space="preserve">to que </w:t>
      </w:r>
      <w:r w:rsidR="00854F2D">
        <w:rPr>
          <w:rFonts w:ascii="Arial" w:hAnsi="Arial" w:cs="Arial"/>
          <w:lang w:eastAsia="es-MX"/>
        </w:rPr>
        <w:t xml:space="preserve">las razones argumentadas </w:t>
      </w:r>
      <w:r w:rsidR="00F354E1" w:rsidRPr="00F354E1">
        <w:rPr>
          <w:rFonts w:ascii="Arial" w:hAnsi="Arial" w:cs="Arial"/>
          <w:lang w:eastAsia="es-MX"/>
        </w:rPr>
        <w:t>no implica</w:t>
      </w:r>
      <w:r w:rsidR="00854F2D">
        <w:rPr>
          <w:rFonts w:ascii="Arial" w:hAnsi="Arial" w:cs="Arial"/>
          <w:lang w:eastAsia="es-MX"/>
        </w:rPr>
        <w:t>n</w:t>
      </w:r>
      <w:r w:rsidR="00090E7B">
        <w:rPr>
          <w:rFonts w:ascii="Arial" w:hAnsi="Arial" w:cs="Arial"/>
          <w:lang w:eastAsia="es-MX"/>
        </w:rPr>
        <w:t xml:space="preserve"> la inexistencia de lo</w:t>
      </w:r>
      <w:r w:rsidR="00F354E1" w:rsidRPr="00F354E1">
        <w:rPr>
          <w:rFonts w:ascii="Arial" w:hAnsi="Arial" w:cs="Arial"/>
          <w:lang w:eastAsia="es-MX"/>
        </w:rPr>
        <w:t xml:space="preserve"> </w:t>
      </w:r>
      <w:r w:rsidR="006941AD">
        <w:rPr>
          <w:rFonts w:ascii="Arial" w:hAnsi="Arial" w:cs="Arial"/>
          <w:lang w:eastAsia="es-MX"/>
        </w:rPr>
        <w:t>solicitado</w:t>
      </w:r>
      <w:r w:rsidR="00F354E1">
        <w:rPr>
          <w:rFonts w:ascii="Arial" w:hAnsi="Arial" w:cs="Arial"/>
          <w:lang w:eastAsia="es-MX"/>
        </w:rPr>
        <w:t xml:space="preserve"> en los archivos del Instituto</w:t>
      </w:r>
      <w:r w:rsidR="0087464D">
        <w:rPr>
          <w:rFonts w:ascii="Arial" w:hAnsi="Arial" w:cs="Arial"/>
          <w:lang w:eastAsia="es-MX"/>
        </w:rPr>
        <w:t xml:space="preserve">, ya que </w:t>
      </w:r>
      <w:r w:rsidR="0087464D" w:rsidRPr="0087464D">
        <w:rPr>
          <w:rFonts w:ascii="Arial" w:hAnsi="Arial" w:cs="Arial"/>
          <w:lang w:eastAsia="es-MX"/>
        </w:rPr>
        <w:t>por disposición de la Ley General</w:t>
      </w:r>
      <w:r w:rsidR="0087464D">
        <w:rPr>
          <w:rFonts w:ascii="Arial" w:hAnsi="Arial" w:cs="Arial"/>
          <w:lang w:eastAsia="es-MX"/>
        </w:rPr>
        <w:t xml:space="preserve">, </w:t>
      </w:r>
      <w:r w:rsidR="0087464D" w:rsidRPr="0087464D">
        <w:rPr>
          <w:rFonts w:ascii="Arial" w:hAnsi="Arial" w:cs="Arial"/>
          <w:lang w:eastAsia="es-MX"/>
        </w:rPr>
        <w:t>debiera contar</w:t>
      </w:r>
      <w:r w:rsidR="0087464D">
        <w:rPr>
          <w:rFonts w:ascii="Arial" w:hAnsi="Arial" w:cs="Arial"/>
          <w:lang w:eastAsia="es-MX"/>
        </w:rPr>
        <w:t>se</w:t>
      </w:r>
      <w:r w:rsidR="0087464D" w:rsidRPr="0087464D">
        <w:rPr>
          <w:rFonts w:ascii="Arial" w:hAnsi="Arial" w:cs="Arial"/>
          <w:lang w:eastAsia="es-MX"/>
        </w:rPr>
        <w:t xml:space="preserve"> con </w:t>
      </w:r>
      <w:r w:rsidR="0087464D">
        <w:rPr>
          <w:rFonts w:ascii="Arial" w:hAnsi="Arial" w:cs="Arial"/>
          <w:lang w:eastAsia="es-MX"/>
        </w:rPr>
        <w:t>ello.</w:t>
      </w:r>
    </w:p>
    <w:p w:rsidR="0087464D" w:rsidRDefault="0087464D" w:rsidP="00F354E1">
      <w:pPr>
        <w:rPr>
          <w:rFonts w:ascii="Arial" w:hAnsi="Arial" w:cs="Arial"/>
          <w:lang w:eastAsia="es-MX"/>
        </w:rPr>
      </w:pPr>
    </w:p>
    <w:p w:rsidR="00525016" w:rsidRPr="00F354E1" w:rsidRDefault="00F354E1" w:rsidP="00F354E1">
      <w:pPr>
        <w:rPr>
          <w:rFonts w:ascii="Arial" w:hAnsi="Arial" w:cs="Arial"/>
          <w:lang w:eastAsia="es-MX"/>
        </w:rPr>
      </w:pPr>
      <w:r>
        <w:rPr>
          <w:rFonts w:ascii="Arial" w:hAnsi="Arial" w:cs="Arial"/>
          <w:lang w:eastAsia="es-MX"/>
        </w:rPr>
        <w:t xml:space="preserve">En ese sentido, </w:t>
      </w:r>
      <w:r w:rsidR="00854F2D">
        <w:rPr>
          <w:rFonts w:ascii="Arial" w:hAnsi="Arial" w:cs="Arial"/>
          <w:lang w:eastAsia="es-MX"/>
        </w:rPr>
        <w:t xml:space="preserve">el Pleno determinó que </w:t>
      </w:r>
      <w:r w:rsidR="0087464D">
        <w:rPr>
          <w:rFonts w:ascii="Arial" w:hAnsi="Arial" w:cs="Arial"/>
          <w:lang w:eastAsia="es-MX"/>
        </w:rPr>
        <w:t>se omitió</w:t>
      </w:r>
      <w:r>
        <w:rPr>
          <w:rFonts w:ascii="Arial" w:hAnsi="Arial" w:cs="Arial"/>
          <w:lang w:eastAsia="es-MX"/>
        </w:rPr>
        <w:t xml:space="preserve"> </w:t>
      </w:r>
      <w:r w:rsidRPr="00F354E1">
        <w:rPr>
          <w:rFonts w:ascii="Arial" w:hAnsi="Arial" w:cs="Arial"/>
          <w:lang w:eastAsia="es-MX"/>
        </w:rPr>
        <w:t>precisar si</w:t>
      </w:r>
      <w:r>
        <w:rPr>
          <w:rFonts w:ascii="Arial" w:hAnsi="Arial" w:cs="Arial"/>
          <w:lang w:eastAsia="es-MX"/>
        </w:rPr>
        <w:t xml:space="preserve"> </w:t>
      </w:r>
      <w:r w:rsidRPr="00F354E1">
        <w:rPr>
          <w:rFonts w:ascii="Arial" w:hAnsi="Arial" w:cs="Arial"/>
          <w:lang w:eastAsia="es-MX"/>
        </w:rPr>
        <w:t xml:space="preserve">alguno de los sujetos obligados mencionados ha remitido documentación </w:t>
      </w:r>
      <w:r>
        <w:rPr>
          <w:rFonts w:ascii="Arial" w:hAnsi="Arial" w:cs="Arial"/>
          <w:lang w:eastAsia="es-MX"/>
        </w:rPr>
        <w:t xml:space="preserve">relacionada </w:t>
      </w:r>
      <w:r w:rsidRPr="00F354E1">
        <w:rPr>
          <w:rFonts w:ascii="Arial" w:hAnsi="Arial" w:cs="Arial"/>
          <w:lang w:eastAsia="es-MX"/>
        </w:rPr>
        <w:t xml:space="preserve">por una vía distinta a la </w:t>
      </w:r>
      <w:r>
        <w:rPr>
          <w:rFonts w:ascii="Arial" w:hAnsi="Arial" w:cs="Arial"/>
          <w:lang w:eastAsia="es-MX"/>
        </w:rPr>
        <w:t xml:space="preserve">PNT, como </w:t>
      </w:r>
      <w:r w:rsidRPr="00F354E1">
        <w:rPr>
          <w:rFonts w:ascii="Arial" w:hAnsi="Arial" w:cs="Arial"/>
          <w:lang w:eastAsia="es-MX"/>
        </w:rPr>
        <w:t xml:space="preserve">pudiera ser la Oficialía </w:t>
      </w:r>
      <w:r>
        <w:rPr>
          <w:rFonts w:ascii="Arial" w:hAnsi="Arial" w:cs="Arial"/>
          <w:lang w:eastAsia="es-MX"/>
        </w:rPr>
        <w:t>d</w:t>
      </w:r>
      <w:r w:rsidRPr="00F354E1">
        <w:rPr>
          <w:rFonts w:ascii="Arial" w:hAnsi="Arial" w:cs="Arial"/>
          <w:lang w:eastAsia="es-MX"/>
        </w:rPr>
        <w:t xml:space="preserve">e Partes del </w:t>
      </w:r>
      <w:r w:rsidR="00854F2D">
        <w:rPr>
          <w:rFonts w:ascii="Arial" w:hAnsi="Arial" w:cs="Arial"/>
          <w:lang w:eastAsia="es-MX"/>
        </w:rPr>
        <w:t>órgano garante</w:t>
      </w:r>
      <w:r w:rsidRPr="00F354E1">
        <w:rPr>
          <w:rFonts w:ascii="Arial" w:hAnsi="Arial" w:cs="Arial"/>
          <w:lang w:eastAsia="es-MX"/>
        </w:rPr>
        <w:t>, correo electrónico, correo certificado u otra forma de comunicación.</w:t>
      </w:r>
      <w:r w:rsidR="00525016">
        <w:rPr>
          <w:rFonts w:ascii="Arial" w:hAnsi="Arial" w:cs="Arial"/>
          <w:lang w:eastAsia="es-MX"/>
        </w:rPr>
        <w:t xml:space="preserve"> Es así que tendrán que hacer una búsqueda exhaustiva</w:t>
      </w:r>
      <w:r w:rsidR="0087464D">
        <w:rPr>
          <w:rFonts w:ascii="Arial" w:hAnsi="Arial" w:cs="Arial"/>
          <w:lang w:eastAsia="es-MX"/>
        </w:rPr>
        <w:t>,</w:t>
      </w:r>
      <w:r w:rsidR="00525016">
        <w:rPr>
          <w:rFonts w:ascii="Arial" w:hAnsi="Arial" w:cs="Arial"/>
          <w:lang w:eastAsia="es-MX"/>
        </w:rPr>
        <w:t xml:space="preserve"> y en caso de no encontrar</w:t>
      </w:r>
      <w:r w:rsidR="0087464D">
        <w:rPr>
          <w:rFonts w:ascii="Arial" w:hAnsi="Arial" w:cs="Arial"/>
          <w:lang w:eastAsia="es-MX"/>
        </w:rPr>
        <w:t xml:space="preserve"> </w:t>
      </w:r>
      <w:r w:rsidR="00525016">
        <w:rPr>
          <w:rFonts w:ascii="Arial" w:hAnsi="Arial" w:cs="Arial"/>
          <w:lang w:eastAsia="es-MX"/>
        </w:rPr>
        <w:t>l</w:t>
      </w:r>
      <w:r w:rsidR="0087464D">
        <w:rPr>
          <w:rFonts w:ascii="Arial" w:hAnsi="Arial" w:cs="Arial"/>
          <w:lang w:eastAsia="es-MX"/>
        </w:rPr>
        <w:t>o requerido</w:t>
      </w:r>
      <w:r w:rsidR="00525016">
        <w:rPr>
          <w:rFonts w:ascii="Arial" w:hAnsi="Arial" w:cs="Arial"/>
          <w:lang w:eastAsia="es-MX"/>
        </w:rPr>
        <w:t xml:space="preserve">, realizar declaración de inexistencia por parte del Comité de Transparencia. </w:t>
      </w:r>
    </w:p>
    <w:p w:rsidR="00527E1B" w:rsidRPr="002079CD" w:rsidRDefault="00527E1B" w:rsidP="002079CD">
      <w:pPr>
        <w:rPr>
          <w:rFonts w:ascii="Arial" w:hAnsi="Arial" w:cs="Arial"/>
          <w:lang w:eastAsia="es-MX"/>
        </w:rPr>
      </w:pPr>
    </w:p>
    <w:p w:rsidR="004C6A9A" w:rsidRDefault="007C5B1C" w:rsidP="00CA6FA5">
      <w:pPr>
        <w:rPr>
          <w:rFonts w:ascii="Arial" w:hAnsi="Arial" w:cs="Arial"/>
          <w:lang w:eastAsia="es-MX"/>
        </w:rPr>
      </w:pPr>
      <w:r>
        <w:rPr>
          <w:rFonts w:ascii="Arial" w:hAnsi="Arial" w:cs="Arial"/>
          <w:lang w:eastAsia="es-MX"/>
        </w:rPr>
        <w:t xml:space="preserve">En </w:t>
      </w:r>
      <w:r w:rsidRPr="003E4E51">
        <w:rPr>
          <w:rFonts w:ascii="Arial" w:hAnsi="Arial" w:cs="Arial"/>
          <w:lang w:eastAsia="es-MX"/>
        </w:rPr>
        <w:t>la sesión públ</w:t>
      </w:r>
      <w:r w:rsidRPr="008F15B2">
        <w:rPr>
          <w:rFonts w:ascii="Arial" w:hAnsi="Arial" w:cs="Arial"/>
          <w:lang w:eastAsia="es-MX"/>
        </w:rPr>
        <w:t xml:space="preserve">ica </w:t>
      </w:r>
      <w:r w:rsidR="00CA6FA5" w:rsidRPr="008F15B2">
        <w:rPr>
          <w:rFonts w:ascii="Arial" w:hAnsi="Arial" w:cs="Arial"/>
          <w:lang w:eastAsia="es-MX"/>
        </w:rPr>
        <w:t xml:space="preserve">de hoy, el Instituto Veracruzano de Acceso a la Información y Protección de Datos Personales resolvió </w:t>
      </w:r>
      <w:r w:rsidR="008346FB">
        <w:rPr>
          <w:rFonts w:ascii="Arial" w:hAnsi="Arial" w:cs="Arial"/>
          <w:lang w:eastAsia="es-MX"/>
        </w:rPr>
        <w:t>75</w:t>
      </w:r>
      <w:r w:rsidR="00CA6FA5" w:rsidRPr="008F15B2">
        <w:rPr>
          <w:rFonts w:ascii="Arial" w:hAnsi="Arial" w:cs="Arial"/>
          <w:lang w:eastAsia="es-MX"/>
        </w:rPr>
        <w:t xml:space="preserve"> recursos de </w:t>
      </w:r>
      <w:r w:rsidR="0058683D" w:rsidRPr="008F15B2">
        <w:rPr>
          <w:rFonts w:ascii="Arial" w:hAnsi="Arial" w:cs="Arial"/>
          <w:lang w:eastAsia="es-MX"/>
        </w:rPr>
        <w:t xml:space="preserve">revisión emitiendo un total de </w:t>
      </w:r>
      <w:r w:rsidR="008346FB">
        <w:rPr>
          <w:rFonts w:ascii="Arial" w:hAnsi="Arial" w:cs="Arial"/>
          <w:lang w:eastAsia="es-MX"/>
        </w:rPr>
        <w:t>69</w:t>
      </w:r>
      <w:r w:rsidR="00141BA2" w:rsidRPr="008F15B2">
        <w:rPr>
          <w:rFonts w:ascii="Arial" w:hAnsi="Arial" w:cs="Arial"/>
          <w:lang w:eastAsia="es-MX"/>
        </w:rPr>
        <w:t xml:space="preserve"> </w:t>
      </w:r>
      <w:r w:rsidR="00CA6FA5" w:rsidRPr="008F15B2">
        <w:rPr>
          <w:rFonts w:ascii="Arial" w:hAnsi="Arial" w:cs="Arial"/>
          <w:lang w:eastAsia="es-MX"/>
        </w:rPr>
        <w:t>sentencias.</w:t>
      </w:r>
    </w:p>
    <w:p w:rsidR="00344169" w:rsidRDefault="00344169" w:rsidP="00CA6FA5">
      <w:pPr>
        <w:rPr>
          <w:rFonts w:ascii="Arial" w:hAnsi="Arial" w:cs="Arial"/>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74" w:rsidRDefault="009D0574" w:rsidP="00E418E4">
      <w:r>
        <w:separator/>
      </w:r>
    </w:p>
  </w:endnote>
  <w:endnote w:type="continuationSeparator" w:id="0">
    <w:p w:rsidR="009D0574" w:rsidRDefault="009D057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363075">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74" w:rsidRDefault="009D0574" w:rsidP="00E418E4">
      <w:r>
        <w:separator/>
      </w:r>
    </w:p>
  </w:footnote>
  <w:footnote w:type="continuationSeparator" w:id="0">
    <w:p w:rsidR="009D0574" w:rsidRDefault="009D057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8346FB">
      <w:rPr>
        <w:rFonts w:ascii="Arial Narrow" w:hAnsi="Arial Narrow"/>
        <w:b/>
        <w:sz w:val="20"/>
        <w:szCs w:val="20"/>
      </w:rPr>
      <w:t>10</w:t>
    </w:r>
  </w:p>
  <w:p w:rsidR="001D4B3F" w:rsidRPr="00ED0024" w:rsidRDefault="008346FB" w:rsidP="00C33AFE">
    <w:pPr>
      <w:pStyle w:val="Encabezado"/>
      <w:rPr>
        <w:rFonts w:ascii="Arial Narrow" w:hAnsi="Arial Narrow"/>
        <w:b/>
        <w:sz w:val="20"/>
        <w:szCs w:val="20"/>
      </w:rPr>
    </w:pPr>
    <w:r>
      <w:rPr>
        <w:rFonts w:ascii="Arial Narrow" w:hAnsi="Arial Narrow"/>
        <w:b/>
        <w:sz w:val="20"/>
        <w:szCs w:val="20"/>
      </w:rPr>
      <w:t>14</w:t>
    </w:r>
    <w:r w:rsidR="001D4B3F">
      <w:rPr>
        <w:rFonts w:ascii="Arial Narrow" w:hAnsi="Arial Narrow"/>
        <w:b/>
        <w:sz w:val="20"/>
        <w:szCs w:val="20"/>
      </w:rPr>
      <w:t>/</w:t>
    </w:r>
    <w:r w:rsidR="00CD76C2">
      <w:rPr>
        <w:rFonts w:ascii="Arial Narrow" w:hAnsi="Arial Narrow"/>
        <w:b/>
        <w:sz w:val="20"/>
        <w:szCs w:val="20"/>
      </w:rPr>
      <w:t>0</w:t>
    </w:r>
    <w:r>
      <w:rPr>
        <w:rFonts w:ascii="Arial Narrow" w:hAnsi="Arial Narrow"/>
        <w:b/>
        <w:sz w:val="20"/>
        <w:szCs w:val="20"/>
      </w:rPr>
      <w:t>3</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EFE"/>
    <w:rsid w:val="000324D2"/>
    <w:rsid w:val="000329A7"/>
    <w:rsid w:val="00032BBD"/>
    <w:rsid w:val="00032EFC"/>
    <w:rsid w:val="000337B1"/>
    <w:rsid w:val="000338DC"/>
    <w:rsid w:val="00033D73"/>
    <w:rsid w:val="00033E5F"/>
    <w:rsid w:val="000342B2"/>
    <w:rsid w:val="00034DE3"/>
    <w:rsid w:val="00035A1C"/>
    <w:rsid w:val="00035A8C"/>
    <w:rsid w:val="000368AF"/>
    <w:rsid w:val="00037791"/>
    <w:rsid w:val="0004007A"/>
    <w:rsid w:val="00040324"/>
    <w:rsid w:val="0004060E"/>
    <w:rsid w:val="0004147F"/>
    <w:rsid w:val="00041602"/>
    <w:rsid w:val="00041897"/>
    <w:rsid w:val="000421A5"/>
    <w:rsid w:val="00042626"/>
    <w:rsid w:val="00042790"/>
    <w:rsid w:val="00042FFD"/>
    <w:rsid w:val="000434B9"/>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227"/>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124"/>
    <w:rsid w:val="001B4686"/>
    <w:rsid w:val="001B4778"/>
    <w:rsid w:val="001B47AF"/>
    <w:rsid w:val="001B5343"/>
    <w:rsid w:val="001B55CD"/>
    <w:rsid w:val="001B66B8"/>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D36"/>
    <w:rsid w:val="00250DA7"/>
    <w:rsid w:val="00251E24"/>
    <w:rsid w:val="0025210D"/>
    <w:rsid w:val="0025226A"/>
    <w:rsid w:val="002524CD"/>
    <w:rsid w:val="0025273D"/>
    <w:rsid w:val="002527C9"/>
    <w:rsid w:val="00252A24"/>
    <w:rsid w:val="0025313E"/>
    <w:rsid w:val="0025457F"/>
    <w:rsid w:val="00254594"/>
    <w:rsid w:val="0025482E"/>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4F34"/>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266"/>
    <w:rsid w:val="00394918"/>
    <w:rsid w:val="00394D74"/>
    <w:rsid w:val="00394E76"/>
    <w:rsid w:val="003951B7"/>
    <w:rsid w:val="003954E8"/>
    <w:rsid w:val="00395760"/>
    <w:rsid w:val="00395E21"/>
    <w:rsid w:val="00396620"/>
    <w:rsid w:val="00396A28"/>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6B8"/>
    <w:rsid w:val="003B476C"/>
    <w:rsid w:val="003B485D"/>
    <w:rsid w:val="003B491B"/>
    <w:rsid w:val="003B49FE"/>
    <w:rsid w:val="003B5048"/>
    <w:rsid w:val="003B5080"/>
    <w:rsid w:val="003B5623"/>
    <w:rsid w:val="003B5AB5"/>
    <w:rsid w:val="003B5B47"/>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537"/>
    <w:rsid w:val="0046162F"/>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5F"/>
    <w:rsid w:val="006347CC"/>
    <w:rsid w:val="00634D40"/>
    <w:rsid w:val="00635071"/>
    <w:rsid w:val="006355D0"/>
    <w:rsid w:val="006356BB"/>
    <w:rsid w:val="00635734"/>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88E"/>
    <w:rsid w:val="006D1C6F"/>
    <w:rsid w:val="006D2196"/>
    <w:rsid w:val="006D279D"/>
    <w:rsid w:val="006D3CA6"/>
    <w:rsid w:val="006D4A9B"/>
    <w:rsid w:val="006D4AA8"/>
    <w:rsid w:val="006D4EF6"/>
    <w:rsid w:val="006D4F01"/>
    <w:rsid w:val="006D5C3C"/>
    <w:rsid w:val="006D5F5E"/>
    <w:rsid w:val="006D6109"/>
    <w:rsid w:val="006D61EA"/>
    <w:rsid w:val="006D6C71"/>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521C"/>
    <w:rsid w:val="00735353"/>
    <w:rsid w:val="00735697"/>
    <w:rsid w:val="00735733"/>
    <w:rsid w:val="00735828"/>
    <w:rsid w:val="0073668B"/>
    <w:rsid w:val="007368FA"/>
    <w:rsid w:val="00736B7B"/>
    <w:rsid w:val="00736D11"/>
    <w:rsid w:val="007378A4"/>
    <w:rsid w:val="007379FB"/>
    <w:rsid w:val="00737E91"/>
    <w:rsid w:val="007403F5"/>
    <w:rsid w:val="00740E11"/>
    <w:rsid w:val="00741663"/>
    <w:rsid w:val="007417C6"/>
    <w:rsid w:val="00741B82"/>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4F2D"/>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03F"/>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F3"/>
    <w:rsid w:val="008C44B5"/>
    <w:rsid w:val="008C54C0"/>
    <w:rsid w:val="008C55F0"/>
    <w:rsid w:val="008C5B33"/>
    <w:rsid w:val="008C5CE5"/>
    <w:rsid w:val="008C5E1A"/>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5B2"/>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1CA4"/>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7D0"/>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70744"/>
    <w:rsid w:val="00A71670"/>
    <w:rsid w:val="00A716AA"/>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627"/>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17AB8"/>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E7"/>
    <w:rsid w:val="00B32E6A"/>
    <w:rsid w:val="00B33029"/>
    <w:rsid w:val="00B335A6"/>
    <w:rsid w:val="00B338AB"/>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2F9"/>
    <w:rsid w:val="00C07863"/>
    <w:rsid w:val="00C07D0E"/>
    <w:rsid w:val="00C07E1C"/>
    <w:rsid w:val="00C100F6"/>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5FBF"/>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12"/>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FF709-9190-4D3A-ADA5-48A4DD52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Pages>
  <Words>794</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361</cp:revision>
  <cp:lastPrinted>2017-03-23T00:31:00Z</cp:lastPrinted>
  <dcterms:created xsi:type="dcterms:W3CDTF">2017-11-09T04:52:00Z</dcterms:created>
  <dcterms:modified xsi:type="dcterms:W3CDTF">2018-03-15T04:02:00Z</dcterms:modified>
</cp:coreProperties>
</file>