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B5" w:rsidRPr="001F5A4A" w:rsidRDefault="000D01B5" w:rsidP="000D01B5">
      <w:pPr>
        <w:contextualSpacing/>
        <w:jc w:val="center"/>
        <w:rPr>
          <w:rFonts w:ascii="Arial" w:hAnsi="Arial" w:cs="Arial"/>
        </w:rPr>
      </w:pPr>
      <w:r w:rsidRPr="001F5A4A">
        <w:rPr>
          <w:rFonts w:ascii="Arial" w:hAnsi="Arial" w:cs="Arial"/>
        </w:rPr>
        <w:t xml:space="preserve">IVAI les da </w:t>
      </w:r>
      <w:r w:rsidR="007704FB">
        <w:rPr>
          <w:rFonts w:ascii="Arial" w:hAnsi="Arial" w:cs="Arial"/>
        </w:rPr>
        <w:t>3</w:t>
      </w:r>
      <w:r w:rsidRPr="001F5A4A">
        <w:rPr>
          <w:rFonts w:ascii="Arial" w:hAnsi="Arial" w:cs="Arial"/>
        </w:rPr>
        <w:t xml:space="preserve"> días </w:t>
      </w:r>
      <w:r w:rsidR="00424099">
        <w:rPr>
          <w:rFonts w:ascii="Arial" w:hAnsi="Arial" w:cs="Arial"/>
        </w:rPr>
        <w:t xml:space="preserve">hábiles </w:t>
      </w:r>
      <w:r w:rsidRPr="001F5A4A">
        <w:rPr>
          <w:rFonts w:ascii="Arial" w:hAnsi="Arial" w:cs="Arial"/>
        </w:rPr>
        <w:t>para que lo activen</w:t>
      </w:r>
      <w:r w:rsidR="00424099">
        <w:rPr>
          <w:rFonts w:ascii="Arial" w:hAnsi="Arial" w:cs="Arial"/>
        </w:rPr>
        <w:t xml:space="preserve"> o aplicará medidas de apremio</w:t>
      </w:r>
    </w:p>
    <w:p w:rsidR="000D01B5" w:rsidRPr="001F5A4A" w:rsidRDefault="000D01B5" w:rsidP="00A57563">
      <w:pPr>
        <w:jc w:val="center"/>
        <w:rPr>
          <w:rFonts w:ascii="Arial" w:hAnsi="Arial" w:cs="Arial"/>
          <w:b/>
          <w:sz w:val="28"/>
          <w:szCs w:val="28"/>
        </w:rPr>
      </w:pPr>
    </w:p>
    <w:p w:rsidR="007704FB" w:rsidRDefault="007704FB" w:rsidP="007704FB">
      <w:pPr>
        <w:jc w:val="center"/>
        <w:rPr>
          <w:rFonts w:ascii="Arial" w:hAnsi="Arial" w:cs="Arial"/>
          <w:b/>
          <w:sz w:val="28"/>
          <w:szCs w:val="28"/>
        </w:rPr>
      </w:pPr>
      <w:r w:rsidRPr="001F5A4A">
        <w:rPr>
          <w:rFonts w:ascii="Arial" w:hAnsi="Arial" w:cs="Arial"/>
          <w:b/>
          <w:sz w:val="28"/>
          <w:szCs w:val="28"/>
        </w:rPr>
        <w:t>2</w:t>
      </w:r>
      <w:r w:rsidR="0022038D">
        <w:rPr>
          <w:rFonts w:ascii="Arial" w:hAnsi="Arial" w:cs="Arial"/>
          <w:b/>
          <w:sz w:val="28"/>
          <w:szCs w:val="28"/>
        </w:rPr>
        <w:t>8</w:t>
      </w:r>
      <w:r w:rsidRPr="001F5A4A">
        <w:rPr>
          <w:rFonts w:ascii="Arial" w:hAnsi="Arial" w:cs="Arial"/>
          <w:b/>
          <w:sz w:val="28"/>
          <w:szCs w:val="28"/>
        </w:rPr>
        <w:t xml:space="preserve"> ayuntamientos </w:t>
      </w:r>
      <w:r>
        <w:rPr>
          <w:rFonts w:ascii="Arial" w:hAnsi="Arial" w:cs="Arial"/>
          <w:b/>
          <w:sz w:val="28"/>
          <w:szCs w:val="28"/>
        </w:rPr>
        <w:t>deshabilitaron</w:t>
      </w:r>
      <w:r w:rsidRPr="001F5A4A">
        <w:rPr>
          <w:rFonts w:ascii="Arial" w:hAnsi="Arial" w:cs="Arial"/>
          <w:b/>
          <w:sz w:val="28"/>
          <w:szCs w:val="28"/>
        </w:rPr>
        <w:t xml:space="preserve"> sus páginas </w:t>
      </w:r>
    </w:p>
    <w:p w:rsidR="007704FB" w:rsidRDefault="007704FB" w:rsidP="007704FB">
      <w:pPr>
        <w:jc w:val="center"/>
        <w:rPr>
          <w:rFonts w:ascii="Arial" w:hAnsi="Arial" w:cs="Arial"/>
          <w:b/>
          <w:sz w:val="28"/>
          <w:szCs w:val="28"/>
        </w:rPr>
      </w:pPr>
      <w:proofErr w:type="gramStart"/>
      <w:r w:rsidRPr="001F5A4A">
        <w:rPr>
          <w:rFonts w:ascii="Arial" w:hAnsi="Arial" w:cs="Arial"/>
          <w:b/>
          <w:sz w:val="28"/>
          <w:szCs w:val="28"/>
        </w:rPr>
        <w:t>de</w:t>
      </w:r>
      <w:proofErr w:type="gramEnd"/>
      <w:r w:rsidRPr="001F5A4A">
        <w:rPr>
          <w:rFonts w:ascii="Arial" w:hAnsi="Arial" w:cs="Arial"/>
          <w:b/>
          <w:sz w:val="28"/>
          <w:szCs w:val="28"/>
        </w:rPr>
        <w:t xml:space="preserve"> internet</w:t>
      </w:r>
      <w:r>
        <w:rPr>
          <w:rFonts w:ascii="Arial" w:hAnsi="Arial" w:cs="Arial"/>
          <w:b/>
          <w:sz w:val="28"/>
          <w:szCs w:val="28"/>
        </w:rPr>
        <w:t xml:space="preserve"> tras cambio de administración</w:t>
      </w:r>
    </w:p>
    <w:p w:rsidR="007704FB" w:rsidRDefault="007704FB" w:rsidP="00A57563">
      <w:pPr>
        <w:jc w:val="center"/>
        <w:rPr>
          <w:rFonts w:ascii="Arial" w:hAnsi="Arial" w:cs="Arial"/>
          <w:b/>
          <w:sz w:val="28"/>
          <w:szCs w:val="28"/>
        </w:rPr>
      </w:pPr>
    </w:p>
    <w:p w:rsidR="000D01B5" w:rsidRPr="000E5325" w:rsidRDefault="000D01B5" w:rsidP="000D01B5">
      <w:pPr>
        <w:pStyle w:val="Prrafodelista"/>
        <w:numPr>
          <w:ilvl w:val="0"/>
          <w:numId w:val="27"/>
        </w:numPr>
        <w:contextualSpacing/>
        <w:rPr>
          <w:rFonts w:ascii="Arial" w:hAnsi="Arial" w:cs="Arial"/>
          <w:sz w:val="22"/>
          <w:szCs w:val="22"/>
        </w:rPr>
      </w:pPr>
      <w:r w:rsidRPr="007704FB">
        <w:rPr>
          <w:rFonts w:ascii="Arial" w:hAnsi="Arial" w:cs="Arial"/>
          <w:sz w:val="22"/>
          <w:szCs w:val="22"/>
        </w:rPr>
        <w:t>La ciudadan</w:t>
      </w:r>
      <w:r w:rsidRPr="000E5325">
        <w:rPr>
          <w:rFonts w:ascii="Arial" w:hAnsi="Arial" w:cs="Arial"/>
          <w:sz w:val="22"/>
          <w:szCs w:val="22"/>
        </w:rPr>
        <w:t xml:space="preserve">ía no puede </w:t>
      </w:r>
      <w:r w:rsidR="001F5A4A" w:rsidRPr="000E5325">
        <w:rPr>
          <w:rFonts w:ascii="Arial" w:hAnsi="Arial" w:cs="Arial"/>
          <w:sz w:val="22"/>
          <w:szCs w:val="22"/>
        </w:rPr>
        <w:t xml:space="preserve">visualizar y acceder a los apartados </w:t>
      </w:r>
      <w:r w:rsidRPr="000E5325">
        <w:rPr>
          <w:rFonts w:ascii="Arial" w:hAnsi="Arial" w:cs="Arial"/>
          <w:sz w:val="22"/>
          <w:szCs w:val="22"/>
        </w:rPr>
        <w:t xml:space="preserve">de transparencia </w:t>
      </w:r>
    </w:p>
    <w:p w:rsidR="000D01B5" w:rsidRPr="000E5325" w:rsidRDefault="000D01B5" w:rsidP="00C11315">
      <w:pPr>
        <w:pStyle w:val="Prrafodelista"/>
        <w:numPr>
          <w:ilvl w:val="0"/>
          <w:numId w:val="27"/>
        </w:numPr>
        <w:contextualSpacing/>
        <w:rPr>
          <w:rFonts w:ascii="Arial" w:hAnsi="Arial" w:cs="Arial"/>
          <w:sz w:val="22"/>
          <w:szCs w:val="22"/>
        </w:rPr>
      </w:pPr>
      <w:r w:rsidRPr="000E5325">
        <w:rPr>
          <w:rFonts w:ascii="Arial" w:hAnsi="Arial" w:cs="Arial"/>
          <w:sz w:val="22"/>
          <w:szCs w:val="22"/>
        </w:rPr>
        <w:t xml:space="preserve">Con ello </w:t>
      </w:r>
      <w:r w:rsidR="007704FB" w:rsidRPr="000E5325">
        <w:rPr>
          <w:rFonts w:ascii="Arial" w:hAnsi="Arial" w:cs="Arial"/>
          <w:sz w:val="22"/>
          <w:szCs w:val="22"/>
        </w:rPr>
        <w:t xml:space="preserve">se </w:t>
      </w:r>
      <w:r w:rsidRPr="000E5325">
        <w:rPr>
          <w:rFonts w:ascii="Arial" w:hAnsi="Arial" w:cs="Arial"/>
          <w:sz w:val="22"/>
          <w:szCs w:val="22"/>
        </w:rPr>
        <w:t>vulnera el derecho de acceso a la información</w:t>
      </w:r>
      <w:r w:rsidR="001F5A4A" w:rsidRPr="000E5325">
        <w:rPr>
          <w:rFonts w:ascii="Arial" w:hAnsi="Arial" w:cs="Arial"/>
          <w:sz w:val="22"/>
          <w:szCs w:val="22"/>
        </w:rPr>
        <w:t xml:space="preserve"> pública</w:t>
      </w:r>
    </w:p>
    <w:p w:rsidR="00A57563" w:rsidRPr="000E5325" w:rsidRDefault="00A57563" w:rsidP="00A57563">
      <w:pPr>
        <w:rPr>
          <w:rFonts w:ascii="Arial" w:hAnsi="Arial" w:cs="Arial"/>
        </w:rPr>
      </w:pPr>
    </w:p>
    <w:p w:rsidR="001964C5" w:rsidRDefault="00A57563" w:rsidP="00E17A32">
      <w:pPr>
        <w:rPr>
          <w:rFonts w:ascii="Arial" w:hAnsi="Arial" w:cs="Arial"/>
        </w:rPr>
      </w:pPr>
      <w:r w:rsidRPr="000E5325">
        <w:rPr>
          <w:rFonts w:ascii="Arial" w:hAnsi="Arial" w:cs="Arial"/>
        </w:rPr>
        <w:t xml:space="preserve">Xalapa, Ver., a </w:t>
      </w:r>
      <w:r w:rsidR="009251E6" w:rsidRPr="000E5325">
        <w:rPr>
          <w:rFonts w:ascii="Arial" w:hAnsi="Arial" w:cs="Arial"/>
        </w:rPr>
        <w:t>10</w:t>
      </w:r>
      <w:r w:rsidRPr="000E5325">
        <w:rPr>
          <w:rFonts w:ascii="Arial" w:hAnsi="Arial" w:cs="Arial"/>
        </w:rPr>
        <w:t xml:space="preserve"> de enero de 2018.- </w:t>
      </w:r>
      <w:r w:rsidR="001964C5" w:rsidRPr="000E5325">
        <w:rPr>
          <w:rFonts w:ascii="Arial" w:hAnsi="Arial" w:cs="Arial"/>
        </w:rPr>
        <w:t>Derivado de una verificación oficiosa</w:t>
      </w:r>
      <w:r w:rsidR="00E17A32">
        <w:rPr>
          <w:rFonts w:ascii="Arial" w:hAnsi="Arial" w:cs="Arial"/>
        </w:rPr>
        <w:t>,</w:t>
      </w:r>
      <w:r w:rsidR="001964C5" w:rsidRPr="000E5325">
        <w:rPr>
          <w:rFonts w:ascii="Arial" w:hAnsi="Arial" w:cs="Arial"/>
        </w:rPr>
        <w:t xml:space="preserve"> </w:t>
      </w:r>
      <w:r w:rsidR="00E17A32">
        <w:rPr>
          <w:rFonts w:ascii="Arial" w:hAnsi="Arial" w:cs="Arial"/>
        </w:rPr>
        <w:t>–</w:t>
      </w:r>
      <w:r w:rsidR="001964C5" w:rsidRPr="000E5325">
        <w:rPr>
          <w:rFonts w:ascii="Arial" w:hAnsi="Arial" w:cs="Arial"/>
        </w:rPr>
        <w:t>en términos del artículo 30 de la Ley 875 de Transparencia y Acceso a la Información Pública de Veracruz</w:t>
      </w:r>
      <w:r w:rsidR="00E17A32">
        <w:rPr>
          <w:rFonts w:ascii="Arial" w:hAnsi="Arial" w:cs="Arial"/>
        </w:rPr>
        <w:t>–</w:t>
      </w:r>
      <w:r w:rsidR="001964C5" w:rsidRPr="000E5325">
        <w:rPr>
          <w:rFonts w:ascii="Arial" w:hAnsi="Arial" w:cs="Arial"/>
        </w:rPr>
        <w:t xml:space="preserve"> el Instituto Veracruzano de Acceso a la Información y Protección de Datos Personales (IVAI) se percató de que </w:t>
      </w:r>
      <w:r w:rsidR="00E17A32">
        <w:rPr>
          <w:rFonts w:ascii="Arial" w:hAnsi="Arial" w:cs="Arial"/>
        </w:rPr>
        <w:t xml:space="preserve">tras </w:t>
      </w:r>
      <w:r w:rsidR="001964C5" w:rsidRPr="000E5325">
        <w:rPr>
          <w:rFonts w:ascii="Arial" w:hAnsi="Arial" w:cs="Arial"/>
        </w:rPr>
        <w:t xml:space="preserve">el cambio de administración municipal llevado a cabo el </w:t>
      </w:r>
      <w:r w:rsidR="00E17A32">
        <w:rPr>
          <w:rFonts w:ascii="Arial" w:hAnsi="Arial" w:cs="Arial"/>
        </w:rPr>
        <w:t>31</w:t>
      </w:r>
      <w:r w:rsidR="001964C5" w:rsidRPr="000E5325">
        <w:rPr>
          <w:rFonts w:ascii="Arial" w:hAnsi="Arial" w:cs="Arial"/>
        </w:rPr>
        <w:t xml:space="preserve"> de diciembre de 2017</w:t>
      </w:r>
      <w:r w:rsidR="00255DF7">
        <w:rPr>
          <w:rFonts w:ascii="Arial" w:hAnsi="Arial" w:cs="Arial"/>
        </w:rPr>
        <w:t xml:space="preserve"> las páginas de internet de 28</w:t>
      </w:r>
      <w:bookmarkStart w:id="0" w:name="_GoBack"/>
      <w:bookmarkEnd w:id="0"/>
      <w:r w:rsidR="001964C5" w:rsidRPr="000E5325">
        <w:rPr>
          <w:rFonts w:ascii="Arial" w:hAnsi="Arial" w:cs="Arial"/>
        </w:rPr>
        <w:t xml:space="preserve"> ayuntamientos se encuentran deshabilitadas, situación que transgrede el debido ejercicio del derecho humano de acceso a la información</w:t>
      </w:r>
      <w:r w:rsidR="00E17A32">
        <w:rPr>
          <w:rFonts w:ascii="Arial" w:hAnsi="Arial" w:cs="Arial"/>
        </w:rPr>
        <w:t xml:space="preserve">, pues </w:t>
      </w:r>
      <w:r w:rsidR="00012D47" w:rsidRPr="000E5325">
        <w:rPr>
          <w:rFonts w:ascii="Arial" w:hAnsi="Arial" w:cs="Arial"/>
        </w:rPr>
        <w:t xml:space="preserve">la ciudadanía no se encuentra en posibilidad de visualizar </w:t>
      </w:r>
      <w:r w:rsidR="00E17A32">
        <w:rPr>
          <w:rFonts w:ascii="Arial" w:hAnsi="Arial" w:cs="Arial"/>
        </w:rPr>
        <w:t>los datos</w:t>
      </w:r>
      <w:r w:rsidR="00012D47" w:rsidRPr="000E5325">
        <w:rPr>
          <w:rFonts w:ascii="Arial" w:hAnsi="Arial" w:cs="Arial"/>
        </w:rPr>
        <w:t xml:space="preserve"> que por obligación de transparencia les corresponde publicar.</w:t>
      </w:r>
    </w:p>
    <w:p w:rsidR="00E17A32" w:rsidRDefault="00E17A32" w:rsidP="00E17A32">
      <w:pPr>
        <w:rPr>
          <w:rFonts w:ascii="Arial" w:hAnsi="Arial" w:cs="Arial"/>
        </w:rPr>
      </w:pPr>
    </w:p>
    <w:p w:rsidR="00E17A32" w:rsidRDefault="00E17A32" w:rsidP="00E17A32">
      <w:pPr>
        <w:rPr>
          <w:rFonts w:ascii="Arial" w:hAnsi="Arial" w:cs="Arial"/>
        </w:rPr>
      </w:pPr>
      <w:r>
        <w:rPr>
          <w:rFonts w:ascii="Arial" w:hAnsi="Arial" w:cs="Arial"/>
        </w:rPr>
        <w:t xml:space="preserve">Esto contraviene los </w:t>
      </w:r>
      <w:r w:rsidRPr="00E17A32">
        <w:rPr>
          <w:rFonts w:ascii="Arial" w:hAnsi="Arial" w:cs="Arial"/>
        </w:rPr>
        <w:t>artículo</w:t>
      </w:r>
      <w:r>
        <w:rPr>
          <w:rFonts w:ascii="Arial" w:hAnsi="Arial" w:cs="Arial"/>
        </w:rPr>
        <w:t>s</w:t>
      </w:r>
      <w:r w:rsidRPr="00E17A32">
        <w:rPr>
          <w:rFonts w:ascii="Arial" w:hAnsi="Arial" w:cs="Arial"/>
        </w:rPr>
        <w:t xml:space="preserve"> 6</w:t>
      </w:r>
      <w:r>
        <w:rPr>
          <w:rFonts w:ascii="Arial" w:hAnsi="Arial" w:cs="Arial"/>
        </w:rPr>
        <w:t>,</w:t>
      </w:r>
      <w:r w:rsidRPr="00E17A32">
        <w:rPr>
          <w:rFonts w:ascii="Arial" w:hAnsi="Arial" w:cs="Arial"/>
        </w:rPr>
        <w:t xml:space="preserve"> fracción I</w:t>
      </w:r>
      <w:r w:rsidR="00732C86">
        <w:rPr>
          <w:rFonts w:ascii="Arial" w:hAnsi="Arial" w:cs="Arial"/>
        </w:rPr>
        <w:t>,</w:t>
      </w:r>
      <w:r w:rsidRPr="00E17A32">
        <w:rPr>
          <w:rFonts w:ascii="Arial" w:hAnsi="Arial" w:cs="Arial"/>
        </w:rPr>
        <w:t xml:space="preserve"> de la Constitución Política de</w:t>
      </w:r>
      <w:r>
        <w:rPr>
          <w:rFonts w:ascii="Arial" w:hAnsi="Arial" w:cs="Arial"/>
        </w:rPr>
        <w:t xml:space="preserve"> los Estados Unidos Mexicanos; </w:t>
      </w:r>
      <w:r w:rsidRPr="00E17A32">
        <w:rPr>
          <w:rFonts w:ascii="Arial" w:hAnsi="Arial" w:cs="Arial"/>
        </w:rPr>
        <w:t>6, párrafo octavo, de la Constitución Política del Estado de Veracruz</w:t>
      </w:r>
      <w:r>
        <w:rPr>
          <w:rFonts w:ascii="Arial" w:hAnsi="Arial" w:cs="Arial"/>
        </w:rPr>
        <w:t xml:space="preserve">; </w:t>
      </w:r>
      <w:r w:rsidR="00F40880" w:rsidRPr="00F40880">
        <w:rPr>
          <w:rFonts w:ascii="Arial" w:hAnsi="Arial" w:cs="Arial"/>
        </w:rPr>
        <w:t xml:space="preserve">12 </w:t>
      </w:r>
      <w:r w:rsidR="009C6EFE">
        <w:rPr>
          <w:rFonts w:ascii="Arial" w:hAnsi="Arial" w:cs="Arial"/>
        </w:rPr>
        <w:t xml:space="preserve">y 60 </w:t>
      </w:r>
      <w:r w:rsidR="00F40880" w:rsidRPr="00F40880">
        <w:rPr>
          <w:rFonts w:ascii="Arial" w:hAnsi="Arial" w:cs="Arial"/>
        </w:rPr>
        <w:t xml:space="preserve">de la Ley General de Transparencia y </w:t>
      </w:r>
      <w:r w:rsidR="00F40880">
        <w:rPr>
          <w:rFonts w:ascii="Arial" w:hAnsi="Arial" w:cs="Arial"/>
        </w:rPr>
        <w:t xml:space="preserve">Acceso a la Información Pública; </w:t>
      </w:r>
      <w:r w:rsidR="00732C86">
        <w:rPr>
          <w:rFonts w:ascii="Arial" w:hAnsi="Arial" w:cs="Arial"/>
        </w:rPr>
        <w:t xml:space="preserve">y </w:t>
      </w:r>
      <w:r w:rsidR="009C6EFE" w:rsidRPr="009C6EFE">
        <w:rPr>
          <w:rFonts w:ascii="Arial" w:hAnsi="Arial" w:cs="Arial"/>
        </w:rPr>
        <w:t>11, fracción V</w:t>
      </w:r>
      <w:r w:rsidR="009C6EFE">
        <w:rPr>
          <w:rFonts w:ascii="Arial" w:hAnsi="Arial" w:cs="Arial"/>
        </w:rPr>
        <w:t>,</w:t>
      </w:r>
      <w:r w:rsidR="009C6EFE" w:rsidRPr="009C6EFE">
        <w:rPr>
          <w:rFonts w:ascii="Arial" w:hAnsi="Arial" w:cs="Arial"/>
        </w:rPr>
        <w:t xml:space="preserve"> de la Ley 875</w:t>
      </w:r>
      <w:r w:rsidR="00732C86">
        <w:rPr>
          <w:rFonts w:ascii="Arial" w:hAnsi="Arial" w:cs="Arial"/>
        </w:rPr>
        <w:t>.</w:t>
      </w:r>
      <w:r w:rsidR="00F4279A">
        <w:rPr>
          <w:rFonts w:ascii="Arial" w:hAnsi="Arial" w:cs="Arial"/>
        </w:rPr>
        <w:t xml:space="preserve"> </w:t>
      </w:r>
      <w:r w:rsidR="009C6EFE" w:rsidRPr="009C6EFE">
        <w:rPr>
          <w:rFonts w:ascii="Arial" w:hAnsi="Arial" w:cs="Arial"/>
        </w:rPr>
        <w:t xml:space="preserve"> </w:t>
      </w:r>
    </w:p>
    <w:p w:rsidR="007B3B09" w:rsidRDefault="007B3B09" w:rsidP="00E17A32">
      <w:pPr>
        <w:rPr>
          <w:rFonts w:ascii="Arial" w:hAnsi="Arial" w:cs="Arial"/>
        </w:rPr>
      </w:pPr>
    </w:p>
    <w:p w:rsidR="009D5D0B" w:rsidRPr="000E5325" w:rsidRDefault="001964C5" w:rsidP="009251E6">
      <w:pPr>
        <w:rPr>
          <w:rFonts w:ascii="Arial" w:hAnsi="Arial" w:cs="Arial"/>
        </w:rPr>
      </w:pPr>
      <w:r w:rsidRPr="000E5325">
        <w:rPr>
          <w:rFonts w:ascii="Arial" w:hAnsi="Arial" w:cs="Arial"/>
        </w:rPr>
        <w:t xml:space="preserve">Por tal motivo, el órgano garante notificó a los ayuntamientos de </w:t>
      </w:r>
      <w:r w:rsidR="005C30C9" w:rsidRPr="000E5325">
        <w:rPr>
          <w:rFonts w:ascii="Arial" w:hAnsi="Arial" w:cs="Arial"/>
        </w:rPr>
        <w:t xml:space="preserve">Acayucan, Alvarado, Benito Juárez, Boca del Río, Chinampa de Gorostiza, </w:t>
      </w:r>
      <w:proofErr w:type="spellStart"/>
      <w:r w:rsidR="005C30C9" w:rsidRPr="000E5325">
        <w:rPr>
          <w:rFonts w:ascii="Arial" w:hAnsi="Arial" w:cs="Arial"/>
        </w:rPr>
        <w:t>Citlaltépetl</w:t>
      </w:r>
      <w:proofErr w:type="spellEnd"/>
      <w:r w:rsidR="005C30C9" w:rsidRPr="000E5325">
        <w:rPr>
          <w:rFonts w:ascii="Arial" w:hAnsi="Arial" w:cs="Arial"/>
        </w:rPr>
        <w:t xml:space="preserve">, Córdoba, </w:t>
      </w:r>
      <w:proofErr w:type="spellStart"/>
      <w:r w:rsidR="005C30C9" w:rsidRPr="000E5325">
        <w:rPr>
          <w:rFonts w:ascii="Arial" w:hAnsi="Arial" w:cs="Arial"/>
        </w:rPr>
        <w:t>Cos</w:t>
      </w:r>
      <w:r w:rsidR="009B0AE3">
        <w:rPr>
          <w:rFonts w:ascii="Arial" w:hAnsi="Arial" w:cs="Arial"/>
        </w:rPr>
        <w:t>c</w:t>
      </w:r>
      <w:r w:rsidR="005C30C9" w:rsidRPr="000E5325">
        <w:rPr>
          <w:rFonts w:ascii="Arial" w:hAnsi="Arial" w:cs="Arial"/>
        </w:rPr>
        <w:t>omatepec</w:t>
      </w:r>
      <w:proofErr w:type="spellEnd"/>
      <w:r w:rsidR="005C30C9" w:rsidRPr="000E5325">
        <w:rPr>
          <w:rFonts w:ascii="Arial" w:hAnsi="Arial" w:cs="Arial"/>
        </w:rPr>
        <w:t xml:space="preserve">, </w:t>
      </w:r>
      <w:proofErr w:type="spellStart"/>
      <w:r w:rsidR="005C30C9" w:rsidRPr="000E5325">
        <w:rPr>
          <w:rFonts w:ascii="Arial" w:hAnsi="Arial" w:cs="Arial"/>
        </w:rPr>
        <w:t>Cosoleacaque</w:t>
      </w:r>
      <w:proofErr w:type="spellEnd"/>
      <w:r w:rsidR="005C30C9" w:rsidRPr="000E5325">
        <w:rPr>
          <w:rFonts w:ascii="Arial" w:hAnsi="Arial" w:cs="Arial"/>
        </w:rPr>
        <w:t xml:space="preserve">, Fortín, Gutiérrez Zamora, Isla, Jesús Carranza, La Antigua, Landero y Coss, Las Minas, Martínez de la Torre, Minatitlán, </w:t>
      </w:r>
      <w:proofErr w:type="spellStart"/>
      <w:r w:rsidR="005C30C9" w:rsidRPr="000E5325">
        <w:rPr>
          <w:rFonts w:ascii="Arial" w:hAnsi="Arial" w:cs="Arial"/>
        </w:rPr>
        <w:t>Naolinco</w:t>
      </w:r>
      <w:proofErr w:type="spellEnd"/>
      <w:r w:rsidR="005C30C9" w:rsidRPr="000E5325">
        <w:rPr>
          <w:rFonts w:ascii="Arial" w:hAnsi="Arial" w:cs="Arial"/>
        </w:rPr>
        <w:t xml:space="preserve">, Río Blanco, San Andrés Tuxtla, Soledad </w:t>
      </w:r>
      <w:proofErr w:type="spellStart"/>
      <w:r w:rsidR="005C30C9" w:rsidRPr="000E5325">
        <w:rPr>
          <w:rFonts w:ascii="Arial" w:hAnsi="Arial" w:cs="Arial"/>
        </w:rPr>
        <w:t>Atzompa</w:t>
      </w:r>
      <w:proofErr w:type="spellEnd"/>
      <w:r w:rsidR="005C30C9" w:rsidRPr="000E5325">
        <w:rPr>
          <w:rFonts w:ascii="Arial" w:hAnsi="Arial" w:cs="Arial"/>
        </w:rPr>
        <w:t>,</w:t>
      </w:r>
      <w:r w:rsidR="0022038D">
        <w:rPr>
          <w:rFonts w:ascii="Arial" w:hAnsi="Arial" w:cs="Arial"/>
        </w:rPr>
        <w:t xml:space="preserve"> </w:t>
      </w:r>
      <w:proofErr w:type="spellStart"/>
      <w:r w:rsidR="006E48C0">
        <w:rPr>
          <w:rFonts w:ascii="Arial" w:hAnsi="Arial" w:cs="Arial"/>
        </w:rPr>
        <w:t>Texhuacá</w:t>
      </w:r>
      <w:r w:rsidR="005C30C9" w:rsidRPr="000E5325">
        <w:rPr>
          <w:rFonts w:ascii="Arial" w:hAnsi="Arial" w:cs="Arial"/>
        </w:rPr>
        <w:t>n</w:t>
      </w:r>
      <w:proofErr w:type="spellEnd"/>
      <w:r w:rsidR="005C30C9" w:rsidRPr="000E5325">
        <w:rPr>
          <w:rFonts w:ascii="Arial" w:hAnsi="Arial" w:cs="Arial"/>
        </w:rPr>
        <w:t xml:space="preserve">, Tierra Blanca, </w:t>
      </w:r>
      <w:proofErr w:type="spellStart"/>
      <w:r w:rsidR="006E48C0">
        <w:rPr>
          <w:rFonts w:ascii="Arial" w:hAnsi="Arial" w:cs="Arial"/>
        </w:rPr>
        <w:t>Tonayá</w:t>
      </w:r>
      <w:r w:rsidR="005C30C9" w:rsidRPr="000E5325">
        <w:rPr>
          <w:rFonts w:ascii="Arial" w:hAnsi="Arial" w:cs="Arial"/>
        </w:rPr>
        <w:t>n</w:t>
      </w:r>
      <w:proofErr w:type="spellEnd"/>
      <w:r w:rsidR="005C30C9" w:rsidRPr="000E5325">
        <w:rPr>
          <w:rFonts w:ascii="Arial" w:hAnsi="Arial" w:cs="Arial"/>
        </w:rPr>
        <w:t xml:space="preserve">, Tres Valles, Tuxpan y Xalapa que </w:t>
      </w:r>
      <w:r w:rsidR="00424099" w:rsidRPr="000E5325">
        <w:rPr>
          <w:rFonts w:ascii="Arial" w:hAnsi="Arial" w:cs="Arial"/>
        </w:rPr>
        <w:t xml:space="preserve">tienen </w:t>
      </w:r>
      <w:r w:rsidR="009D5D0B" w:rsidRPr="000E5325">
        <w:rPr>
          <w:rFonts w:ascii="Arial" w:hAnsi="Arial" w:cs="Arial"/>
        </w:rPr>
        <w:t xml:space="preserve">tres días hábiles </w:t>
      </w:r>
      <w:r w:rsidR="00424099" w:rsidRPr="000E5325">
        <w:rPr>
          <w:rFonts w:ascii="Arial" w:hAnsi="Arial" w:cs="Arial"/>
        </w:rPr>
        <w:t xml:space="preserve">para que </w:t>
      </w:r>
      <w:r w:rsidR="009D5D0B" w:rsidRPr="000E5325">
        <w:rPr>
          <w:rFonts w:ascii="Arial" w:hAnsi="Arial" w:cs="Arial"/>
        </w:rPr>
        <w:t>habiliten su portal electrónico.</w:t>
      </w:r>
    </w:p>
    <w:p w:rsidR="009D5D0B" w:rsidRDefault="009D5D0B" w:rsidP="009251E6">
      <w:pPr>
        <w:rPr>
          <w:rFonts w:ascii="Arial" w:hAnsi="Arial" w:cs="Arial"/>
        </w:rPr>
      </w:pPr>
    </w:p>
    <w:p w:rsidR="00EE735D" w:rsidRDefault="00EE735D" w:rsidP="007A6C7D">
      <w:pPr>
        <w:rPr>
          <w:rFonts w:ascii="Arial" w:hAnsi="Arial" w:cs="Arial"/>
        </w:rPr>
      </w:pPr>
      <w:r>
        <w:rPr>
          <w:rFonts w:ascii="Arial" w:hAnsi="Arial" w:cs="Arial"/>
        </w:rPr>
        <w:t>Conforme al  artículo 13 de la Ley 875 de la materia, los</w:t>
      </w:r>
      <w:r w:rsidRPr="009C71A4">
        <w:rPr>
          <w:rFonts w:ascii="Arial" w:hAnsi="Arial" w:cs="Arial"/>
        </w:rPr>
        <w:t xml:space="preserve"> municipios con población superior a </w:t>
      </w:r>
      <w:r w:rsidR="00C36E5A">
        <w:rPr>
          <w:rFonts w:ascii="Arial" w:hAnsi="Arial" w:cs="Arial"/>
        </w:rPr>
        <w:t xml:space="preserve">70 </w:t>
      </w:r>
      <w:r w:rsidRPr="009C71A4">
        <w:rPr>
          <w:rFonts w:ascii="Arial" w:hAnsi="Arial" w:cs="Arial"/>
        </w:rPr>
        <w:t xml:space="preserve">mil habitantes deberán publicar </w:t>
      </w:r>
      <w:r w:rsidR="00705BBE">
        <w:rPr>
          <w:rFonts w:ascii="Arial" w:hAnsi="Arial" w:cs="Arial"/>
        </w:rPr>
        <w:t>su</w:t>
      </w:r>
      <w:r w:rsidRPr="009C71A4">
        <w:rPr>
          <w:rFonts w:ascii="Arial" w:hAnsi="Arial" w:cs="Arial"/>
        </w:rPr>
        <w:t xml:space="preserve"> información en </w:t>
      </w:r>
      <w:r>
        <w:rPr>
          <w:rFonts w:ascii="Arial" w:hAnsi="Arial" w:cs="Arial"/>
        </w:rPr>
        <w:t>in</w:t>
      </w:r>
      <w:r w:rsidRPr="009C71A4">
        <w:rPr>
          <w:rFonts w:ascii="Arial" w:hAnsi="Arial" w:cs="Arial"/>
        </w:rPr>
        <w:t>ternet</w:t>
      </w:r>
      <w:r>
        <w:rPr>
          <w:rFonts w:ascii="Arial" w:hAnsi="Arial" w:cs="Arial"/>
        </w:rPr>
        <w:t>; y los</w:t>
      </w:r>
      <w:r w:rsidRPr="009C71A4">
        <w:rPr>
          <w:rFonts w:ascii="Arial" w:hAnsi="Arial" w:cs="Arial"/>
        </w:rPr>
        <w:t xml:space="preserve"> de hasta </w:t>
      </w:r>
      <w:r w:rsidR="00C36E5A">
        <w:rPr>
          <w:rFonts w:ascii="Arial" w:hAnsi="Arial" w:cs="Arial"/>
        </w:rPr>
        <w:t xml:space="preserve">70 </w:t>
      </w:r>
      <w:r w:rsidRPr="009C71A4">
        <w:rPr>
          <w:rFonts w:ascii="Arial" w:hAnsi="Arial" w:cs="Arial"/>
        </w:rPr>
        <w:t xml:space="preserve">mil habitantes que tengan acceso a las nuevas </w:t>
      </w:r>
      <w:r>
        <w:rPr>
          <w:rFonts w:ascii="Arial" w:hAnsi="Arial" w:cs="Arial"/>
        </w:rPr>
        <w:t>t</w:t>
      </w:r>
      <w:r w:rsidRPr="009C71A4">
        <w:rPr>
          <w:rFonts w:ascii="Arial" w:hAnsi="Arial" w:cs="Arial"/>
        </w:rPr>
        <w:t xml:space="preserve">ecnologías de la información podrán, a su elección, publicar en </w:t>
      </w:r>
      <w:r>
        <w:rPr>
          <w:rFonts w:ascii="Arial" w:hAnsi="Arial" w:cs="Arial"/>
        </w:rPr>
        <w:t>in</w:t>
      </w:r>
      <w:r w:rsidRPr="009C71A4">
        <w:rPr>
          <w:rFonts w:ascii="Arial" w:hAnsi="Arial" w:cs="Arial"/>
        </w:rPr>
        <w:t>ternet o en un tablero o mesa de información municipal.</w:t>
      </w:r>
    </w:p>
    <w:p w:rsidR="00EE735D" w:rsidRDefault="00EE735D" w:rsidP="00A827CE">
      <w:pPr>
        <w:rPr>
          <w:rFonts w:ascii="Arial" w:hAnsi="Arial" w:cs="Arial"/>
        </w:rPr>
      </w:pPr>
    </w:p>
    <w:p w:rsidR="00541891" w:rsidRPr="000E5325" w:rsidRDefault="00E01573" w:rsidP="00A827CE">
      <w:pPr>
        <w:rPr>
          <w:rFonts w:ascii="Arial" w:hAnsi="Arial" w:cs="Arial"/>
        </w:rPr>
      </w:pPr>
      <w:r>
        <w:rPr>
          <w:rFonts w:ascii="Arial" w:hAnsi="Arial" w:cs="Arial"/>
        </w:rPr>
        <w:t>Es por ello que c</w:t>
      </w:r>
      <w:r w:rsidR="007848C4">
        <w:rPr>
          <w:rFonts w:ascii="Arial" w:hAnsi="Arial" w:cs="Arial"/>
        </w:rPr>
        <w:t xml:space="preserve">on </w:t>
      </w:r>
      <w:r w:rsidR="00541891">
        <w:rPr>
          <w:rFonts w:ascii="Arial" w:hAnsi="Arial" w:cs="Arial"/>
        </w:rPr>
        <w:t>independencia de que</w:t>
      </w:r>
      <w:r w:rsidR="003E0A89">
        <w:rPr>
          <w:rFonts w:ascii="Arial" w:hAnsi="Arial" w:cs="Arial"/>
        </w:rPr>
        <w:t xml:space="preserve"> tengan</w:t>
      </w:r>
      <w:r w:rsidR="00541891">
        <w:rPr>
          <w:rFonts w:ascii="Arial" w:hAnsi="Arial" w:cs="Arial"/>
        </w:rPr>
        <w:t xml:space="preserve"> información publicada en la Plataforma Nacional de Transparencia,</w:t>
      </w:r>
      <w:r w:rsidR="008616D4">
        <w:rPr>
          <w:rFonts w:ascii="Arial" w:hAnsi="Arial" w:cs="Arial"/>
        </w:rPr>
        <w:t xml:space="preserve"> estos</w:t>
      </w:r>
      <w:r w:rsidR="00BC0E37">
        <w:rPr>
          <w:rFonts w:ascii="Arial" w:hAnsi="Arial" w:cs="Arial"/>
        </w:rPr>
        <w:t xml:space="preserve"> </w:t>
      </w:r>
      <w:r w:rsidR="00450B08">
        <w:rPr>
          <w:rFonts w:ascii="Arial" w:hAnsi="Arial" w:cs="Arial"/>
        </w:rPr>
        <w:t>municipios</w:t>
      </w:r>
      <w:r w:rsidR="005D3D3A">
        <w:rPr>
          <w:rFonts w:ascii="Arial" w:hAnsi="Arial" w:cs="Arial"/>
        </w:rPr>
        <w:t xml:space="preserve"> </w:t>
      </w:r>
      <w:r w:rsidR="00450B08">
        <w:rPr>
          <w:rFonts w:ascii="Arial" w:hAnsi="Arial" w:cs="Arial"/>
        </w:rPr>
        <w:t>–a</w:t>
      </w:r>
      <w:r w:rsidR="00E37928">
        <w:rPr>
          <w:rFonts w:ascii="Arial" w:hAnsi="Arial" w:cs="Arial"/>
        </w:rPr>
        <w:t xml:space="preserve">unque algunos </w:t>
      </w:r>
      <w:r w:rsidR="00E53AF1">
        <w:rPr>
          <w:rFonts w:ascii="Arial" w:hAnsi="Arial" w:cs="Arial"/>
        </w:rPr>
        <w:t>sean de</w:t>
      </w:r>
      <w:r w:rsidR="00E37928">
        <w:rPr>
          <w:rFonts w:ascii="Arial" w:hAnsi="Arial" w:cs="Arial"/>
        </w:rPr>
        <w:t xml:space="preserve"> menos de 70 mil habitantes</w:t>
      </w:r>
      <w:r w:rsidR="00C75C92">
        <w:rPr>
          <w:rFonts w:ascii="Arial" w:hAnsi="Arial" w:cs="Arial"/>
        </w:rPr>
        <w:t xml:space="preserve">– </w:t>
      </w:r>
      <w:r w:rsidR="00BC0E37">
        <w:rPr>
          <w:rFonts w:ascii="Arial" w:hAnsi="Arial" w:cs="Arial"/>
        </w:rPr>
        <w:t>deben acatar la indicación</w:t>
      </w:r>
      <w:r w:rsidR="00377232">
        <w:rPr>
          <w:rFonts w:ascii="Arial" w:hAnsi="Arial" w:cs="Arial"/>
        </w:rPr>
        <w:t>,</w:t>
      </w:r>
      <w:r w:rsidR="00514D2A">
        <w:rPr>
          <w:rFonts w:ascii="Arial" w:hAnsi="Arial" w:cs="Arial"/>
        </w:rPr>
        <w:t xml:space="preserve"> p</w:t>
      </w:r>
      <w:r w:rsidR="008A519D">
        <w:rPr>
          <w:rFonts w:ascii="Arial" w:hAnsi="Arial" w:cs="Arial"/>
        </w:rPr>
        <w:t>ues</w:t>
      </w:r>
      <w:r w:rsidR="00F154FB">
        <w:rPr>
          <w:rFonts w:ascii="Arial" w:hAnsi="Arial" w:cs="Arial"/>
        </w:rPr>
        <w:t xml:space="preserve"> </w:t>
      </w:r>
      <w:r w:rsidR="00572E4F">
        <w:rPr>
          <w:rFonts w:ascii="Arial" w:hAnsi="Arial" w:cs="Arial"/>
        </w:rPr>
        <w:t>anteriormente habían manifestado al Instituto que contaban con una página de internet</w:t>
      </w:r>
      <w:r w:rsidR="00B46B9A">
        <w:rPr>
          <w:rFonts w:ascii="Arial" w:hAnsi="Arial" w:cs="Arial"/>
        </w:rPr>
        <w:t>.</w:t>
      </w:r>
    </w:p>
    <w:p w:rsidR="00541891" w:rsidRPr="000E5325" w:rsidRDefault="00541891" w:rsidP="009251E6">
      <w:pPr>
        <w:rPr>
          <w:rFonts w:ascii="Arial" w:hAnsi="Arial" w:cs="Arial"/>
        </w:rPr>
      </w:pPr>
    </w:p>
    <w:p w:rsidR="00012D47" w:rsidRPr="000E5325" w:rsidRDefault="00012D47" w:rsidP="009251E6">
      <w:pPr>
        <w:rPr>
          <w:rFonts w:ascii="Arial" w:hAnsi="Arial" w:cs="Arial"/>
        </w:rPr>
      </w:pPr>
      <w:r w:rsidRPr="000E5325">
        <w:rPr>
          <w:rFonts w:ascii="Arial" w:hAnsi="Arial" w:cs="Arial"/>
        </w:rPr>
        <w:t xml:space="preserve">A cada municipio el IVAI le remitió captura de pantalla </w:t>
      </w:r>
      <w:r w:rsidR="00732C86">
        <w:rPr>
          <w:rFonts w:ascii="Arial" w:hAnsi="Arial" w:cs="Arial"/>
        </w:rPr>
        <w:t xml:space="preserve">de lo que aparece al intentar </w:t>
      </w:r>
      <w:r w:rsidRPr="000E5325">
        <w:rPr>
          <w:rFonts w:ascii="Arial" w:hAnsi="Arial" w:cs="Arial"/>
        </w:rPr>
        <w:t xml:space="preserve">ingresar a su sitio web, donde se pueden observar mensajes </w:t>
      </w:r>
      <w:r w:rsidR="005B6620" w:rsidRPr="000E5325">
        <w:rPr>
          <w:rFonts w:ascii="Arial" w:hAnsi="Arial" w:cs="Arial"/>
        </w:rPr>
        <w:t xml:space="preserve">de error </w:t>
      </w:r>
      <w:r w:rsidRPr="000E5325">
        <w:rPr>
          <w:rFonts w:ascii="Arial" w:hAnsi="Arial" w:cs="Arial"/>
        </w:rPr>
        <w:t>como:</w:t>
      </w:r>
      <w:r w:rsidR="005B6620" w:rsidRPr="000E5325">
        <w:rPr>
          <w:rFonts w:ascii="Arial" w:hAnsi="Arial" w:cs="Arial"/>
        </w:rPr>
        <w:t xml:space="preserve"> </w:t>
      </w:r>
      <w:r w:rsidR="001D43E3" w:rsidRPr="000E5325">
        <w:rPr>
          <w:rFonts w:ascii="Arial" w:hAnsi="Arial" w:cs="Arial"/>
        </w:rPr>
        <w:t xml:space="preserve">cuenta suspendida, </w:t>
      </w:r>
      <w:r w:rsidR="005B6620" w:rsidRPr="000E5325">
        <w:rPr>
          <w:rFonts w:ascii="Arial" w:hAnsi="Arial" w:cs="Arial"/>
        </w:rPr>
        <w:t>no se puede acceder al sitio web, la página no se encuentra en el servidor</w:t>
      </w:r>
      <w:r w:rsidR="001F5492" w:rsidRPr="000E5325">
        <w:rPr>
          <w:rFonts w:ascii="Arial" w:hAnsi="Arial" w:cs="Arial"/>
        </w:rPr>
        <w:t>, sitio en construcción</w:t>
      </w:r>
      <w:r w:rsidR="005751F9" w:rsidRPr="000E5325">
        <w:rPr>
          <w:rFonts w:ascii="Arial" w:hAnsi="Arial" w:cs="Arial"/>
        </w:rPr>
        <w:t xml:space="preserve"> o remodelación</w:t>
      </w:r>
      <w:r w:rsidR="00B06B7D" w:rsidRPr="000E5325">
        <w:rPr>
          <w:rFonts w:ascii="Arial" w:hAnsi="Arial" w:cs="Arial"/>
        </w:rPr>
        <w:t>, visítanos pronto</w:t>
      </w:r>
      <w:r w:rsidR="00C06994" w:rsidRPr="000E5325">
        <w:rPr>
          <w:rFonts w:ascii="Arial" w:hAnsi="Arial" w:cs="Arial"/>
        </w:rPr>
        <w:t>, servicio vencido</w:t>
      </w:r>
      <w:r w:rsidR="004F7F0B" w:rsidRPr="000E5325">
        <w:rPr>
          <w:rFonts w:ascii="Arial" w:hAnsi="Arial" w:cs="Arial"/>
        </w:rPr>
        <w:t>, no hay información</w:t>
      </w:r>
      <w:r w:rsidR="00076A3E" w:rsidRPr="000E5325">
        <w:rPr>
          <w:rFonts w:ascii="Arial" w:hAnsi="Arial" w:cs="Arial"/>
        </w:rPr>
        <w:t>, disculpa las molestias</w:t>
      </w:r>
      <w:r w:rsidR="00F6728D" w:rsidRPr="000E5325">
        <w:rPr>
          <w:rFonts w:ascii="Arial" w:hAnsi="Arial" w:cs="Arial"/>
        </w:rPr>
        <w:t>, agradecemos tu comprensión</w:t>
      </w:r>
      <w:r w:rsidR="00857C02" w:rsidRPr="000E5325">
        <w:rPr>
          <w:rFonts w:ascii="Arial" w:hAnsi="Arial" w:cs="Arial"/>
        </w:rPr>
        <w:t>, lo sentimos estamos trabajando en el sitio</w:t>
      </w:r>
      <w:r w:rsidR="001D43E3" w:rsidRPr="000E5325">
        <w:rPr>
          <w:rFonts w:ascii="Arial" w:hAnsi="Arial" w:cs="Arial"/>
        </w:rPr>
        <w:t xml:space="preserve">; </w:t>
      </w:r>
      <w:r w:rsidR="005B6620" w:rsidRPr="000E5325">
        <w:rPr>
          <w:rFonts w:ascii="Arial" w:hAnsi="Arial" w:cs="Arial"/>
        </w:rPr>
        <w:t>anuncios de</w:t>
      </w:r>
      <w:r w:rsidRPr="000E5325">
        <w:rPr>
          <w:rFonts w:ascii="Arial" w:hAnsi="Arial" w:cs="Arial"/>
        </w:rPr>
        <w:t xml:space="preserve"> </w:t>
      </w:r>
      <w:r w:rsidR="00035F3D" w:rsidRPr="000E5325">
        <w:rPr>
          <w:rFonts w:ascii="Arial" w:hAnsi="Arial" w:cs="Arial"/>
        </w:rPr>
        <w:lastRenderedPageBreak/>
        <w:t>próximamente</w:t>
      </w:r>
      <w:r w:rsidR="001D43E3" w:rsidRPr="000E5325">
        <w:rPr>
          <w:rFonts w:ascii="Arial" w:hAnsi="Arial" w:cs="Arial"/>
        </w:rPr>
        <w:t xml:space="preserve">; incluso, casos en los que a la página </w:t>
      </w:r>
      <w:r w:rsidR="005B6620" w:rsidRPr="000E5325">
        <w:rPr>
          <w:rFonts w:ascii="Arial" w:hAnsi="Arial" w:cs="Arial"/>
        </w:rPr>
        <w:t>sí se puede ingresar pero no tiene contenido su apartado de transparencia</w:t>
      </w:r>
      <w:r w:rsidR="008E460E" w:rsidRPr="000E5325">
        <w:rPr>
          <w:rFonts w:ascii="Arial" w:hAnsi="Arial" w:cs="Arial"/>
        </w:rPr>
        <w:t xml:space="preserve"> o es mínimo</w:t>
      </w:r>
      <w:r w:rsidR="00295532" w:rsidRPr="000E5325">
        <w:rPr>
          <w:rFonts w:ascii="Arial" w:hAnsi="Arial" w:cs="Arial"/>
        </w:rPr>
        <w:t xml:space="preserve">. </w:t>
      </w:r>
    </w:p>
    <w:p w:rsidR="00012E5F" w:rsidRPr="000E5325" w:rsidRDefault="00012E5F" w:rsidP="009251E6">
      <w:pPr>
        <w:rPr>
          <w:rFonts w:ascii="Arial" w:hAnsi="Arial" w:cs="Arial"/>
        </w:rPr>
      </w:pPr>
    </w:p>
    <w:p w:rsidR="00857AA2" w:rsidRDefault="00C37CCF" w:rsidP="009251E6">
      <w:pPr>
        <w:rPr>
          <w:rFonts w:ascii="Arial" w:hAnsi="Arial" w:cs="Arial"/>
        </w:rPr>
      </w:pPr>
      <w:r>
        <w:rPr>
          <w:rFonts w:ascii="Arial" w:hAnsi="Arial" w:cs="Arial"/>
        </w:rPr>
        <w:t>E</w:t>
      </w:r>
      <w:r w:rsidR="00012E5F" w:rsidRPr="000E5325">
        <w:rPr>
          <w:rFonts w:ascii="Arial" w:hAnsi="Arial" w:cs="Arial"/>
        </w:rPr>
        <w:t xml:space="preserve">n el caso de Xalapa, </w:t>
      </w:r>
      <w:r w:rsidR="00ED707F">
        <w:rPr>
          <w:rFonts w:ascii="Arial" w:hAnsi="Arial" w:cs="Arial"/>
        </w:rPr>
        <w:t>además</w:t>
      </w:r>
      <w:r w:rsidR="00F827E1">
        <w:rPr>
          <w:rFonts w:ascii="Arial" w:hAnsi="Arial" w:cs="Arial"/>
        </w:rPr>
        <w:t xml:space="preserve"> de que </w:t>
      </w:r>
      <w:r w:rsidR="00076723">
        <w:rPr>
          <w:rFonts w:ascii="Arial" w:hAnsi="Arial" w:cs="Arial"/>
        </w:rPr>
        <w:t xml:space="preserve">su página está </w:t>
      </w:r>
      <w:r w:rsidR="00C643B0">
        <w:rPr>
          <w:rFonts w:ascii="Arial" w:hAnsi="Arial" w:cs="Arial"/>
        </w:rPr>
        <w:t>en remodelación</w:t>
      </w:r>
      <w:r w:rsidR="00076723">
        <w:rPr>
          <w:rFonts w:ascii="Arial" w:hAnsi="Arial" w:cs="Arial"/>
        </w:rPr>
        <w:t>,</w:t>
      </w:r>
      <w:r w:rsidR="007E0C3A">
        <w:rPr>
          <w:rFonts w:ascii="Arial" w:hAnsi="Arial" w:cs="Arial"/>
        </w:rPr>
        <w:t xml:space="preserve"> </w:t>
      </w:r>
      <w:r w:rsidR="00401A63">
        <w:rPr>
          <w:rFonts w:ascii="Arial" w:hAnsi="Arial" w:cs="Arial"/>
        </w:rPr>
        <w:t>no tiene ningún señalamiento de que</w:t>
      </w:r>
      <w:r w:rsidR="00EF4D88">
        <w:rPr>
          <w:rFonts w:ascii="Arial" w:hAnsi="Arial" w:cs="Arial"/>
        </w:rPr>
        <w:t xml:space="preserve"> sí se encuentra habilitado su portal de transparencia</w:t>
      </w:r>
      <w:r w:rsidR="00F827E1">
        <w:rPr>
          <w:rFonts w:ascii="Arial" w:hAnsi="Arial" w:cs="Arial"/>
        </w:rPr>
        <w:t>;</w:t>
      </w:r>
      <w:r w:rsidR="00D710F8">
        <w:rPr>
          <w:rFonts w:ascii="Arial" w:hAnsi="Arial" w:cs="Arial"/>
        </w:rPr>
        <w:t xml:space="preserve"> </w:t>
      </w:r>
      <w:r w:rsidR="00F827E1">
        <w:rPr>
          <w:rFonts w:ascii="Arial" w:hAnsi="Arial" w:cs="Arial"/>
        </w:rPr>
        <w:t xml:space="preserve">sin embargo, </w:t>
      </w:r>
      <w:r w:rsidR="00012E5F" w:rsidRPr="000E5325">
        <w:rPr>
          <w:rFonts w:ascii="Arial" w:hAnsi="Arial" w:cs="Arial"/>
        </w:rPr>
        <w:t xml:space="preserve">al escribir la dirección electrónica </w:t>
      </w:r>
      <w:hyperlink r:id="rId8" w:history="1">
        <w:r w:rsidR="00012E5F" w:rsidRPr="000E5325">
          <w:rPr>
            <w:rStyle w:val="Hipervnculo"/>
            <w:rFonts w:ascii="Arial" w:hAnsi="Arial" w:cs="Arial"/>
          </w:rPr>
          <w:t>http://xalapa.gob.mx/transparencia/</w:t>
        </w:r>
      </w:hyperlink>
      <w:r w:rsidR="00012E5F" w:rsidRPr="000E5325">
        <w:rPr>
          <w:rFonts w:ascii="Arial" w:hAnsi="Arial" w:cs="Arial"/>
        </w:rPr>
        <w:t xml:space="preserve"> </w:t>
      </w:r>
      <w:r w:rsidR="000765CD">
        <w:rPr>
          <w:rFonts w:ascii="Arial" w:hAnsi="Arial" w:cs="Arial"/>
        </w:rPr>
        <w:t>si bien est</w:t>
      </w:r>
      <w:r w:rsidR="00012E5F" w:rsidRPr="000E5325">
        <w:rPr>
          <w:rFonts w:ascii="Arial" w:hAnsi="Arial" w:cs="Arial"/>
        </w:rPr>
        <w:t>a remite a la página del portal de internet del Ayuntamiento, despliega las obligaciones de transparencia de la Ley 848 de Transparencia y Acces</w:t>
      </w:r>
      <w:r w:rsidR="00732C86">
        <w:rPr>
          <w:rFonts w:ascii="Arial" w:hAnsi="Arial" w:cs="Arial"/>
        </w:rPr>
        <w:t>o a la Información Pública del E</w:t>
      </w:r>
      <w:r w:rsidR="00012E5F" w:rsidRPr="000E5325">
        <w:rPr>
          <w:rFonts w:ascii="Arial" w:hAnsi="Arial" w:cs="Arial"/>
        </w:rPr>
        <w:t>stado, ordenamiento jurídico que se encuentra abrogado desde el 29 de septiembre de 2016.</w:t>
      </w:r>
    </w:p>
    <w:p w:rsidR="00857AA2" w:rsidRDefault="00857AA2" w:rsidP="009251E6">
      <w:pPr>
        <w:rPr>
          <w:rFonts w:ascii="Arial" w:hAnsi="Arial" w:cs="Arial"/>
        </w:rPr>
      </w:pPr>
    </w:p>
    <w:p w:rsidR="008908F8" w:rsidRPr="000E5325" w:rsidRDefault="008908F8" w:rsidP="009251E6">
      <w:pPr>
        <w:rPr>
          <w:rFonts w:ascii="Arial" w:hAnsi="Arial" w:cs="Arial"/>
        </w:rPr>
      </w:pPr>
      <w:r w:rsidRPr="000E5325">
        <w:rPr>
          <w:rFonts w:ascii="Arial" w:hAnsi="Arial" w:cs="Arial"/>
        </w:rPr>
        <w:t>En aras de hacer llegar la información a</w:t>
      </w:r>
      <w:r w:rsidR="00C41938" w:rsidRPr="000E5325">
        <w:rPr>
          <w:rFonts w:ascii="Arial" w:hAnsi="Arial" w:cs="Arial"/>
        </w:rPr>
        <w:t xml:space="preserve"> todos los ayuntamientos referidos</w:t>
      </w:r>
      <w:r w:rsidRPr="000E5325">
        <w:rPr>
          <w:rFonts w:ascii="Arial" w:hAnsi="Arial" w:cs="Arial"/>
        </w:rPr>
        <w:t>,</w:t>
      </w:r>
      <w:r w:rsidR="00C41938" w:rsidRPr="000E5325">
        <w:rPr>
          <w:rFonts w:ascii="Arial" w:hAnsi="Arial" w:cs="Arial"/>
        </w:rPr>
        <w:t xml:space="preserve"> </w:t>
      </w:r>
      <w:r w:rsidRPr="000E5325">
        <w:rPr>
          <w:rFonts w:ascii="Arial" w:hAnsi="Arial" w:cs="Arial"/>
        </w:rPr>
        <w:t xml:space="preserve">la </w:t>
      </w:r>
      <w:r w:rsidR="00C41938" w:rsidRPr="000E5325">
        <w:rPr>
          <w:rFonts w:ascii="Arial" w:hAnsi="Arial" w:cs="Arial"/>
        </w:rPr>
        <w:t xml:space="preserve">notificación </w:t>
      </w:r>
      <w:r w:rsidR="007730D3" w:rsidRPr="000E5325">
        <w:rPr>
          <w:rFonts w:ascii="Arial" w:hAnsi="Arial" w:cs="Arial"/>
        </w:rPr>
        <w:t xml:space="preserve">se realizó el 9 de enero </w:t>
      </w:r>
      <w:r w:rsidR="00C41938" w:rsidRPr="000E5325">
        <w:rPr>
          <w:rFonts w:ascii="Arial" w:hAnsi="Arial" w:cs="Arial"/>
        </w:rPr>
        <w:t>a través del Sistema de Evaluación y Fiscalización del Estado</w:t>
      </w:r>
      <w:r w:rsidR="002A3707" w:rsidRPr="000E5325">
        <w:rPr>
          <w:rFonts w:ascii="Arial" w:hAnsi="Arial" w:cs="Arial"/>
        </w:rPr>
        <w:t xml:space="preserve"> (SEFISVER), </w:t>
      </w:r>
      <w:r w:rsidR="00732C86">
        <w:rPr>
          <w:rFonts w:ascii="Arial" w:hAnsi="Arial" w:cs="Arial"/>
        </w:rPr>
        <w:t>manejado</w:t>
      </w:r>
      <w:r w:rsidR="002A3707" w:rsidRPr="000E5325">
        <w:rPr>
          <w:rFonts w:ascii="Arial" w:hAnsi="Arial" w:cs="Arial"/>
        </w:rPr>
        <w:t xml:space="preserve"> por el Órgano de Fiscalización Superior del Estado de Veracruz (ORFIS)</w:t>
      </w:r>
      <w:r w:rsidR="00732C86">
        <w:rPr>
          <w:rFonts w:ascii="Arial" w:hAnsi="Arial" w:cs="Arial"/>
        </w:rPr>
        <w:t xml:space="preserve">, con el que el </w:t>
      </w:r>
      <w:r w:rsidR="000F4C5F">
        <w:rPr>
          <w:rFonts w:ascii="Arial" w:hAnsi="Arial" w:cs="Arial"/>
        </w:rPr>
        <w:t>IVAI</w:t>
      </w:r>
      <w:r w:rsidR="00732C86">
        <w:rPr>
          <w:rFonts w:ascii="Arial" w:hAnsi="Arial" w:cs="Arial"/>
        </w:rPr>
        <w:t xml:space="preserve"> tiene convenio de colaboración.</w:t>
      </w:r>
    </w:p>
    <w:p w:rsidR="008908F8" w:rsidRPr="000E5325" w:rsidRDefault="008908F8" w:rsidP="009251E6">
      <w:pPr>
        <w:rPr>
          <w:rFonts w:ascii="Arial" w:hAnsi="Arial" w:cs="Arial"/>
        </w:rPr>
      </w:pPr>
    </w:p>
    <w:p w:rsidR="005700DF" w:rsidRPr="000E5325" w:rsidRDefault="009D5D0B" w:rsidP="009251E6">
      <w:pPr>
        <w:rPr>
          <w:rFonts w:ascii="Arial" w:hAnsi="Arial" w:cs="Arial"/>
        </w:rPr>
      </w:pPr>
      <w:r w:rsidRPr="000E5325">
        <w:rPr>
          <w:rFonts w:ascii="Arial" w:hAnsi="Arial" w:cs="Arial"/>
        </w:rPr>
        <w:t xml:space="preserve">En caso </w:t>
      </w:r>
      <w:r w:rsidR="008908F8" w:rsidRPr="000E5325">
        <w:rPr>
          <w:rFonts w:ascii="Arial" w:hAnsi="Arial" w:cs="Arial"/>
        </w:rPr>
        <w:t>de que dichos sujetos obligados no acaten lo señalado</w:t>
      </w:r>
      <w:r w:rsidRPr="000E5325">
        <w:rPr>
          <w:rFonts w:ascii="Arial" w:hAnsi="Arial" w:cs="Arial"/>
        </w:rPr>
        <w:t xml:space="preserve">, el </w:t>
      </w:r>
      <w:r w:rsidR="008908F8" w:rsidRPr="000E5325">
        <w:rPr>
          <w:rFonts w:ascii="Arial" w:hAnsi="Arial" w:cs="Arial"/>
        </w:rPr>
        <w:t xml:space="preserve">Instituto Veracruzano de Acceso a la Información y Protección de Datos Personales </w:t>
      </w:r>
      <w:r w:rsidRPr="000E5325">
        <w:rPr>
          <w:rFonts w:ascii="Arial" w:hAnsi="Arial" w:cs="Arial"/>
        </w:rPr>
        <w:t xml:space="preserve">iniciará la aplicación de las medidas de apremio contenidas en los artículos 252 a 256 de la Ley 875 de transparencia del estado. </w:t>
      </w:r>
    </w:p>
    <w:p w:rsidR="00F43D6A" w:rsidRPr="000E5325" w:rsidRDefault="00F43D6A" w:rsidP="00A57563">
      <w:pPr>
        <w:rPr>
          <w:rFonts w:ascii="Arial" w:hAnsi="Arial" w:cs="Arial"/>
        </w:rPr>
      </w:pPr>
    </w:p>
    <w:p w:rsidR="00F43D6A" w:rsidRPr="000E5325" w:rsidRDefault="00F43D6A" w:rsidP="00A57563">
      <w:pPr>
        <w:rPr>
          <w:rFonts w:ascii="Arial" w:hAnsi="Arial" w:cs="Arial"/>
        </w:rPr>
      </w:pPr>
    </w:p>
    <w:p w:rsidR="005700DF" w:rsidRPr="000E5325" w:rsidRDefault="005700DF" w:rsidP="00A57563">
      <w:pPr>
        <w:rPr>
          <w:rFonts w:ascii="Arial" w:hAnsi="Arial" w:cs="Arial"/>
        </w:rPr>
      </w:pPr>
    </w:p>
    <w:p w:rsidR="005700DF" w:rsidRDefault="005700DF" w:rsidP="00A57563">
      <w:pPr>
        <w:rPr>
          <w:rFonts w:ascii="Arial" w:hAnsi="Arial" w:cs="Arial"/>
        </w:rPr>
      </w:pPr>
    </w:p>
    <w:p w:rsidR="005700DF" w:rsidRDefault="005700DF" w:rsidP="005700DF">
      <w:pPr>
        <w:jc w:val="center"/>
        <w:rPr>
          <w:rFonts w:ascii="Arial" w:hAnsi="Arial" w:cs="Arial"/>
          <w:lang w:eastAsia="es-MX"/>
        </w:rPr>
      </w:pPr>
      <w:r w:rsidRPr="00000C84">
        <w:rPr>
          <w:rFonts w:ascii="Arial" w:hAnsi="Arial" w:cs="Arial"/>
          <w:b/>
          <w:lang w:eastAsia="es-MX"/>
        </w:rPr>
        <w:t>---000---</w:t>
      </w:r>
    </w:p>
    <w:p w:rsidR="005700DF" w:rsidRDefault="005700DF" w:rsidP="00A57563">
      <w:pPr>
        <w:rPr>
          <w:rFonts w:ascii="Arial" w:hAnsi="Arial" w:cs="Arial"/>
        </w:rPr>
      </w:pPr>
    </w:p>
    <w:sectPr w:rsidR="005700DF"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DB" w:rsidRDefault="00170ADB" w:rsidP="00E418E4">
      <w:r>
        <w:separator/>
      </w:r>
    </w:p>
  </w:endnote>
  <w:endnote w:type="continuationSeparator" w:id="0">
    <w:p w:rsidR="00170ADB" w:rsidRDefault="00170AD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255DF7">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DB" w:rsidRDefault="00170ADB" w:rsidP="00E418E4">
      <w:r>
        <w:separator/>
      </w:r>
    </w:p>
  </w:footnote>
  <w:footnote w:type="continuationSeparator" w:id="0">
    <w:p w:rsidR="00170ADB" w:rsidRDefault="00170AD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" filled="f" stroked="f">
              <v:path arrowok="t"/>
              <v:textbox style="mso-fit-shape-to-text:t">
                <w:txbxContent>
                  <w:p w:rsidR="001D4B3F" w:rsidRPr="00BB435D" w:rsidRDefault="001D4B3F" w:rsidP="00BB435D"/>
                </w:txbxContent>
              </v:textbox>
            </v:shape>
          </w:pict>
        </mc:Fallback>
      </mc:AlternateContent>
    </w:r>
    <w:r w:rsidR="00D57261">
      <w:rPr>
        <w:rFonts w:ascii="Arial Narrow" w:hAnsi="Arial Narrow"/>
        <w:b/>
        <w:sz w:val="20"/>
        <w:szCs w:val="20"/>
      </w:rPr>
      <w:t>BOLETÍN</w:t>
    </w:r>
    <w:r w:rsidRPr="00ED0024">
      <w:rPr>
        <w:rFonts w:ascii="Arial Narrow" w:hAnsi="Arial Narrow"/>
        <w:b/>
        <w:sz w:val="20"/>
        <w:szCs w:val="20"/>
      </w:rPr>
      <w:t xml:space="preserve">.- </w:t>
    </w:r>
    <w:r w:rsidR="00D57261">
      <w:rPr>
        <w:rFonts w:ascii="Arial Narrow" w:hAnsi="Arial Narrow"/>
        <w:b/>
        <w:sz w:val="20"/>
        <w:szCs w:val="20"/>
      </w:rPr>
      <w:t>0</w:t>
    </w:r>
    <w:r w:rsidR="009251E6">
      <w:rPr>
        <w:rFonts w:ascii="Arial Narrow" w:hAnsi="Arial Narrow"/>
        <w:b/>
        <w:sz w:val="20"/>
        <w:szCs w:val="20"/>
      </w:rPr>
      <w:t>2</w:t>
    </w:r>
  </w:p>
  <w:p w:rsidR="001D4B3F" w:rsidRPr="00ED0024" w:rsidRDefault="009251E6" w:rsidP="00C33AFE">
    <w:pPr>
      <w:pStyle w:val="Encabezado"/>
      <w:rPr>
        <w:rFonts w:ascii="Arial Narrow" w:hAnsi="Arial Narrow"/>
        <w:b/>
        <w:sz w:val="20"/>
        <w:szCs w:val="20"/>
      </w:rPr>
    </w:pPr>
    <w:r>
      <w:rPr>
        <w:rFonts w:ascii="Arial Narrow" w:hAnsi="Arial Narrow"/>
        <w:b/>
        <w:sz w:val="20"/>
        <w:szCs w:val="20"/>
      </w:rPr>
      <w:t>10</w:t>
    </w:r>
    <w:r w:rsidR="001D4B3F">
      <w:rPr>
        <w:rFonts w:ascii="Arial Narrow" w:hAnsi="Arial Narrow"/>
        <w:b/>
        <w:sz w:val="20"/>
        <w:szCs w:val="20"/>
      </w:rPr>
      <w:t>/</w:t>
    </w:r>
    <w:r w:rsidR="00D57261">
      <w:rPr>
        <w:rFonts w:ascii="Arial Narrow" w:hAnsi="Arial Narrow"/>
        <w:b/>
        <w:sz w:val="20"/>
        <w:szCs w:val="20"/>
      </w:rPr>
      <w:t>01</w:t>
    </w:r>
    <w:r w:rsidR="001D4B3F" w:rsidRPr="00ED0024">
      <w:rPr>
        <w:rFonts w:ascii="Arial Narrow" w:hAnsi="Arial Narrow"/>
        <w:b/>
        <w:sz w:val="20"/>
        <w:szCs w:val="20"/>
      </w:rPr>
      <w:t>/201</w:t>
    </w:r>
    <w:r w:rsidR="00D57261">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B58DA"/>
    <w:multiLevelType w:val="hybridMultilevel"/>
    <w:tmpl w:val="F9FA7F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927E5C"/>
    <w:multiLevelType w:val="hybridMultilevel"/>
    <w:tmpl w:val="D2BE82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26"/>
  </w:num>
  <w:num w:numId="5">
    <w:abstractNumId w:val="25"/>
  </w:num>
  <w:num w:numId="6">
    <w:abstractNumId w:val="22"/>
  </w:num>
  <w:num w:numId="7">
    <w:abstractNumId w:val="18"/>
  </w:num>
  <w:num w:numId="8">
    <w:abstractNumId w:val="5"/>
  </w:num>
  <w:num w:numId="9">
    <w:abstractNumId w:val="17"/>
  </w:num>
  <w:num w:numId="10">
    <w:abstractNumId w:val="14"/>
  </w:num>
  <w:num w:numId="11">
    <w:abstractNumId w:val="1"/>
  </w:num>
  <w:num w:numId="12">
    <w:abstractNumId w:val="0"/>
  </w:num>
  <w:num w:numId="13">
    <w:abstractNumId w:val="13"/>
  </w:num>
  <w:num w:numId="14">
    <w:abstractNumId w:val="8"/>
  </w:num>
  <w:num w:numId="15">
    <w:abstractNumId w:val="24"/>
  </w:num>
  <w:num w:numId="16">
    <w:abstractNumId w:val="23"/>
  </w:num>
  <w:num w:numId="17">
    <w:abstractNumId w:val="4"/>
  </w:num>
  <w:num w:numId="18">
    <w:abstractNumId w:val="19"/>
  </w:num>
  <w:num w:numId="19">
    <w:abstractNumId w:val="10"/>
  </w:num>
  <w:num w:numId="20">
    <w:abstractNumId w:val="7"/>
  </w:num>
  <w:num w:numId="21">
    <w:abstractNumId w:val="11"/>
  </w:num>
  <w:num w:numId="22">
    <w:abstractNumId w:val="20"/>
  </w:num>
  <w:num w:numId="23">
    <w:abstractNumId w:val="15"/>
  </w:num>
  <w:num w:numId="24">
    <w:abstractNumId w:val="21"/>
  </w:num>
  <w:num w:numId="25">
    <w:abstractNumId w:val="16"/>
  </w:num>
  <w:num w:numId="26">
    <w:abstractNumId w:val="9"/>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2D47"/>
    <w:rsid w:val="00012E5F"/>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5F3D"/>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1A4"/>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5CD"/>
    <w:rsid w:val="00076723"/>
    <w:rsid w:val="00076A3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1B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25"/>
    <w:rsid w:val="000E53B4"/>
    <w:rsid w:val="000E5414"/>
    <w:rsid w:val="000E5B2F"/>
    <w:rsid w:val="000E5C2A"/>
    <w:rsid w:val="000E5DAA"/>
    <w:rsid w:val="000E66D0"/>
    <w:rsid w:val="000E7E5F"/>
    <w:rsid w:val="000F02CD"/>
    <w:rsid w:val="000F1706"/>
    <w:rsid w:val="000F4047"/>
    <w:rsid w:val="000F4BFF"/>
    <w:rsid w:val="000F4C5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ADB"/>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4C5"/>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3E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638"/>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492"/>
    <w:rsid w:val="001F568B"/>
    <w:rsid w:val="001F5A4A"/>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38D"/>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457F"/>
    <w:rsid w:val="00254594"/>
    <w:rsid w:val="0025482E"/>
    <w:rsid w:val="00255DF7"/>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53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3707"/>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D8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2"/>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1A49"/>
    <w:rsid w:val="003A24A6"/>
    <w:rsid w:val="003A34C0"/>
    <w:rsid w:val="003A3731"/>
    <w:rsid w:val="003A4018"/>
    <w:rsid w:val="003A4247"/>
    <w:rsid w:val="003A4949"/>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A8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7D2"/>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63"/>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099"/>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B08"/>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62"/>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04ED"/>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363"/>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4D96"/>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4F7F0B"/>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0CC"/>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2A"/>
    <w:rsid w:val="005161B3"/>
    <w:rsid w:val="005161C5"/>
    <w:rsid w:val="00516946"/>
    <w:rsid w:val="00517421"/>
    <w:rsid w:val="00517E65"/>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38C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1891"/>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A8"/>
    <w:rsid w:val="005616B5"/>
    <w:rsid w:val="00561A88"/>
    <w:rsid w:val="0056228E"/>
    <w:rsid w:val="005623B2"/>
    <w:rsid w:val="00562B05"/>
    <w:rsid w:val="00562BAE"/>
    <w:rsid w:val="00563A1C"/>
    <w:rsid w:val="00564305"/>
    <w:rsid w:val="00564A03"/>
    <w:rsid w:val="00564B2F"/>
    <w:rsid w:val="00564F86"/>
    <w:rsid w:val="005651ED"/>
    <w:rsid w:val="00565A9A"/>
    <w:rsid w:val="00565C78"/>
    <w:rsid w:val="00565E24"/>
    <w:rsid w:val="00566A06"/>
    <w:rsid w:val="0056715A"/>
    <w:rsid w:val="005673EF"/>
    <w:rsid w:val="005700DF"/>
    <w:rsid w:val="005706E4"/>
    <w:rsid w:val="00570F16"/>
    <w:rsid w:val="005715CC"/>
    <w:rsid w:val="005719E8"/>
    <w:rsid w:val="005721DA"/>
    <w:rsid w:val="00572373"/>
    <w:rsid w:val="00572E4F"/>
    <w:rsid w:val="0057315C"/>
    <w:rsid w:val="0057391E"/>
    <w:rsid w:val="00573B06"/>
    <w:rsid w:val="0057410C"/>
    <w:rsid w:val="005744E4"/>
    <w:rsid w:val="00574544"/>
    <w:rsid w:val="005745FE"/>
    <w:rsid w:val="005746A0"/>
    <w:rsid w:val="005746EA"/>
    <w:rsid w:val="00574D91"/>
    <w:rsid w:val="005751F9"/>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D97"/>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6620"/>
    <w:rsid w:val="005B7290"/>
    <w:rsid w:val="005B7558"/>
    <w:rsid w:val="005B776A"/>
    <w:rsid w:val="005B7FF9"/>
    <w:rsid w:val="005C0406"/>
    <w:rsid w:val="005C0907"/>
    <w:rsid w:val="005C196F"/>
    <w:rsid w:val="005C25FD"/>
    <w:rsid w:val="005C2E75"/>
    <w:rsid w:val="005C2EEF"/>
    <w:rsid w:val="005C30AC"/>
    <w:rsid w:val="005C30C9"/>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3D3A"/>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98B"/>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277"/>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8C0"/>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BBE"/>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2C86"/>
    <w:rsid w:val="007332AE"/>
    <w:rsid w:val="00733552"/>
    <w:rsid w:val="00734758"/>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965"/>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4FB"/>
    <w:rsid w:val="007705DC"/>
    <w:rsid w:val="00770D4A"/>
    <w:rsid w:val="00771076"/>
    <w:rsid w:val="00771324"/>
    <w:rsid w:val="007717B2"/>
    <w:rsid w:val="00771C24"/>
    <w:rsid w:val="0077262B"/>
    <w:rsid w:val="00772A96"/>
    <w:rsid w:val="007730D3"/>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48C4"/>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B09"/>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0D38"/>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0C3A"/>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0F05"/>
    <w:rsid w:val="00811500"/>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5DA"/>
    <w:rsid w:val="00857AA2"/>
    <w:rsid w:val="00857C02"/>
    <w:rsid w:val="00860300"/>
    <w:rsid w:val="00860427"/>
    <w:rsid w:val="0086042F"/>
    <w:rsid w:val="00861508"/>
    <w:rsid w:val="008615C2"/>
    <w:rsid w:val="008616D4"/>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8F8"/>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19D"/>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60E"/>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1E6"/>
    <w:rsid w:val="00925316"/>
    <w:rsid w:val="009258E5"/>
    <w:rsid w:val="00926183"/>
    <w:rsid w:val="009268E9"/>
    <w:rsid w:val="00926D4A"/>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2DA"/>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0AE3"/>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FE"/>
    <w:rsid w:val="009C71A4"/>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D0B"/>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807"/>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563"/>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B3A"/>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7D"/>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B9A"/>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0E37"/>
    <w:rsid w:val="00BC1005"/>
    <w:rsid w:val="00BC115C"/>
    <w:rsid w:val="00BC1239"/>
    <w:rsid w:val="00BC1894"/>
    <w:rsid w:val="00BC25E3"/>
    <w:rsid w:val="00BC2C11"/>
    <w:rsid w:val="00BC2CC8"/>
    <w:rsid w:val="00BC2CF0"/>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0AB"/>
    <w:rsid w:val="00C04567"/>
    <w:rsid w:val="00C048C1"/>
    <w:rsid w:val="00C05431"/>
    <w:rsid w:val="00C05FC2"/>
    <w:rsid w:val="00C05FD4"/>
    <w:rsid w:val="00C0699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2E47"/>
    <w:rsid w:val="00C231BF"/>
    <w:rsid w:val="00C23444"/>
    <w:rsid w:val="00C23779"/>
    <w:rsid w:val="00C23999"/>
    <w:rsid w:val="00C24333"/>
    <w:rsid w:val="00C24A18"/>
    <w:rsid w:val="00C24F3A"/>
    <w:rsid w:val="00C25394"/>
    <w:rsid w:val="00C25961"/>
    <w:rsid w:val="00C25F8D"/>
    <w:rsid w:val="00C26082"/>
    <w:rsid w:val="00C26453"/>
    <w:rsid w:val="00C268A4"/>
    <w:rsid w:val="00C26AD6"/>
    <w:rsid w:val="00C26BB0"/>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6E5A"/>
    <w:rsid w:val="00C37529"/>
    <w:rsid w:val="00C3762A"/>
    <w:rsid w:val="00C37AFD"/>
    <w:rsid w:val="00C37CCF"/>
    <w:rsid w:val="00C401CD"/>
    <w:rsid w:val="00C405F3"/>
    <w:rsid w:val="00C408D8"/>
    <w:rsid w:val="00C41220"/>
    <w:rsid w:val="00C41816"/>
    <w:rsid w:val="00C41938"/>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5E9D"/>
    <w:rsid w:val="00C56C4F"/>
    <w:rsid w:val="00C57167"/>
    <w:rsid w:val="00C571F2"/>
    <w:rsid w:val="00C57481"/>
    <w:rsid w:val="00C5797A"/>
    <w:rsid w:val="00C57A5C"/>
    <w:rsid w:val="00C622BD"/>
    <w:rsid w:val="00C628B4"/>
    <w:rsid w:val="00C62D1A"/>
    <w:rsid w:val="00C63710"/>
    <w:rsid w:val="00C63E4A"/>
    <w:rsid w:val="00C640A2"/>
    <w:rsid w:val="00C64317"/>
    <w:rsid w:val="00C643B0"/>
    <w:rsid w:val="00C6466B"/>
    <w:rsid w:val="00C64DC8"/>
    <w:rsid w:val="00C65252"/>
    <w:rsid w:val="00C65427"/>
    <w:rsid w:val="00C65D73"/>
    <w:rsid w:val="00C66083"/>
    <w:rsid w:val="00C66D1C"/>
    <w:rsid w:val="00C67231"/>
    <w:rsid w:val="00C679DD"/>
    <w:rsid w:val="00C708A9"/>
    <w:rsid w:val="00C70AE2"/>
    <w:rsid w:val="00C70E4C"/>
    <w:rsid w:val="00C717D4"/>
    <w:rsid w:val="00C72989"/>
    <w:rsid w:val="00C73CD3"/>
    <w:rsid w:val="00C74968"/>
    <w:rsid w:val="00C7572D"/>
    <w:rsid w:val="00C75C92"/>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D31"/>
    <w:rsid w:val="00CC3FF0"/>
    <w:rsid w:val="00CC45E4"/>
    <w:rsid w:val="00CC4759"/>
    <w:rsid w:val="00CC484B"/>
    <w:rsid w:val="00CC524E"/>
    <w:rsid w:val="00CC5381"/>
    <w:rsid w:val="00CC65AB"/>
    <w:rsid w:val="00CC66D5"/>
    <w:rsid w:val="00CC68FF"/>
    <w:rsid w:val="00CC7C13"/>
    <w:rsid w:val="00CC7CC3"/>
    <w:rsid w:val="00CC7CFA"/>
    <w:rsid w:val="00CD0053"/>
    <w:rsid w:val="00CD0116"/>
    <w:rsid w:val="00CD0664"/>
    <w:rsid w:val="00CD09E6"/>
    <w:rsid w:val="00CD0A92"/>
    <w:rsid w:val="00CD1384"/>
    <w:rsid w:val="00CD1A98"/>
    <w:rsid w:val="00CD237F"/>
    <w:rsid w:val="00CD2DEC"/>
    <w:rsid w:val="00CD312A"/>
    <w:rsid w:val="00CD3ACB"/>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2FAE"/>
    <w:rsid w:val="00D233C0"/>
    <w:rsid w:val="00D2356C"/>
    <w:rsid w:val="00D2386D"/>
    <w:rsid w:val="00D23A79"/>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261"/>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0F8"/>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874"/>
    <w:rsid w:val="00D93A55"/>
    <w:rsid w:val="00D93B5B"/>
    <w:rsid w:val="00D943FA"/>
    <w:rsid w:val="00D9587C"/>
    <w:rsid w:val="00D95E32"/>
    <w:rsid w:val="00D95E73"/>
    <w:rsid w:val="00D962A7"/>
    <w:rsid w:val="00D9647D"/>
    <w:rsid w:val="00D96FD2"/>
    <w:rsid w:val="00D9744D"/>
    <w:rsid w:val="00D9749E"/>
    <w:rsid w:val="00DA0400"/>
    <w:rsid w:val="00DA092C"/>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3DB"/>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032"/>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57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A32"/>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928"/>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3AF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33C"/>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6638"/>
    <w:rsid w:val="00ED707F"/>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5D"/>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4D88"/>
    <w:rsid w:val="00EF52E1"/>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4FB"/>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5E7A"/>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0880"/>
    <w:rsid w:val="00F41280"/>
    <w:rsid w:val="00F422F1"/>
    <w:rsid w:val="00F424C0"/>
    <w:rsid w:val="00F4279A"/>
    <w:rsid w:val="00F4286C"/>
    <w:rsid w:val="00F42BA6"/>
    <w:rsid w:val="00F42FCC"/>
    <w:rsid w:val="00F430AF"/>
    <w:rsid w:val="00F43111"/>
    <w:rsid w:val="00F431DB"/>
    <w:rsid w:val="00F43D6A"/>
    <w:rsid w:val="00F43DE0"/>
    <w:rsid w:val="00F45365"/>
    <w:rsid w:val="00F45970"/>
    <w:rsid w:val="00F45988"/>
    <w:rsid w:val="00F45DBC"/>
    <w:rsid w:val="00F45EC3"/>
    <w:rsid w:val="00F46918"/>
    <w:rsid w:val="00F47C8B"/>
    <w:rsid w:val="00F47F8A"/>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72C"/>
    <w:rsid w:val="00F64CD8"/>
    <w:rsid w:val="00F64E6C"/>
    <w:rsid w:val="00F656A7"/>
    <w:rsid w:val="00F65A1F"/>
    <w:rsid w:val="00F6728D"/>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7E1"/>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342"/>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0711376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alapa.gob.mx/transpar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7A5E5-6A35-4605-9090-78D89F69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JorgeGalvez</cp:lastModifiedBy>
  <cp:revision>62</cp:revision>
  <cp:lastPrinted>2017-03-23T00:31:00Z</cp:lastPrinted>
  <dcterms:created xsi:type="dcterms:W3CDTF">2018-01-10T13:38:00Z</dcterms:created>
  <dcterms:modified xsi:type="dcterms:W3CDTF">2018-01-10T22:24:00Z</dcterms:modified>
</cp:coreProperties>
</file>