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28" w:rsidRPr="007620CC" w:rsidRDefault="006F1728" w:rsidP="006F1728">
      <w:pPr>
        <w:jc w:val="center"/>
        <w:rPr>
          <w:rFonts w:ascii="Arial" w:hAnsi="Arial" w:cs="Arial"/>
          <w:sz w:val="20"/>
          <w:szCs w:val="20"/>
          <w:lang w:eastAsia="es-MX"/>
        </w:rPr>
      </w:pPr>
      <w:r w:rsidRPr="007620CC">
        <w:rPr>
          <w:rFonts w:ascii="Arial" w:hAnsi="Arial" w:cs="Arial"/>
          <w:sz w:val="20"/>
          <w:szCs w:val="20"/>
          <w:lang w:eastAsia="es-MX"/>
        </w:rPr>
        <w:t xml:space="preserve">No se pueden dar de baja sin que cumplan su periodo de vida </w:t>
      </w:r>
    </w:p>
    <w:p w:rsidR="006F1728" w:rsidRDefault="006F1728" w:rsidP="006F1728">
      <w:pPr>
        <w:jc w:val="center"/>
        <w:rPr>
          <w:rFonts w:ascii="Arial" w:hAnsi="Arial" w:cs="Arial"/>
          <w:b/>
          <w:sz w:val="28"/>
          <w:szCs w:val="28"/>
          <w:lang w:eastAsia="es-MX"/>
        </w:rPr>
      </w:pPr>
    </w:p>
    <w:p w:rsidR="006F1728" w:rsidRDefault="006F1728" w:rsidP="006F1728">
      <w:pPr>
        <w:jc w:val="center"/>
        <w:rPr>
          <w:rFonts w:ascii="Arial" w:hAnsi="Arial" w:cs="Arial"/>
          <w:b/>
          <w:sz w:val="28"/>
          <w:szCs w:val="28"/>
          <w:lang w:eastAsia="es-MX"/>
        </w:rPr>
      </w:pPr>
      <w:r>
        <w:rPr>
          <w:rFonts w:ascii="Arial" w:hAnsi="Arial" w:cs="Arial"/>
          <w:b/>
          <w:sz w:val="28"/>
          <w:szCs w:val="28"/>
          <w:lang w:eastAsia="es-MX"/>
        </w:rPr>
        <w:t xml:space="preserve">Documentos con valor administrativo </w:t>
      </w:r>
    </w:p>
    <w:p w:rsidR="006F1728" w:rsidRDefault="006F1728" w:rsidP="006F1728">
      <w:pPr>
        <w:jc w:val="center"/>
        <w:rPr>
          <w:rFonts w:ascii="Arial" w:hAnsi="Arial" w:cs="Arial"/>
          <w:b/>
          <w:sz w:val="28"/>
          <w:szCs w:val="28"/>
          <w:lang w:eastAsia="es-MX"/>
        </w:rPr>
      </w:pPr>
      <w:r>
        <w:rPr>
          <w:rFonts w:ascii="Arial" w:hAnsi="Arial" w:cs="Arial"/>
          <w:b/>
          <w:sz w:val="28"/>
          <w:szCs w:val="28"/>
          <w:lang w:eastAsia="es-MX"/>
        </w:rPr>
        <w:t>se deben conservar por siete años</w:t>
      </w:r>
    </w:p>
    <w:p w:rsidR="006F1728" w:rsidRPr="00CB4200" w:rsidRDefault="006F1728" w:rsidP="006F1728">
      <w:pPr>
        <w:jc w:val="center"/>
        <w:rPr>
          <w:rFonts w:ascii="Arial" w:hAnsi="Arial" w:cs="Arial"/>
          <w:b/>
          <w:sz w:val="28"/>
          <w:szCs w:val="28"/>
          <w:lang w:eastAsia="es-MX"/>
        </w:rPr>
      </w:pPr>
    </w:p>
    <w:p w:rsidR="006F1728" w:rsidRPr="007620CC" w:rsidRDefault="006F1728" w:rsidP="006F1728">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Sujetos obligados deben conservar archivos que se generen con motivo del desempeño de sus atribuciones</w:t>
      </w:r>
    </w:p>
    <w:p w:rsidR="006F1728" w:rsidRPr="007620CC" w:rsidRDefault="006F1728" w:rsidP="006F1728">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Cuando se haga una baja documental se deben dar detalles para tener certeza de qué material se destruye</w:t>
      </w:r>
    </w:p>
    <w:p w:rsidR="006F1728" w:rsidRPr="007620CC" w:rsidRDefault="006F1728" w:rsidP="006F1728">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 xml:space="preserve">IVAI ordena a Sedarpa buscar y certificar oficios de subdirector de agricultura de 2010 </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sidRPr="001A7E91">
        <w:rPr>
          <w:rFonts w:ascii="Arial" w:hAnsi="Arial" w:cs="Arial"/>
          <w:lang w:eastAsia="es-MX"/>
        </w:rPr>
        <w:t xml:space="preserve">Xalapa, Ver., </w:t>
      </w:r>
      <w:r>
        <w:rPr>
          <w:rFonts w:ascii="Arial" w:hAnsi="Arial" w:cs="Arial"/>
          <w:lang w:eastAsia="es-MX"/>
        </w:rPr>
        <w:t xml:space="preserve">4 de octubre </w:t>
      </w:r>
      <w:r w:rsidRPr="001A7E91">
        <w:rPr>
          <w:rFonts w:ascii="Arial" w:hAnsi="Arial" w:cs="Arial"/>
          <w:lang w:eastAsia="es-MX"/>
        </w:rPr>
        <w:t>de 2017</w:t>
      </w:r>
      <w:r>
        <w:rPr>
          <w:rFonts w:ascii="Arial" w:hAnsi="Arial" w:cs="Arial"/>
          <w:lang w:eastAsia="es-MX"/>
        </w:rPr>
        <w:t>.-</w:t>
      </w:r>
      <w:r w:rsidRPr="004F6FF3">
        <w:t xml:space="preserve"> </w:t>
      </w:r>
      <w:r w:rsidRPr="004F6FF3">
        <w:rPr>
          <w:rFonts w:ascii="Arial" w:hAnsi="Arial" w:cs="Arial"/>
          <w:lang w:eastAsia="es-MX"/>
        </w:rPr>
        <w:t xml:space="preserve">Para la conservación de expedientes con valor administrativo se ha establecido un periodo </w:t>
      </w:r>
      <w:r>
        <w:rPr>
          <w:rFonts w:ascii="Arial" w:hAnsi="Arial" w:cs="Arial"/>
          <w:lang w:eastAsia="es-MX"/>
        </w:rPr>
        <w:t xml:space="preserve">de conservación de siete años </w:t>
      </w:r>
      <w:r w:rsidRPr="004F6FF3">
        <w:rPr>
          <w:rFonts w:ascii="Arial" w:hAnsi="Arial" w:cs="Arial"/>
          <w:lang w:eastAsia="es-MX"/>
        </w:rPr>
        <w:t>a partir de la apertura del expediente</w:t>
      </w:r>
      <w:r>
        <w:rPr>
          <w:rFonts w:ascii="Arial" w:hAnsi="Arial" w:cs="Arial"/>
          <w:lang w:eastAsia="es-MX"/>
        </w:rPr>
        <w:t>;</w:t>
      </w:r>
      <w:r w:rsidRPr="004F6FF3">
        <w:rPr>
          <w:rFonts w:ascii="Arial" w:hAnsi="Arial" w:cs="Arial"/>
          <w:lang w:eastAsia="es-MX"/>
        </w:rPr>
        <w:t xml:space="preserve"> dos o tres en trámite y el resto</w:t>
      </w:r>
      <w:r>
        <w:rPr>
          <w:rFonts w:ascii="Arial" w:hAnsi="Arial" w:cs="Arial"/>
          <w:lang w:eastAsia="es-MX"/>
        </w:rPr>
        <w:t xml:space="preserve"> en el archivo de concentración, destacó el Instituto Veracruzano de Acceso a la Información y Protección de Datos Personales (IVAI) al resolver en sesión pública </w:t>
      </w:r>
      <w:r w:rsidR="00101D9E">
        <w:rPr>
          <w:rFonts w:ascii="Arial" w:hAnsi="Arial" w:cs="Arial"/>
          <w:lang w:eastAsia="es-MX"/>
        </w:rPr>
        <w:t xml:space="preserve">los </w:t>
      </w:r>
      <w:r>
        <w:rPr>
          <w:rFonts w:ascii="Arial" w:hAnsi="Arial" w:cs="Arial"/>
          <w:lang w:eastAsia="es-MX"/>
        </w:rPr>
        <w:t>recurso</w:t>
      </w:r>
      <w:r w:rsidR="00101D9E">
        <w:rPr>
          <w:rFonts w:ascii="Arial" w:hAnsi="Arial" w:cs="Arial"/>
          <w:lang w:eastAsia="es-MX"/>
        </w:rPr>
        <w:t>s</w:t>
      </w:r>
      <w:r>
        <w:rPr>
          <w:rFonts w:ascii="Arial" w:hAnsi="Arial" w:cs="Arial"/>
          <w:lang w:eastAsia="es-MX"/>
        </w:rPr>
        <w:t xml:space="preserve"> de revisión </w:t>
      </w:r>
      <w:r w:rsidRPr="004F6FF3">
        <w:rPr>
          <w:rFonts w:ascii="Arial" w:hAnsi="Arial" w:cs="Arial"/>
          <w:lang w:eastAsia="es-MX"/>
        </w:rPr>
        <w:t>IVAI-REV/1158/2017/II y acumulados</w:t>
      </w:r>
      <w:r w:rsidR="00325538">
        <w:rPr>
          <w:rFonts w:ascii="Arial" w:hAnsi="Arial" w:cs="Arial"/>
          <w:lang w:eastAsia="es-MX"/>
        </w:rPr>
        <w:t>.</w:t>
      </w:r>
      <w:bookmarkStart w:id="0" w:name="_GoBack"/>
      <w:bookmarkEnd w:id="0"/>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Estos medios de impugnación fueron interpuestos por una persona en contra de la </w:t>
      </w:r>
      <w:r w:rsidRPr="004C49B7">
        <w:rPr>
          <w:rFonts w:ascii="Arial" w:hAnsi="Arial" w:cs="Arial"/>
          <w:lang w:eastAsia="es-MX"/>
        </w:rPr>
        <w:t>Secretaría de Desarrollo Agropecuari</w:t>
      </w:r>
      <w:r>
        <w:rPr>
          <w:rFonts w:ascii="Arial" w:hAnsi="Arial" w:cs="Arial"/>
          <w:lang w:eastAsia="es-MX"/>
        </w:rPr>
        <w:t>o</w:t>
      </w:r>
      <w:r w:rsidRPr="004C49B7">
        <w:rPr>
          <w:rFonts w:ascii="Arial" w:hAnsi="Arial" w:cs="Arial"/>
          <w:lang w:eastAsia="es-MX"/>
        </w:rPr>
        <w:t>, Rural y Pesca</w:t>
      </w:r>
      <w:r>
        <w:rPr>
          <w:rFonts w:ascii="Arial" w:hAnsi="Arial" w:cs="Arial"/>
          <w:lang w:eastAsia="es-MX"/>
        </w:rPr>
        <w:t xml:space="preserve"> (Sedarpa), a quien le solicitó copia certificada de diversos oficios firmados por quien era subdirector de agricultura en 2010, relacionados con el pago a empresas por la d</w:t>
      </w:r>
      <w:r w:rsidRPr="00CB7E88">
        <w:rPr>
          <w:rFonts w:ascii="Arial" w:hAnsi="Arial" w:cs="Arial"/>
          <w:lang w:eastAsia="es-MX"/>
        </w:rPr>
        <w:t>is</w:t>
      </w:r>
      <w:r>
        <w:rPr>
          <w:rFonts w:ascii="Arial" w:hAnsi="Arial" w:cs="Arial"/>
          <w:lang w:eastAsia="es-MX"/>
        </w:rPr>
        <w:t>tribución de semillas.</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La Sedarpa respondió que únicamente </w:t>
      </w:r>
      <w:r w:rsidRPr="0084054F">
        <w:rPr>
          <w:rFonts w:ascii="Arial" w:hAnsi="Arial" w:cs="Arial"/>
          <w:lang w:eastAsia="es-MX"/>
        </w:rPr>
        <w:t xml:space="preserve">encontró copia del acta de baja documental de la administración pasada, </w:t>
      </w:r>
      <w:r>
        <w:rPr>
          <w:rFonts w:ascii="Arial" w:hAnsi="Arial" w:cs="Arial"/>
          <w:lang w:eastAsia="es-MX"/>
        </w:rPr>
        <w:t xml:space="preserve">que no existía lo solicitado pues dicha </w:t>
      </w:r>
      <w:r w:rsidRPr="0084054F">
        <w:rPr>
          <w:rFonts w:ascii="Arial" w:hAnsi="Arial" w:cs="Arial"/>
          <w:lang w:eastAsia="es-MX"/>
        </w:rPr>
        <w:t xml:space="preserve">acta </w:t>
      </w:r>
      <w:r>
        <w:rPr>
          <w:rFonts w:ascii="Arial" w:hAnsi="Arial" w:cs="Arial"/>
          <w:lang w:eastAsia="es-MX"/>
        </w:rPr>
        <w:t xml:space="preserve">era </w:t>
      </w:r>
      <w:r w:rsidRPr="0084054F">
        <w:rPr>
          <w:rFonts w:ascii="Arial" w:hAnsi="Arial" w:cs="Arial"/>
          <w:lang w:eastAsia="es-MX"/>
        </w:rPr>
        <w:t>la única información documental que recibieron al inicio de la administración</w:t>
      </w:r>
      <w:r>
        <w:rPr>
          <w:rFonts w:ascii="Arial" w:hAnsi="Arial" w:cs="Arial"/>
          <w:lang w:eastAsia="es-MX"/>
        </w:rPr>
        <w:t>;</w:t>
      </w:r>
      <w:r w:rsidRPr="0084054F">
        <w:rPr>
          <w:rFonts w:ascii="Arial" w:hAnsi="Arial" w:cs="Arial"/>
          <w:lang w:eastAsia="es-MX"/>
        </w:rPr>
        <w:t xml:space="preserve"> por lo que no est</w:t>
      </w:r>
      <w:r>
        <w:rPr>
          <w:rFonts w:ascii="Arial" w:hAnsi="Arial" w:cs="Arial"/>
          <w:lang w:eastAsia="es-MX"/>
        </w:rPr>
        <w:t>aban</w:t>
      </w:r>
      <w:r w:rsidRPr="0084054F">
        <w:rPr>
          <w:rFonts w:ascii="Arial" w:hAnsi="Arial" w:cs="Arial"/>
          <w:lang w:eastAsia="es-MX"/>
        </w:rPr>
        <w:t xml:space="preserve"> en condiciones de certificar </w:t>
      </w:r>
      <w:r>
        <w:rPr>
          <w:rFonts w:ascii="Arial" w:hAnsi="Arial" w:cs="Arial"/>
          <w:lang w:eastAsia="es-MX"/>
        </w:rPr>
        <w:t xml:space="preserve">los </w:t>
      </w:r>
      <w:r w:rsidRPr="0084054F">
        <w:rPr>
          <w:rFonts w:ascii="Arial" w:hAnsi="Arial" w:cs="Arial"/>
          <w:lang w:eastAsia="es-MX"/>
        </w:rPr>
        <w:t>oficio</w:t>
      </w:r>
      <w:r>
        <w:rPr>
          <w:rFonts w:ascii="Arial" w:hAnsi="Arial" w:cs="Arial"/>
          <w:lang w:eastAsia="es-MX"/>
        </w:rPr>
        <w:t>s</w:t>
      </w:r>
      <w:r w:rsidRPr="0084054F">
        <w:rPr>
          <w:rFonts w:ascii="Arial" w:hAnsi="Arial" w:cs="Arial"/>
          <w:lang w:eastAsia="es-MX"/>
        </w:rPr>
        <w:t xml:space="preserve"> </w:t>
      </w:r>
      <w:r>
        <w:rPr>
          <w:rFonts w:ascii="Arial" w:hAnsi="Arial" w:cs="Arial"/>
          <w:lang w:eastAsia="es-MX"/>
        </w:rPr>
        <w:t xml:space="preserve">requeridos al </w:t>
      </w:r>
      <w:r w:rsidRPr="0084054F">
        <w:rPr>
          <w:rFonts w:ascii="Arial" w:hAnsi="Arial" w:cs="Arial"/>
          <w:lang w:eastAsia="es-MX"/>
        </w:rPr>
        <w:t xml:space="preserve">no </w:t>
      </w:r>
      <w:r>
        <w:rPr>
          <w:rFonts w:ascii="Arial" w:hAnsi="Arial" w:cs="Arial"/>
          <w:lang w:eastAsia="es-MX"/>
        </w:rPr>
        <w:t>contar con el original.</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Para los comisionados Yolli García Alvarez y José Rubén Mendoza Hernández no se puede tener por cumplido el derecho de acceso a la información, ya que en principio la Secretaría </w:t>
      </w:r>
      <w:r w:rsidRPr="00317A10">
        <w:rPr>
          <w:rFonts w:ascii="Arial" w:hAnsi="Arial" w:cs="Arial"/>
          <w:lang w:eastAsia="es-MX"/>
        </w:rPr>
        <w:t>no acreditó haber realizado una búsqueda exhaustiva, al no adjuntar el soporte documental</w:t>
      </w:r>
      <w:r>
        <w:rPr>
          <w:rFonts w:ascii="Arial" w:hAnsi="Arial" w:cs="Arial"/>
          <w:lang w:eastAsia="es-MX"/>
        </w:rPr>
        <w:t xml:space="preserve">. Además, observaron que </w:t>
      </w:r>
      <w:r w:rsidRPr="00560409">
        <w:rPr>
          <w:rFonts w:ascii="Arial" w:hAnsi="Arial" w:cs="Arial"/>
          <w:lang w:eastAsia="es-MX"/>
        </w:rPr>
        <w:t xml:space="preserve">el acta de baja </w:t>
      </w:r>
      <w:r>
        <w:rPr>
          <w:rFonts w:ascii="Arial" w:hAnsi="Arial" w:cs="Arial"/>
          <w:lang w:eastAsia="es-MX"/>
        </w:rPr>
        <w:t xml:space="preserve">referida </w:t>
      </w:r>
      <w:r w:rsidRPr="00560409">
        <w:rPr>
          <w:rFonts w:ascii="Arial" w:hAnsi="Arial" w:cs="Arial"/>
          <w:lang w:eastAsia="es-MX"/>
        </w:rPr>
        <w:t xml:space="preserve">corresponde al año </w:t>
      </w:r>
      <w:r>
        <w:rPr>
          <w:rFonts w:ascii="Arial" w:hAnsi="Arial" w:cs="Arial"/>
          <w:lang w:eastAsia="es-MX"/>
        </w:rPr>
        <w:t>2015</w:t>
      </w:r>
      <w:r w:rsidRPr="00560409">
        <w:rPr>
          <w:rFonts w:ascii="Arial" w:hAnsi="Arial" w:cs="Arial"/>
          <w:lang w:eastAsia="es-MX"/>
        </w:rPr>
        <w:t xml:space="preserve">, </w:t>
      </w:r>
      <w:r>
        <w:rPr>
          <w:rFonts w:ascii="Arial" w:hAnsi="Arial" w:cs="Arial"/>
          <w:lang w:eastAsia="es-MX"/>
        </w:rPr>
        <w:t xml:space="preserve">cuando aún </w:t>
      </w:r>
      <w:r w:rsidRPr="00560409">
        <w:rPr>
          <w:rFonts w:ascii="Arial" w:hAnsi="Arial" w:cs="Arial"/>
          <w:lang w:eastAsia="es-MX"/>
        </w:rPr>
        <w:t xml:space="preserve">transcurría el periodo de vida de los oficios </w:t>
      </w:r>
      <w:r>
        <w:rPr>
          <w:rFonts w:ascii="Arial" w:hAnsi="Arial" w:cs="Arial"/>
          <w:lang w:eastAsia="es-MX"/>
        </w:rPr>
        <w:t xml:space="preserve">solicitados; estos debieron darse </w:t>
      </w:r>
      <w:r w:rsidRPr="00560409">
        <w:rPr>
          <w:rFonts w:ascii="Arial" w:hAnsi="Arial" w:cs="Arial"/>
          <w:lang w:eastAsia="es-MX"/>
        </w:rPr>
        <w:t xml:space="preserve">de baja en </w:t>
      </w:r>
      <w:r>
        <w:rPr>
          <w:rFonts w:ascii="Arial" w:hAnsi="Arial" w:cs="Arial"/>
          <w:lang w:eastAsia="es-MX"/>
        </w:rPr>
        <w:t xml:space="preserve">todo </w:t>
      </w:r>
      <w:r w:rsidRPr="00560409">
        <w:rPr>
          <w:rFonts w:ascii="Arial" w:hAnsi="Arial" w:cs="Arial"/>
          <w:lang w:eastAsia="es-MX"/>
        </w:rPr>
        <w:t xml:space="preserve">caso en </w:t>
      </w:r>
      <w:r>
        <w:rPr>
          <w:rFonts w:ascii="Arial" w:hAnsi="Arial" w:cs="Arial"/>
          <w:lang w:eastAsia="es-MX"/>
        </w:rPr>
        <w:t>2017</w:t>
      </w:r>
      <w:r w:rsidRPr="00560409">
        <w:rPr>
          <w:rFonts w:ascii="Arial" w:hAnsi="Arial" w:cs="Arial"/>
          <w:lang w:eastAsia="es-MX"/>
        </w:rPr>
        <w:t xml:space="preserve">, </w:t>
      </w:r>
      <w:r>
        <w:rPr>
          <w:rFonts w:ascii="Arial" w:hAnsi="Arial" w:cs="Arial"/>
          <w:lang w:eastAsia="es-MX"/>
        </w:rPr>
        <w:t>por ser de 2010</w:t>
      </w:r>
      <w:r w:rsidRPr="00560409">
        <w:rPr>
          <w:rFonts w:ascii="Arial" w:hAnsi="Arial" w:cs="Arial"/>
          <w:lang w:eastAsia="es-MX"/>
        </w:rPr>
        <w:t xml:space="preserve">. </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Por otro lado, el IVAI señaló que d</w:t>
      </w:r>
      <w:r w:rsidRPr="00560409">
        <w:rPr>
          <w:rFonts w:ascii="Arial" w:hAnsi="Arial" w:cs="Arial"/>
          <w:lang w:eastAsia="es-MX"/>
        </w:rPr>
        <w:t xml:space="preserve">el acta de baja documental </w:t>
      </w:r>
      <w:r w:rsidRPr="00FD57B0">
        <w:rPr>
          <w:rFonts w:ascii="Arial" w:hAnsi="Arial" w:cs="Arial"/>
          <w:lang w:eastAsia="es-MX"/>
        </w:rPr>
        <w:t xml:space="preserve">no se tiene la certeza sí realmente los oficios </w:t>
      </w:r>
      <w:r>
        <w:rPr>
          <w:rFonts w:ascii="Arial" w:hAnsi="Arial" w:cs="Arial"/>
          <w:lang w:eastAsia="es-MX"/>
        </w:rPr>
        <w:t>en mención</w:t>
      </w:r>
      <w:r w:rsidRPr="00FD57B0">
        <w:rPr>
          <w:rFonts w:ascii="Arial" w:hAnsi="Arial" w:cs="Arial"/>
          <w:lang w:eastAsia="es-MX"/>
        </w:rPr>
        <w:t xml:space="preserve"> fueron contemplados</w:t>
      </w:r>
      <w:r>
        <w:rPr>
          <w:rFonts w:ascii="Arial" w:hAnsi="Arial" w:cs="Arial"/>
          <w:lang w:eastAsia="es-MX"/>
        </w:rPr>
        <w:t>, ya que no se hace una descripción de qué</w:t>
      </w:r>
      <w:r w:rsidRPr="00560409">
        <w:rPr>
          <w:rFonts w:ascii="Arial" w:hAnsi="Arial" w:cs="Arial"/>
          <w:lang w:eastAsia="es-MX"/>
        </w:rPr>
        <w:t xml:space="preserve"> </w:t>
      </w:r>
      <w:r>
        <w:rPr>
          <w:rFonts w:ascii="Arial" w:hAnsi="Arial" w:cs="Arial"/>
          <w:lang w:eastAsia="es-MX"/>
        </w:rPr>
        <w:t xml:space="preserve">documentación fue considerada; únicamente se refiere que está </w:t>
      </w:r>
      <w:r w:rsidRPr="00560409">
        <w:rPr>
          <w:rFonts w:ascii="Arial" w:hAnsi="Arial" w:cs="Arial"/>
          <w:lang w:eastAsia="es-MX"/>
        </w:rPr>
        <w:t xml:space="preserve">integrado por </w:t>
      </w:r>
      <w:r>
        <w:rPr>
          <w:rFonts w:ascii="Arial" w:hAnsi="Arial" w:cs="Arial"/>
          <w:lang w:eastAsia="es-MX"/>
        </w:rPr>
        <w:t xml:space="preserve">289 </w:t>
      </w:r>
      <w:r w:rsidRPr="00560409">
        <w:rPr>
          <w:rFonts w:ascii="Arial" w:hAnsi="Arial" w:cs="Arial"/>
          <w:lang w:eastAsia="es-MX"/>
        </w:rPr>
        <w:t xml:space="preserve">expedientes, dispuestos en </w:t>
      </w:r>
      <w:r>
        <w:rPr>
          <w:rFonts w:ascii="Arial" w:hAnsi="Arial" w:cs="Arial"/>
          <w:lang w:eastAsia="es-MX"/>
        </w:rPr>
        <w:t xml:space="preserve">246 </w:t>
      </w:r>
      <w:r w:rsidRPr="00560409">
        <w:rPr>
          <w:rFonts w:ascii="Arial" w:hAnsi="Arial" w:cs="Arial"/>
          <w:lang w:eastAsia="es-MX"/>
        </w:rPr>
        <w:t xml:space="preserve">paquetes, dada en las oficinas del archivo de concentración de la dependencia </w:t>
      </w:r>
      <w:r>
        <w:rPr>
          <w:rFonts w:ascii="Arial" w:hAnsi="Arial" w:cs="Arial"/>
          <w:lang w:eastAsia="es-MX"/>
        </w:rPr>
        <w:t xml:space="preserve">y que los </w:t>
      </w:r>
      <w:r w:rsidRPr="00560409">
        <w:rPr>
          <w:rFonts w:ascii="Arial" w:hAnsi="Arial" w:cs="Arial"/>
          <w:lang w:eastAsia="es-MX"/>
        </w:rPr>
        <w:t>documentos no poseían valores administrativos, legales, fiscales e históricos.</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Por ello, la Sedarpa deberá realizar </w:t>
      </w:r>
      <w:r w:rsidRPr="00E30027">
        <w:rPr>
          <w:rFonts w:ascii="Arial" w:hAnsi="Arial" w:cs="Arial"/>
          <w:lang w:eastAsia="es-MX"/>
        </w:rPr>
        <w:t>una nueva búsqueda</w:t>
      </w:r>
      <w:r>
        <w:rPr>
          <w:rFonts w:ascii="Arial" w:hAnsi="Arial" w:cs="Arial"/>
          <w:lang w:eastAsia="es-MX"/>
        </w:rPr>
        <w:t xml:space="preserve"> </w:t>
      </w:r>
      <w:r w:rsidRPr="00210117">
        <w:rPr>
          <w:rFonts w:ascii="Arial" w:hAnsi="Arial" w:cs="Arial"/>
          <w:lang w:eastAsia="es-MX"/>
        </w:rPr>
        <w:t xml:space="preserve">en todas y cada una de las áreas que pudieran contar con </w:t>
      </w:r>
      <w:r>
        <w:rPr>
          <w:rFonts w:ascii="Arial" w:hAnsi="Arial" w:cs="Arial"/>
          <w:lang w:eastAsia="es-MX"/>
        </w:rPr>
        <w:t>la</w:t>
      </w:r>
      <w:r w:rsidRPr="00210117">
        <w:rPr>
          <w:rFonts w:ascii="Arial" w:hAnsi="Arial" w:cs="Arial"/>
          <w:lang w:eastAsia="es-MX"/>
        </w:rPr>
        <w:t xml:space="preserve"> información</w:t>
      </w:r>
      <w:r w:rsidRPr="00E30027">
        <w:rPr>
          <w:rFonts w:ascii="Arial" w:hAnsi="Arial" w:cs="Arial"/>
          <w:lang w:eastAsia="es-MX"/>
        </w:rPr>
        <w:t>, indicando los métodos implementados que permita</w:t>
      </w:r>
      <w:r>
        <w:rPr>
          <w:rFonts w:ascii="Arial" w:hAnsi="Arial" w:cs="Arial"/>
          <w:lang w:eastAsia="es-MX"/>
        </w:rPr>
        <w:t>n</w:t>
      </w:r>
      <w:r w:rsidRPr="00E30027">
        <w:rPr>
          <w:rFonts w:ascii="Arial" w:hAnsi="Arial" w:cs="Arial"/>
          <w:lang w:eastAsia="es-MX"/>
        </w:rPr>
        <w:t xml:space="preserve"> garantizar al solicitante que efectivamente se realizaron las gestiones necesarias para ubica</w:t>
      </w:r>
      <w:r>
        <w:rPr>
          <w:rFonts w:ascii="Arial" w:hAnsi="Arial" w:cs="Arial"/>
          <w:lang w:eastAsia="es-MX"/>
        </w:rPr>
        <w:t>rla</w:t>
      </w:r>
      <w:r w:rsidRPr="00E30027">
        <w:rPr>
          <w:rFonts w:ascii="Arial" w:hAnsi="Arial" w:cs="Arial"/>
          <w:lang w:eastAsia="es-MX"/>
        </w:rPr>
        <w:t>, adjuntando el soporte</w:t>
      </w:r>
      <w:r>
        <w:rPr>
          <w:rFonts w:ascii="Arial" w:hAnsi="Arial" w:cs="Arial"/>
          <w:lang w:eastAsia="es-MX"/>
        </w:rPr>
        <w:t xml:space="preserve"> documental que así lo acredite. A</w:t>
      </w:r>
      <w:r w:rsidRPr="00E30027">
        <w:rPr>
          <w:rFonts w:ascii="Arial" w:hAnsi="Arial" w:cs="Arial"/>
          <w:lang w:eastAsia="es-MX"/>
        </w:rPr>
        <w:t xml:space="preserve">simismo, deberá remitir el acta de baja </w:t>
      </w:r>
      <w:r w:rsidRPr="00E30027">
        <w:rPr>
          <w:rFonts w:ascii="Arial" w:hAnsi="Arial" w:cs="Arial"/>
          <w:lang w:eastAsia="es-MX"/>
        </w:rPr>
        <w:lastRenderedPageBreak/>
        <w:t>documental en la que se advierta una descripción de los expedientes, documentos y/o números de oficios</w:t>
      </w:r>
      <w:r>
        <w:rPr>
          <w:rFonts w:ascii="Arial" w:hAnsi="Arial" w:cs="Arial"/>
          <w:lang w:eastAsia="es-MX"/>
        </w:rPr>
        <w:t xml:space="preserve"> que fueron considerados.</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De localizar los oficios que interesan al solicitante, deberá entregarle copia certificada </w:t>
      </w:r>
      <w:r w:rsidRPr="00210117">
        <w:rPr>
          <w:rFonts w:ascii="Arial" w:hAnsi="Arial" w:cs="Arial"/>
          <w:lang w:eastAsia="es-MX"/>
        </w:rPr>
        <w:t xml:space="preserve">por el titular de la </w:t>
      </w:r>
      <w:r>
        <w:rPr>
          <w:rFonts w:ascii="Arial" w:hAnsi="Arial" w:cs="Arial"/>
          <w:lang w:eastAsia="es-MX"/>
        </w:rPr>
        <w:t>Secretaría</w:t>
      </w:r>
      <w:r w:rsidRPr="00210117">
        <w:rPr>
          <w:rFonts w:ascii="Arial" w:hAnsi="Arial" w:cs="Arial"/>
          <w:lang w:eastAsia="es-MX"/>
        </w:rPr>
        <w:t xml:space="preserve"> o por el titular de la </w:t>
      </w:r>
      <w:r>
        <w:rPr>
          <w:rFonts w:ascii="Arial" w:hAnsi="Arial" w:cs="Arial"/>
          <w:lang w:eastAsia="es-MX"/>
        </w:rPr>
        <w:t>D</w:t>
      </w:r>
      <w:r w:rsidRPr="00210117">
        <w:rPr>
          <w:rFonts w:ascii="Arial" w:hAnsi="Arial" w:cs="Arial"/>
          <w:lang w:eastAsia="es-MX"/>
        </w:rPr>
        <w:t xml:space="preserve">irección </w:t>
      </w:r>
      <w:r>
        <w:rPr>
          <w:rFonts w:ascii="Arial" w:hAnsi="Arial" w:cs="Arial"/>
          <w:lang w:eastAsia="es-MX"/>
        </w:rPr>
        <w:t>J</w:t>
      </w:r>
      <w:r w:rsidRPr="00210117">
        <w:rPr>
          <w:rFonts w:ascii="Arial" w:hAnsi="Arial" w:cs="Arial"/>
          <w:lang w:eastAsia="es-MX"/>
        </w:rPr>
        <w:t>urídica</w:t>
      </w:r>
      <w:r>
        <w:rPr>
          <w:rFonts w:ascii="Arial" w:hAnsi="Arial" w:cs="Arial"/>
          <w:lang w:eastAsia="es-MX"/>
        </w:rPr>
        <w:t>.</w:t>
      </w:r>
      <w:r w:rsidRPr="00210117">
        <w:rPr>
          <w:rFonts w:ascii="Arial" w:hAnsi="Arial" w:cs="Arial"/>
          <w:lang w:eastAsia="es-MX"/>
        </w:rPr>
        <w:t xml:space="preserve"> </w:t>
      </w:r>
      <w:r>
        <w:rPr>
          <w:rFonts w:ascii="Arial" w:hAnsi="Arial" w:cs="Arial"/>
          <w:lang w:eastAsia="es-MX"/>
        </w:rPr>
        <w:t xml:space="preserve">En </w:t>
      </w:r>
      <w:r w:rsidRPr="00E30027">
        <w:rPr>
          <w:rFonts w:ascii="Arial" w:hAnsi="Arial" w:cs="Arial"/>
          <w:lang w:eastAsia="es-MX"/>
        </w:rPr>
        <w:t>caso de no localizar</w:t>
      </w:r>
      <w:r>
        <w:rPr>
          <w:rFonts w:ascii="Arial" w:hAnsi="Arial" w:cs="Arial"/>
          <w:lang w:eastAsia="es-MX"/>
        </w:rPr>
        <w:t>los</w:t>
      </w:r>
      <w:r w:rsidRPr="00E30027">
        <w:rPr>
          <w:rFonts w:ascii="Arial" w:hAnsi="Arial" w:cs="Arial"/>
          <w:lang w:eastAsia="es-MX"/>
        </w:rPr>
        <w:t>, deberá realizar la declaración de inexistencia a tra</w:t>
      </w:r>
      <w:r>
        <w:rPr>
          <w:rFonts w:ascii="Arial" w:hAnsi="Arial" w:cs="Arial"/>
          <w:lang w:eastAsia="es-MX"/>
        </w:rPr>
        <w:t>vés de su Comité de Transparencia.</w:t>
      </w:r>
    </w:p>
    <w:p w:rsidR="006F1728" w:rsidRDefault="006F1728" w:rsidP="006F1728">
      <w:pPr>
        <w:rPr>
          <w:rFonts w:ascii="Arial" w:hAnsi="Arial" w:cs="Arial"/>
          <w:lang w:eastAsia="es-MX"/>
        </w:rPr>
      </w:pPr>
    </w:p>
    <w:p w:rsidR="006F1728" w:rsidRDefault="006F1728" w:rsidP="006F1728">
      <w:pPr>
        <w:rPr>
          <w:rFonts w:ascii="Arial" w:hAnsi="Arial" w:cs="Arial"/>
          <w:lang w:eastAsia="es-MX"/>
        </w:rPr>
      </w:pPr>
      <w:r>
        <w:rPr>
          <w:rFonts w:ascii="Arial" w:hAnsi="Arial" w:cs="Arial"/>
          <w:lang w:eastAsia="es-MX"/>
        </w:rPr>
        <w:t xml:space="preserve">La atención de este asunto llevó al IVAI a resaltar que </w:t>
      </w:r>
      <w:r w:rsidRPr="00816061">
        <w:rPr>
          <w:rFonts w:ascii="Arial" w:hAnsi="Arial" w:cs="Arial"/>
          <w:lang w:eastAsia="es-MX"/>
        </w:rPr>
        <w:t>los sujetos obligados deben conservar en sus archivos los documentos que se generen con motivo del desempeño de sus atribuciones, y el periodo de conservación dependerá de las características propias de los documentos, ya sea por valor legal, fiscal o histórico.</w:t>
      </w:r>
    </w:p>
    <w:p w:rsidR="00944932" w:rsidRDefault="00944932" w:rsidP="006F1728">
      <w:pPr>
        <w:rPr>
          <w:rFonts w:ascii="Arial" w:hAnsi="Arial" w:cs="Arial"/>
          <w:lang w:eastAsia="es-MX"/>
        </w:rPr>
      </w:pPr>
    </w:p>
    <w:p w:rsidR="007620CC" w:rsidRPr="007620CC" w:rsidRDefault="007620CC" w:rsidP="007620CC">
      <w:pPr>
        <w:jc w:val="center"/>
        <w:rPr>
          <w:rFonts w:ascii="Arial" w:hAnsi="Arial" w:cs="Arial"/>
          <w:sz w:val="20"/>
          <w:szCs w:val="20"/>
          <w:lang w:eastAsia="es-MX"/>
        </w:rPr>
      </w:pPr>
      <w:r w:rsidRPr="007620CC">
        <w:rPr>
          <w:rFonts w:ascii="Arial" w:hAnsi="Arial" w:cs="Arial"/>
          <w:sz w:val="20"/>
          <w:szCs w:val="20"/>
          <w:lang w:eastAsia="es-MX"/>
        </w:rPr>
        <w:t>Por reincidir en incumplimiento de sus obligaciones de la materia</w:t>
      </w:r>
    </w:p>
    <w:p w:rsidR="007620CC" w:rsidRDefault="007620CC" w:rsidP="006F1728">
      <w:pPr>
        <w:rPr>
          <w:rFonts w:ascii="Arial" w:hAnsi="Arial" w:cs="Arial"/>
          <w:lang w:eastAsia="es-MX"/>
        </w:rPr>
      </w:pPr>
    </w:p>
    <w:p w:rsidR="00944932" w:rsidRDefault="00944932" w:rsidP="00944932">
      <w:pPr>
        <w:jc w:val="center"/>
        <w:rPr>
          <w:rFonts w:ascii="Arial" w:hAnsi="Arial" w:cs="Arial"/>
          <w:b/>
          <w:sz w:val="28"/>
          <w:szCs w:val="28"/>
          <w:lang w:eastAsia="es-MX"/>
        </w:rPr>
      </w:pPr>
      <w:r>
        <w:rPr>
          <w:rFonts w:ascii="Arial" w:hAnsi="Arial" w:cs="Arial"/>
          <w:b/>
          <w:sz w:val="28"/>
          <w:szCs w:val="28"/>
          <w:lang w:eastAsia="es-MX"/>
        </w:rPr>
        <w:t xml:space="preserve">Se abrirá </w:t>
      </w:r>
      <w:r w:rsidRPr="007F0F1F">
        <w:rPr>
          <w:rFonts w:ascii="Arial" w:hAnsi="Arial" w:cs="Arial"/>
          <w:b/>
          <w:sz w:val="28"/>
          <w:szCs w:val="28"/>
          <w:lang w:eastAsia="es-MX"/>
        </w:rPr>
        <w:t xml:space="preserve">procedimiento de medida de apremio </w:t>
      </w:r>
      <w:r>
        <w:rPr>
          <w:rFonts w:ascii="Arial" w:hAnsi="Arial" w:cs="Arial"/>
          <w:b/>
          <w:sz w:val="28"/>
          <w:szCs w:val="28"/>
          <w:lang w:eastAsia="es-MX"/>
        </w:rPr>
        <w:t xml:space="preserve">a </w:t>
      </w:r>
    </w:p>
    <w:p w:rsidR="00944932" w:rsidRDefault="00944932" w:rsidP="00944932">
      <w:pPr>
        <w:jc w:val="center"/>
        <w:rPr>
          <w:rFonts w:ascii="Arial" w:hAnsi="Arial" w:cs="Arial"/>
          <w:b/>
          <w:sz w:val="28"/>
          <w:szCs w:val="28"/>
          <w:lang w:eastAsia="es-MX"/>
        </w:rPr>
      </w:pPr>
      <w:r>
        <w:rPr>
          <w:rFonts w:ascii="Arial" w:hAnsi="Arial" w:cs="Arial"/>
          <w:b/>
          <w:sz w:val="28"/>
          <w:szCs w:val="28"/>
          <w:lang w:eastAsia="es-MX"/>
        </w:rPr>
        <w:t>titular de transparencia del Ayuntamiento de Xalapa</w:t>
      </w:r>
    </w:p>
    <w:p w:rsidR="00944932" w:rsidRDefault="00944932" w:rsidP="00944932">
      <w:pPr>
        <w:jc w:val="center"/>
        <w:rPr>
          <w:rFonts w:ascii="Arial" w:hAnsi="Arial" w:cs="Arial"/>
          <w:b/>
          <w:sz w:val="28"/>
          <w:szCs w:val="28"/>
          <w:lang w:eastAsia="es-MX"/>
        </w:rPr>
      </w:pPr>
    </w:p>
    <w:p w:rsidR="00944932" w:rsidRPr="007620CC" w:rsidRDefault="00944932" w:rsidP="00944932">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En mayo IVAI ya le había impuesto amonestación pública</w:t>
      </w:r>
    </w:p>
    <w:p w:rsidR="00944932" w:rsidRPr="007620CC" w:rsidRDefault="00944932" w:rsidP="00944932">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Luego de ello, dejó de responder 44 solicitudes de información</w:t>
      </w:r>
    </w:p>
    <w:p w:rsidR="00944932" w:rsidRPr="007620CC" w:rsidRDefault="00944932" w:rsidP="00944932">
      <w:pPr>
        <w:pStyle w:val="Prrafodelista"/>
        <w:numPr>
          <w:ilvl w:val="0"/>
          <w:numId w:val="23"/>
        </w:numPr>
        <w:rPr>
          <w:rFonts w:ascii="Arial" w:hAnsi="Arial" w:cs="Arial"/>
          <w:sz w:val="20"/>
          <w:szCs w:val="20"/>
          <w:lang w:eastAsia="es-MX"/>
        </w:rPr>
      </w:pPr>
      <w:r w:rsidRPr="007620CC">
        <w:rPr>
          <w:rFonts w:ascii="Arial" w:hAnsi="Arial" w:cs="Arial"/>
          <w:sz w:val="20"/>
          <w:szCs w:val="20"/>
          <w:lang w:eastAsia="es-MX"/>
        </w:rPr>
        <w:t>Prosigue una sanción más severa</w:t>
      </w:r>
    </w:p>
    <w:p w:rsidR="00944932" w:rsidRDefault="00944932" w:rsidP="00944932">
      <w:pPr>
        <w:rPr>
          <w:rFonts w:ascii="Arial" w:hAnsi="Arial" w:cs="Arial"/>
          <w:lang w:eastAsia="es-MX"/>
        </w:rPr>
      </w:pPr>
    </w:p>
    <w:p w:rsidR="00944932" w:rsidRDefault="00944932" w:rsidP="00944932">
      <w:pPr>
        <w:rPr>
          <w:rFonts w:ascii="Arial" w:hAnsi="Arial" w:cs="Arial"/>
          <w:lang w:eastAsia="es-MX"/>
        </w:rPr>
      </w:pPr>
      <w:r>
        <w:rPr>
          <w:rFonts w:ascii="Arial" w:hAnsi="Arial" w:cs="Arial"/>
          <w:lang w:eastAsia="es-MX"/>
        </w:rPr>
        <w:t xml:space="preserve">El Instituto Veracruzano de Acceso a la Información y Protección de Datos Personales ordenó </w:t>
      </w:r>
      <w:r w:rsidRPr="007F0F1F">
        <w:rPr>
          <w:rFonts w:ascii="Arial" w:hAnsi="Arial" w:cs="Arial"/>
          <w:lang w:eastAsia="es-MX"/>
        </w:rPr>
        <w:t>la apertura de un expediente para la aplicación de medida de apremio</w:t>
      </w:r>
      <w:r>
        <w:rPr>
          <w:rFonts w:ascii="Arial" w:hAnsi="Arial" w:cs="Arial"/>
          <w:lang w:eastAsia="es-MX"/>
        </w:rPr>
        <w:t xml:space="preserve"> a la titular de la Unidad de Transparencia del Ayuntamiento de Xalapa por incurrir </w:t>
      </w:r>
      <w:r w:rsidRPr="00A5770B">
        <w:rPr>
          <w:rFonts w:ascii="Arial" w:hAnsi="Arial" w:cs="Arial"/>
          <w:lang w:eastAsia="es-MX"/>
        </w:rPr>
        <w:t>nuevamente en el inc</w:t>
      </w:r>
      <w:r>
        <w:rPr>
          <w:rFonts w:ascii="Arial" w:hAnsi="Arial" w:cs="Arial"/>
          <w:lang w:eastAsia="es-MX"/>
        </w:rPr>
        <w:t xml:space="preserve">umplimiento de sus obligaciones al omitir responder diversas solicitudes de información. </w:t>
      </w:r>
    </w:p>
    <w:p w:rsidR="00944932" w:rsidRDefault="00944932" w:rsidP="00944932">
      <w:pPr>
        <w:rPr>
          <w:rFonts w:ascii="Arial" w:hAnsi="Arial" w:cs="Arial"/>
          <w:lang w:eastAsia="es-MX"/>
        </w:rPr>
      </w:pPr>
    </w:p>
    <w:p w:rsidR="00944932" w:rsidRDefault="00944932" w:rsidP="00944932">
      <w:pPr>
        <w:rPr>
          <w:rFonts w:ascii="Arial" w:hAnsi="Arial" w:cs="Arial"/>
          <w:lang w:eastAsia="es-MX"/>
        </w:rPr>
      </w:pPr>
      <w:r>
        <w:rPr>
          <w:rFonts w:ascii="Arial" w:hAnsi="Arial" w:cs="Arial"/>
          <w:lang w:eastAsia="es-MX"/>
        </w:rPr>
        <w:t>Esto, ya que e</w:t>
      </w:r>
      <w:r w:rsidRPr="007F0F1F">
        <w:rPr>
          <w:rFonts w:ascii="Arial" w:hAnsi="Arial" w:cs="Arial"/>
          <w:lang w:eastAsia="es-MX"/>
        </w:rPr>
        <w:t>l dos de mayo del año en curso</w:t>
      </w:r>
      <w:r>
        <w:rPr>
          <w:rFonts w:ascii="Arial" w:hAnsi="Arial" w:cs="Arial"/>
          <w:lang w:eastAsia="es-MX"/>
        </w:rPr>
        <w:t xml:space="preserve">, el Órgano de Gobierno del </w:t>
      </w:r>
      <w:r w:rsidRPr="007F0F1F">
        <w:rPr>
          <w:rFonts w:ascii="Arial" w:hAnsi="Arial" w:cs="Arial"/>
          <w:lang w:eastAsia="es-MX"/>
        </w:rPr>
        <w:t xml:space="preserve">Instituto </w:t>
      </w:r>
      <w:r>
        <w:rPr>
          <w:rFonts w:ascii="Arial" w:hAnsi="Arial" w:cs="Arial"/>
          <w:lang w:eastAsia="es-MX"/>
        </w:rPr>
        <w:t xml:space="preserve">ya había ordenado </w:t>
      </w:r>
      <w:r w:rsidRPr="007F0F1F">
        <w:rPr>
          <w:rFonts w:ascii="Arial" w:hAnsi="Arial" w:cs="Arial"/>
          <w:lang w:eastAsia="es-MX"/>
        </w:rPr>
        <w:t>la apertura de un expediente para la aplicación de medidas de apremio</w:t>
      </w:r>
      <w:r>
        <w:rPr>
          <w:rFonts w:ascii="Arial" w:hAnsi="Arial" w:cs="Arial"/>
          <w:lang w:eastAsia="es-MX"/>
        </w:rPr>
        <w:t xml:space="preserve"> a dicha servidora</w:t>
      </w:r>
      <w:r w:rsidRPr="007F0F1F">
        <w:rPr>
          <w:rFonts w:ascii="Arial" w:hAnsi="Arial" w:cs="Arial"/>
          <w:lang w:eastAsia="es-MX"/>
        </w:rPr>
        <w:t xml:space="preserve">, </w:t>
      </w:r>
      <w:r>
        <w:rPr>
          <w:rFonts w:ascii="Arial" w:hAnsi="Arial" w:cs="Arial"/>
          <w:lang w:eastAsia="es-MX"/>
        </w:rPr>
        <w:t xml:space="preserve">lo que llevó a que </w:t>
      </w:r>
      <w:r w:rsidRPr="007F0F1F">
        <w:rPr>
          <w:rFonts w:ascii="Arial" w:hAnsi="Arial" w:cs="Arial"/>
          <w:lang w:eastAsia="es-MX"/>
        </w:rPr>
        <w:t xml:space="preserve">el dieciséis de junio posterior </w:t>
      </w:r>
      <w:r>
        <w:rPr>
          <w:rFonts w:ascii="Arial" w:hAnsi="Arial" w:cs="Arial"/>
          <w:lang w:eastAsia="es-MX"/>
        </w:rPr>
        <w:t xml:space="preserve">se le impusiera </w:t>
      </w:r>
      <w:r w:rsidRPr="007F0F1F">
        <w:rPr>
          <w:rFonts w:ascii="Arial" w:hAnsi="Arial" w:cs="Arial"/>
          <w:lang w:eastAsia="es-MX"/>
        </w:rPr>
        <w:t>una amonestación pública</w:t>
      </w:r>
      <w:r>
        <w:rPr>
          <w:rFonts w:ascii="Arial" w:hAnsi="Arial" w:cs="Arial"/>
          <w:lang w:eastAsia="es-MX"/>
        </w:rPr>
        <w:t>.</w:t>
      </w:r>
    </w:p>
    <w:p w:rsidR="00944932" w:rsidRDefault="00944932" w:rsidP="00944932">
      <w:pPr>
        <w:rPr>
          <w:rFonts w:ascii="Arial" w:hAnsi="Arial" w:cs="Arial"/>
          <w:lang w:eastAsia="es-MX"/>
        </w:rPr>
      </w:pPr>
    </w:p>
    <w:p w:rsidR="00944932" w:rsidRDefault="00944932" w:rsidP="00944932">
      <w:pPr>
        <w:rPr>
          <w:rFonts w:ascii="Arial" w:hAnsi="Arial" w:cs="Arial"/>
          <w:lang w:eastAsia="es-MX"/>
        </w:rPr>
      </w:pPr>
      <w:r>
        <w:rPr>
          <w:rFonts w:ascii="Arial" w:hAnsi="Arial" w:cs="Arial"/>
          <w:lang w:eastAsia="es-MX"/>
        </w:rPr>
        <w:t xml:space="preserve">En dicha ocasión se le dijo que </w:t>
      </w:r>
      <w:r w:rsidRPr="007F0F1F">
        <w:rPr>
          <w:rFonts w:ascii="Arial" w:hAnsi="Arial" w:cs="Arial"/>
          <w:lang w:eastAsia="es-MX"/>
        </w:rPr>
        <w:t xml:space="preserve">si a partir de la fecha de notificación de la sanción </w:t>
      </w:r>
      <w:r>
        <w:rPr>
          <w:rFonts w:ascii="Arial" w:hAnsi="Arial" w:cs="Arial"/>
          <w:lang w:eastAsia="es-MX"/>
        </w:rPr>
        <w:t xml:space="preserve">faltaba </w:t>
      </w:r>
      <w:r w:rsidRPr="007F0F1F">
        <w:rPr>
          <w:rFonts w:ascii="Arial" w:hAnsi="Arial" w:cs="Arial"/>
          <w:lang w:eastAsia="es-MX"/>
        </w:rPr>
        <w:t xml:space="preserve">en el </w:t>
      </w:r>
      <w:r>
        <w:rPr>
          <w:rFonts w:ascii="Arial" w:hAnsi="Arial" w:cs="Arial"/>
          <w:lang w:eastAsia="es-MX"/>
        </w:rPr>
        <w:t>c</w:t>
      </w:r>
      <w:r w:rsidRPr="007F0F1F">
        <w:rPr>
          <w:rFonts w:ascii="Arial" w:hAnsi="Arial" w:cs="Arial"/>
          <w:lang w:eastAsia="es-MX"/>
        </w:rPr>
        <w:t xml:space="preserve">umplimiento de sus obligaciones en la entrega de la información que le </w:t>
      </w:r>
      <w:r>
        <w:rPr>
          <w:rFonts w:ascii="Arial" w:hAnsi="Arial" w:cs="Arial"/>
          <w:lang w:eastAsia="es-MX"/>
        </w:rPr>
        <w:t xml:space="preserve">fuese </w:t>
      </w:r>
      <w:r w:rsidRPr="007F0F1F">
        <w:rPr>
          <w:rFonts w:ascii="Arial" w:hAnsi="Arial" w:cs="Arial"/>
          <w:lang w:eastAsia="es-MX"/>
        </w:rPr>
        <w:t xml:space="preserve">solicitada, se procedería a aplicar una </w:t>
      </w:r>
      <w:r>
        <w:rPr>
          <w:rFonts w:ascii="Arial" w:hAnsi="Arial" w:cs="Arial"/>
          <w:lang w:eastAsia="es-MX"/>
        </w:rPr>
        <w:t>medida</w:t>
      </w:r>
      <w:r w:rsidRPr="007F0F1F">
        <w:rPr>
          <w:rFonts w:ascii="Arial" w:hAnsi="Arial" w:cs="Arial"/>
          <w:lang w:eastAsia="es-MX"/>
        </w:rPr>
        <w:t xml:space="preserve"> más severa, en términos de lo previsto por la ley de la materia.</w:t>
      </w:r>
    </w:p>
    <w:p w:rsidR="00944932" w:rsidRDefault="00944932" w:rsidP="00944932">
      <w:pPr>
        <w:rPr>
          <w:rFonts w:ascii="Arial" w:hAnsi="Arial" w:cs="Arial"/>
          <w:lang w:eastAsia="es-MX"/>
        </w:rPr>
      </w:pPr>
    </w:p>
    <w:p w:rsidR="00944932" w:rsidRDefault="00944932" w:rsidP="00944932">
      <w:pPr>
        <w:rPr>
          <w:rFonts w:ascii="Arial" w:hAnsi="Arial" w:cs="Arial"/>
          <w:lang w:eastAsia="es-MX"/>
        </w:rPr>
      </w:pPr>
      <w:r>
        <w:rPr>
          <w:rFonts w:ascii="Arial" w:hAnsi="Arial" w:cs="Arial"/>
          <w:lang w:eastAsia="es-MX"/>
        </w:rPr>
        <w:t xml:space="preserve">Tras resolver el día de hoy 25 recursos de revisión interpuestos en contra del Ayuntamiento por falta de respuesta, el IVAI identificó que el sujeto obligado estaría acumulando 44 asuntos por omisión luego de que le fuera impuesta la amonestación pública a la titular de su Unidad de Transparencia. </w:t>
      </w:r>
    </w:p>
    <w:p w:rsidR="00944932" w:rsidRDefault="00944932" w:rsidP="00944932">
      <w:pPr>
        <w:rPr>
          <w:rFonts w:ascii="Arial" w:hAnsi="Arial" w:cs="Arial"/>
          <w:lang w:eastAsia="es-MX"/>
        </w:rPr>
      </w:pPr>
    </w:p>
    <w:p w:rsidR="00944932" w:rsidRDefault="00944932" w:rsidP="00944932">
      <w:pPr>
        <w:rPr>
          <w:rFonts w:ascii="Arial" w:hAnsi="Arial" w:cs="Arial"/>
          <w:lang w:eastAsia="es-MX"/>
        </w:rPr>
      </w:pPr>
      <w:r>
        <w:rPr>
          <w:rFonts w:ascii="Arial" w:hAnsi="Arial" w:cs="Arial"/>
          <w:lang w:eastAsia="es-MX"/>
        </w:rPr>
        <w:t xml:space="preserve">Al generarse </w:t>
      </w:r>
      <w:r w:rsidRPr="009B40A3">
        <w:rPr>
          <w:rFonts w:ascii="Arial" w:hAnsi="Arial" w:cs="Arial"/>
          <w:lang w:eastAsia="es-MX"/>
        </w:rPr>
        <w:t>un perjuicio y retraso en el cumplimiento al der</w:t>
      </w:r>
      <w:r>
        <w:rPr>
          <w:rFonts w:ascii="Arial" w:hAnsi="Arial" w:cs="Arial"/>
          <w:lang w:eastAsia="es-MX"/>
        </w:rPr>
        <w:t xml:space="preserve">echo de acceso a la información, el IVAI exhortó además </w:t>
      </w:r>
      <w:r w:rsidRPr="009B40A3">
        <w:rPr>
          <w:rFonts w:ascii="Arial" w:hAnsi="Arial" w:cs="Arial"/>
          <w:lang w:eastAsia="es-MX"/>
        </w:rPr>
        <w:t xml:space="preserve">al sujeto obligado para que en posteriores ocasiones dé cabal cumplimiento a los procedimientos y términos establecidos en la Ley de Transparencia del </w:t>
      </w:r>
      <w:r>
        <w:rPr>
          <w:rFonts w:ascii="Arial" w:hAnsi="Arial" w:cs="Arial"/>
          <w:lang w:eastAsia="es-MX"/>
        </w:rPr>
        <w:t>e</w:t>
      </w:r>
      <w:r w:rsidRPr="009B40A3">
        <w:rPr>
          <w:rFonts w:ascii="Arial" w:hAnsi="Arial" w:cs="Arial"/>
          <w:lang w:eastAsia="es-MX"/>
        </w:rPr>
        <w:t>stado de Veracruz</w:t>
      </w:r>
      <w:r>
        <w:rPr>
          <w:rFonts w:ascii="Arial" w:hAnsi="Arial" w:cs="Arial"/>
          <w:lang w:eastAsia="es-MX"/>
        </w:rPr>
        <w:t>.</w:t>
      </w:r>
    </w:p>
    <w:p w:rsidR="00944932" w:rsidRDefault="00944932" w:rsidP="006F1728">
      <w:pPr>
        <w:rPr>
          <w:rFonts w:ascii="Arial" w:hAnsi="Arial" w:cs="Arial"/>
          <w:lang w:eastAsia="es-MX"/>
        </w:rPr>
      </w:pPr>
    </w:p>
    <w:p w:rsidR="00944932" w:rsidRDefault="00944932" w:rsidP="006F1728">
      <w:pPr>
        <w:rPr>
          <w:rFonts w:ascii="Arial" w:hAnsi="Arial" w:cs="Arial"/>
          <w:lang w:eastAsia="es-MX"/>
        </w:rPr>
      </w:pPr>
    </w:p>
    <w:p w:rsidR="006F1728" w:rsidRDefault="006F1728" w:rsidP="00133C05">
      <w:pPr>
        <w:rPr>
          <w:rFonts w:ascii="Arial" w:hAnsi="Arial" w:cs="Arial"/>
          <w:lang w:eastAsia="es-MX"/>
        </w:rPr>
      </w:pPr>
    </w:p>
    <w:p w:rsidR="00CE1624" w:rsidRPr="00000C84" w:rsidRDefault="00CE1624" w:rsidP="00CE1624">
      <w:pPr>
        <w:rPr>
          <w:rFonts w:ascii="Arial" w:hAnsi="Arial" w:cs="Arial"/>
          <w:lang w:eastAsia="es-MX"/>
        </w:rPr>
      </w:pPr>
      <w:r w:rsidRPr="00CE1624">
        <w:rPr>
          <w:rFonts w:ascii="Arial" w:hAnsi="Arial" w:cs="Arial"/>
          <w:lang w:eastAsia="es-MX"/>
        </w:rPr>
        <w:t>En la sesión pública del día de hoy, el Instituto Veracruzano de Acceso a la Información y Protección de Datos Personales resolvió 156 recursos de revisión emitiendo un total de 121 sentencias.</w:t>
      </w:r>
    </w:p>
    <w:p w:rsidR="00CE1624" w:rsidRPr="00000C84" w:rsidRDefault="00CE1624" w:rsidP="00133C05">
      <w:pPr>
        <w:rPr>
          <w:rFonts w:ascii="Arial" w:hAnsi="Arial" w:cs="Arial"/>
          <w:lang w:eastAsia="es-MX"/>
        </w:rPr>
      </w:pPr>
    </w:p>
    <w:p w:rsidR="00144FEF" w:rsidRDefault="00144FEF" w:rsidP="00144FEF">
      <w:pPr>
        <w:jc w:val="center"/>
        <w:rPr>
          <w:rFonts w:ascii="Arial" w:hAnsi="Arial" w:cs="Arial"/>
          <w:lang w:eastAsia="es-MX"/>
        </w:rPr>
      </w:pPr>
      <w:r w:rsidRPr="00000C84">
        <w:rPr>
          <w:rFonts w:ascii="Arial" w:hAnsi="Arial" w:cs="Arial"/>
          <w:b/>
          <w:lang w:eastAsia="es-MX"/>
        </w:rPr>
        <w:t>---000---</w:t>
      </w:r>
    </w:p>
    <w:sectPr w:rsidR="00144FEF"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94" w:rsidRDefault="00CA3F94" w:rsidP="00E418E4">
      <w:r>
        <w:separator/>
      </w:r>
    </w:p>
  </w:endnote>
  <w:endnote w:type="continuationSeparator" w:id="0">
    <w:p w:rsidR="00CA3F94" w:rsidRDefault="00CA3F9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325538">
      <w:rPr>
        <w:noProof/>
      </w:rPr>
      <w:t>3</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94" w:rsidRDefault="00CA3F94" w:rsidP="00E418E4">
      <w:r>
        <w:separator/>
      </w:r>
    </w:p>
  </w:footnote>
  <w:footnote w:type="continuationSeparator" w:id="0">
    <w:p w:rsidR="00CA3F94" w:rsidRDefault="00CA3F9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7763E">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C7763E">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w:t>
    </w:r>
    <w:r w:rsidR="00F348CE">
      <w:rPr>
        <w:rFonts w:ascii="Arial Narrow" w:hAnsi="Arial Narrow"/>
        <w:b/>
        <w:sz w:val="20"/>
        <w:szCs w:val="20"/>
      </w:rPr>
      <w:t>9</w:t>
    </w:r>
  </w:p>
  <w:p w:rsidR="00C33AFE" w:rsidRPr="00ED0024" w:rsidRDefault="00F348CE" w:rsidP="00C33AFE">
    <w:pPr>
      <w:pStyle w:val="Encabezado"/>
      <w:rPr>
        <w:rFonts w:ascii="Arial Narrow" w:hAnsi="Arial Narrow"/>
        <w:b/>
        <w:sz w:val="20"/>
        <w:szCs w:val="20"/>
      </w:rPr>
    </w:pPr>
    <w:r>
      <w:rPr>
        <w:rFonts w:ascii="Arial Narrow" w:hAnsi="Arial Narrow"/>
        <w:b/>
        <w:sz w:val="20"/>
        <w:szCs w:val="20"/>
      </w:rPr>
      <w:t>4</w:t>
    </w:r>
    <w:r w:rsidR="004719B5">
      <w:rPr>
        <w:rFonts w:ascii="Arial Narrow" w:hAnsi="Arial Narrow"/>
        <w:b/>
        <w:sz w:val="20"/>
        <w:szCs w:val="20"/>
      </w:rPr>
      <w:t>/</w:t>
    </w:r>
    <w:r>
      <w:rPr>
        <w:rFonts w:ascii="Arial Narrow" w:hAnsi="Arial Narrow"/>
        <w:b/>
        <w:sz w:val="20"/>
        <w:szCs w:val="20"/>
      </w:rPr>
      <w:t>10</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3"/>
  </w:num>
  <w:num w:numId="5">
    <w:abstractNumId w:val="22"/>
  </w:num>
  <w:num w:numId="6">
    <w:abstractNumId w:val="19"/>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1"/>
  </w:num>
  <w:num w:numId="16">
    <w:abstractNumId w:val="20"/>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198E"/>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691"/>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0CB"/>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1D9E"/>
    <w:rsid w:val="00101EB8"/>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20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39"/>
    <w:rsid w:val="00127489"/>
    <w:rsid w:val="001300F8"/>
    <w:rsid w:val="00130D9C"/>
    <w:rsid w:val="00132864"/>
    <w:rsid w:val="00132911"/>
    <w:rsid w:val="00133370"/>
    <w:rsid w:val="00133C05"/>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3EF"/>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E44"/>
    <w:rsid w:val="0016096B"/>
    <w:rsid w:val="00160ACB"/>
    <w:rsid w:val="00161900"/>
    <w:rsid w:val="00161ECF"/>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E91"/>
    <w:rsid w:val="001A7F43"/>
    <w:rsid w:val="001A7FEB"/>
    <w:rsid w:val="001B0046"/>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0117"/>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167B"/>
    <w:rsid w:val="00232216"/>
    <w:rsid w:val="00232B42"/>
    <w:rsid w:val="00233016"/>
    <w:rsid w:val="002330E8"/>
    <w:rsid w:val="00233B1F"/>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8B"/>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08A3"/>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707"/>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BA9"/>
    <w:rsid w:val="002B5FF5"/>
    <w:rsid w:val="002B60C6"/>
    <w:rsid w:val="002B61BB"/>
    <w:rsid w:val="002B7591"/>
    <w:rsid w:val="002C1B7D"/>
    <w:rsid w:val="002C1D71"/>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17A10"/>
    <w:rsid w:val="0032007D"/>
    <w:rsid w:val="0032144D"/>
    <w:rsid w:val="003222DE"/>
    <w:rsid w:val="00322562"/>
    <w:rsid w:val="003228AB"/>
    <w:rsid w:val="00323BC0"/>
    <w:rsid w:val="00323D67"/>
    <w:rsid w:val="00323F57"/>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4C0"/>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574"/>
    <w:rsid w:val="00414645"/>
    <w:rsid w:val="004159F9"/>
    <w:rsid w:val="00416143"/>
    <w:rsid w:val="004164CF"/>
    <w:rsid w:val="00416617"/>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1"/>
    <w:rsid w:val="00480BB5"/>
    <w:rsid w:val="0048181C"/>
    <w:rsid w:val="004819E4"/>
    <w:rsid w:val="00482152"/>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DBD"/>
    <w:rsid w:val="004A1E62"/>
    <w:rsid w:val="004A2138"/>
    <w:rsid w:val="004A24E2"/>
    <w:rsid w:val="004A276A"/>
    <w:rsid w:val="004A2EF9"/>
    <w:rsid w:val="004A3630"/>
    <w:rsid w:val="004A3F2E"/>
    <w:rsid w:val="004A4A12"/>
    <w:rsid w:val="004A4A6A"/>
    <w:rsid w:val="004A4AB7"/>
    <w:rsid w:val="004A5762"/>
    <w:rsid w:val="004A64CC"/>
    <w:rsid w:val="004A6664"/>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3967"/>
    <w:rsid w:val="004F4384"/>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45EA"/>
    <w:rsid w:val="0055517D"/>
    <w:rsid w:val="00555881"/>
    <w:rsid w:val="005558BB"/>
    <w:rsid w:val="005566DA"/>
    <w:rsid w:val="00556ED6"/>
    <w:rsid w:val="00557326"/>
    <w:rsid w:val="00557C2F"/>
    <w:rsid w:val="00557DF0"/>
    <w:rsid w:val="00557FF9"/>
    <w:rsid w:val="00560274"/>
    <w:rsid w:val="0056028E"/>
    <w:rsid w:val="00560409"/>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D4D"/>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172"/>
    <w:rsid w:val="00662947"/>
    <w:rsid w:val="00662D72"/>
    <w:rsid w:val="00662EAD"/>
    <w:rsid w:val="00662FDB"/>
    <w:rsid w:val="0066314D"/>
    <w:rsid w:val="00663B16"/>
    <w:rsid w:val="0066425A"/>
    <w:rsid w:val="00664363"/>
    <w:rsid w:val="00665278"/>
    <w:rsid w:val="0066608C"/>
    <w:rsid w:val="00666409"/>
    <w:rsid w:val="0066651B"/>
    <w:rsid w:val="0066669D"/>
    <w:rsid w:val="006677C8"/>
    <w:rsid w:val="00670E73"/>
    <w:rsid w:val="006715E5"/>
    <w:rsid w:val="00671D4A"/>
    <w:rsid w:val="00672491"/>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A7EB0"/>
    <w:rsid w:val="006B0EA9"/>
    <w:rsid w:val="006B25AB"/>
    <w:rsid w:val="006B2E3F"/>
    <w:rsid w:val="006B3566"/>
    <w:rsid w:val="006B3771"/>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700428"/>
    <w:rsid w:val="007004F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8A4"/>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4364"/>
    <w:rsid w:val="00764C25"/>
    <w:rsid w:val="00764E0A"/>
    <w:rsid w:val="007651DB"/>
    <w:rsid w:val="0076525F"/>
    <w:rsid w:val="007652EE"/>
    <w:rsid w:val="007660D4"/>
    <w:rsid w:val="00766379"/>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1"/>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09ED"/>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640"/>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BF2"/>
    <w:rsid w:val="00964331"/>
    <w:rsid w:val="009647CD"/>
    <w:rsid w:val="009654BA"/>
    <w:rsid w:val="009661C9"/>
    <w:rsid w:val="0096626B"/>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21A"/>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4F2C"/>
    <w:rsid w:val="009C5464"/>
    <w:rsid w:val="009C560C"/>
    <w:rsid w:val="009C5BC2"/>
    <w:rsid w:val="009C5CC0"/>
    <w:rsid w:val="009C5E9F"/>
    <w:rsid w:val="009C6173"/>
    <w:rsid w:val="009C67EA"/>
    <w:rsid w:val="009C72AE"/>
    <w:rsid w:val="009C7FB7"/>
    <w:rsid w:val="009D03D9"/>
    <w:rsid w:val="009D0BD0"/>
    <w:rsid w:val="009D11D2"/>
    <w:rsid w:val="009D11E9"/>
    <w:rsid w:val="009D1788"/>
    <w:rsid w:val="009D206F"/>
    <w:rsid w:val="009D2DEE"/>
    <w:rsid w:val="009D37BA"/>
    <w:rsid w:val="009D37D8"/>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C07"/>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2290"/>
    <w:rsid w:val="00A3308C"/>
    <w:rsid w:val="00A33666"/>
    <w:rsid w:val="00A33A9F"/>
    <w:rsid w:val="00A34543"/>
    <w:rsid w:val="00A35947"/>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5770B"/>
    <w:rsid w:val="00A60337"/>
    <w:rsid w:val="00A60E72"/>
    <w:rsid w:val="00A6111A"/>
    <w:rsid w:val="00A619EC"/>
    <w:rsid w:val="00A62456"/>
    <w:rsid w:val="00A62C82"/>
    <w:rsid w:val="00A63477"/>
    <w:rsid w:val="00A63C8E"/>
    <w:rsid w:val="00A6425D"/>
    <w:rsid w:val="00A644FD"/>
    <w:rsid w:val="00A64AA2"/>
    <w:rsid w:val="00A64FAB"/>
    <w:rsid w:val="00A65B62"/>
    <w:rsid w:val="00A66073"/>
    <w:rsid w:val="00A669EC"/>
    <w:rsid w:val="00A70744"/>
    <w:rsid w:val="00A71670"/>
    <w:rsid w:val="00A716AA"/>
    <w:rsid w:val="00A734D4"/>
    <w:rsid w:val="00A73D41"/>
    <w:rsid w:val="00A74730"/>
    <w:rsid w:val="00A7503D"/>
    <w:rsid w:val="00A752DF"/>
    <w:rsid w:val="00A75579"/>
    <w:rsid w:val="00A75741"/>
    <w:rsid w:val="00A765ED"/>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011B"/>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D9D"/>
    <w:rsid w:val="00B732DF"/>
    <w:rsid w:val="00B739E3"/>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38E5"/>
    <w:rsid w:val="00B94028"/>
    <w:rsid w:val="00B9454E"/>
    <w:rsid w:val="00B94C84"/>
    <w:rsid w:val="00B950E7"/>
    <w:rsid w:val="00B9510A"/>
    <w:rsid w:val="00B952C6"/>
    <w:rsid w:val="00B9556C"/>
    <w:rsid w:val="00B95689"/>
    <w:rsid w:val="00B9570F"/>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6FE"/>
    <w:rsid w:val="00BF4B3C"/>
    <w:rsid w:val="00BF51E8"/>
    <w:rsid w:val="00BF603F"/>
    <w:rsid w:val="00BF674C"/>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3999"/>
    <w:rsid w:val="00C24333"/>
    <w:rsid w:val="00C24A18"/>
    <w:rsid w:val="00C25394"/>
    <w:rsid w:val="00C25961"/>
    <w:rsid w:val="00C26082"/>
    <w:rsid w:val="00C26453"/>
    <w:rsid w:val="00C268A4"/>
    <w:rsid w:val="00C30947"/>
    <w:rsid w:val="00C3119C"/>
    <w:rsid w:val="00C3188A"/>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776"/>
    <w:rsid w:val="00CA292B"/>
    <w:rsid w:val="00CA3B5B"/>
    <w:rsid w:val="00CA3F94"/>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6E08"/>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EA"/>
    <w:rsid w:val="00D522C2"/>
    <w:rsid w:val="00D52D16"/>
    <w:rsid w:val="00D53BA5"/>
    <w:rsid w:val="00D5454C"/>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C34"/>
    <w:rsid w:val="00DE5C97"/>
    <w:rsid w:val="00DE6559"/>
    <w:rsid w:val="00DE6921"/>
    <w:rsid w:val="00DE6AE7"/>
    <w:rsid w:val="00DE6FF6"/>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027"/>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CD"/>
    <w:rsid w:val="00EF05D9"/>
    <w:rsid w:val="00EF06F9"/>
    <w:rsid w:val="00EF0D27"/>
    <w:rsid w:val="00EF0DC1"/>
    <w:rsid w:val="00EF10B1"/>
    <w:rsid w:val="00EF16FE"/>
    <w:rsid w:val="00EF1ADB"/>
    <w:rsid w:val="00EF2025"/>
    <w:rsid w:val="00EF2237"/>
    <w:rsid w:val="00EF2B10"/>
    <w:rsid w:val="00EF4CB0"/>
    <w:rsid w:val="00EF52E1"/>
    <w:rsid w:val="00EF7021"/>
    <w:rsid w:val="00EF7A97"/>
    <w:rsid w:val="00F0124E"/>
    <w:rsid w:val="00F02099"/>
    <w:rsid w:val="00F03015"/>
    <w:rsid w:val="00F0492F"/>
    <w:rsid w:val="00F050E8"/>
    <w:rsid w:val="00F05845"/>
    <w:rsid w:val="00F058DF"/>
    <w:rsid w:val="00F0640A"/>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30A"/>
    <w:rsid w:val="00F27634"/>
    <w:rsid w:val="00F27952"/>
    <w:rsid w:val="00F27AD8"/>
    <w:rsid w:val="00F3040C"/>
    <w:rsid w:val="00F31244"/>
    <w:rsid w:val="00F31A83"/>
    <w:rsid w:val="00F31C46"/>
    <w:rsid w:val="00F3298D"/>
    <w:rsid w:val="00F32E79"/>
    <w:rsid w:val="00F32FD4"/>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D51"/>
    <w:rsid w:val="00F73667"/>
    <w:rsid w:val="00F749C9"/>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1FF0"/>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1C34-96E9-4A8F-A2D8-AED32902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EsbeidyBlanco</cp:lastModifiedBy>
  <cp:revision>79</cp:revision>
  <cp:lastPrinted>2017-03-23T00:31:00Z</cp:lastPrinted>
  <dcterms:created xsi:type="dcterms:W3CDTF">2017-09-06T19:50:00Z</dcterms:created>
  <dcterms:modified xsi:type="dcterms:W3CDTF">2017-10-04T23:40:00Z</dcterms:modified>
</cp:coreProperties>
</file>