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9D" w:rsidRDefault="008C629D" w:rsidP="00DE1D7D">
      <w:pPr>
        <w:jc w:val="center"/>
        <w:rPr>
          <w:rFonts w:ascii="Arial" w:hAnsi="Arial" w:cs="Arial"/>
          <w:b/>
          <w:sz w:val="28"/>
          <w:szCs w:val="28"/>
          <w:lang w:eastAsia="es-MX"/>
        </w:rPr>
      </w:pPr>
      <w:r w:rsidRPr="008C629D">
        <w:rPr>
          <w:rFonts w:ascii="Arial" w:hAnsi="Arial" w:cs="Arial"/>
          <w:b/>
          <w:sz w:val="28"/>
          <w:szCs w:val="28"/>
          <w:lang w:eastAsia="es-MX"/>
        </w:rPr>
        <w:t xml:space="preserve">IVAI ordena a </w:t>
      </w:r>
      <w:proofErr w:type="spellStart"/>
      <w:r w:rsidRPr="008C629D">
        <w:rPr>
          <w:rFonts w:ascii="Arial" w:hAnsi="Arial" w:cs="Arial"/>
          <w:b/>
          <w:sz w:val="28"/>
          <w:szCs w:val="28"/>
          <w:lang w:eastAsia="es-MX"/>
        </w:rPr>
        <w:t>Sedesol</w:t>
      </w:r>
      <w:proofErr w:type="spellEnd"/>
      <w:r w:rsidRPr="008C629D">
        <w:rPr>
          <w:rFonts w:ascii="Arial" w:hAnsi="Arial" w:cs="Arial"/>
          <w:b/>
          <w:sz w:val="28"/>
          <w:szCs w:val="28"/>
          <w:lang w:eastAsia="es-MX"/>
        </w:rPr>
        <w:t xml:space="preserve"> </w:t>
      </w:r>
      <w:r>
        <w:rPr>
          <w:rFonts w:ascii="Arial" w:hAnsi="Arial" w:cs="Arial"/>
          <w:b/>
          <w:sz w:val="28"/>
          <w:szCs w:val="28"/>
          <w:lang w:eastAsia="es-MX"/>
        </w:rPr>
        <w:t xml:space="preserve">informar </w:t>
      </w:r>
      <w:r w:rsidRPr="008C629D">
        <w:rPr>
          <w:rFonts w:ascii="Arial" w:hAnsi="Arial" w:cs="Arial"/>
          <w:b/>
          <w:sz w:val="28"/>
          <w:szCs w:val="28"/>
          <w:lang w:eastAsia="es-MX"/>
        </w:rPr>
        <w:t xml:space="preserve">sobre </w:t>
      </w:r>
      <w:r w:rsidR="00DE1D7D" w:rsidRPr="008C629D">
        <w:rPr>
          <w:rFonts w:ascii="Arial" w:hAnsi="Arial" w:cs="Arial"/>
          <w:b/>
          <w:sz w:val="28"/>
          <w:szCs w:val="28"/>
          <w:lang w:eastAsia="es-MX"/>
        </w:rPr>
        <w:t xml:space="preserve"> </w:t>
      </w:r>
    </w:p>
    <w:p w:rsidR="00DE1D7D" w:rsidRPr="008C629D" w:rsidRDefault="008C629D" w:rsidP="00DE1D7D">
      <w:pPr>
        <w:jc w:val="center"/>
        <w:rPr>
          <w:rFonts w:ascii="Arial" w:hAnsi="Arial" w:cs="Arial"/>
          <w:b/>
          <w:sz w:val="28"/>
          <w:szCs w:val="28"/>
          <w:lang w:eastAsia="es-MX"/>
        </w:rPr>
      </w:pPr>
      <w:proofErr w:type="gramStart"/>
      <w:r w:rsidRPr="008C629D">
        <w:rPr>
          <w:rFonts w:ascii="Arial" w:hAnsi="Arial" w:cs="Arial"/>
          <w:b/>
          <w:sz w:val="28"/>
          <w:szCs w:val="28"/>
          <w:lang w:eastAsia="es-MX"/>
        </w:rPr>
        <w:t>programa</w:t>
      </w:r>
      <w:proofErr w:type="gramEnd"/>
      <w:r w:rsidRPr="008C629D">
        <w:rPr>
          <w:rFonts w:ascii="Arial" w:hAnsi="Arial" w:cs="Arial"/>
          <w:b/>
          <w:sz w:val="28"/>
          <w:szCs w:val="28"/>
          <w:lang w:eastAsia="es-MX"/>
        </w:rPr>
        <w:t xml:space="preserve"> “Veracruz Comienza Contigo”</w:t>
      </w:r>
    </w:p>
    <w:p w:rsidR="00DE1D7D" w:rsidRPr="00D1472D" w:rsidRDefault="00DE1D7D" w:rsidP="001A7E91">
      <w:pPr>
        <w:jc w:val="center"/>
        <w:rPr>
          <w:rFonts w:ascii="Arial" w:hAnsi="Arial" w:cs="Arial"/>
          <w:b/>
          <w:sz w:val="28"/>
          <w:szCs w:val="28"/>
          <w:highlight w:val="yellow"/>
          <w:lang w:eastAsia="es-MX"/>
        </w:rPr>
      </w:pPr>
    </w:p>
    <w:p w:rsidR="0096328E" w:rsidRPr="00D34419" w:rsidRDefault="00F9562A" w:rsidP="00B768AD">
      <w:pPr>
        <w:pStyle w:val="Prrafodelista"/>
        <w:numPr>
          <w:ilvl w:val="0"/>
          <w:numId w:val="23"/>
        </w:numPr>
        <w:rPr>
          <w:rFonts w:ascii="Arial" w:hAnsi="Arial" w:cs="Arial"/>
          <w:sz w:val="20"/>
          <w:szCs w:val="20"/>
          <w:lang w:eastAsia="es-MX"/>
        </w:rPr>
      </w:pPr>
      <w:proofErr w:type="spellStart"/>
      <w:r w:rsidRPr="00D34419">
        <w:rPr>
          <w:rFonts w:ascii="Arial" w:hAnsi="Arial" w:cs="Arial"/>
          <w:sz w:val="20"/>
          <w:szCs w:val="20"/>
          <w:lang w:eastAsia="es-MX"/>
        </w:rPr>
        <w:t>Sectur</w:t>
      </w:r>
      <w:proofErr w:type="spellEnd"/>
      <w:r w:rsidRPr="00D34419">
        <w:rPr>
          <w:rFonts w:ascii="Arial" w:hAnsi="Arial" w:cs="Arial"/>
          <w:sz w:val="20"/>
          <w:szCs w:val="20"/>
          <w:lang w:eastAsia="es-MX"/>
        </w:rPr>
        <w:t xml:space="preserve"> </w:t>
      </w:r>
      <w:r w:rsidR="00662172" w:rsidRPr="00D34419">
        <w:rPr>
          <w:rFonts w:ascii="Arial" w:hAnsi="Arial" w:cs="Arial"/>
          <w:sz w:val="20"/>
          <w:szCs w:val="20"/>
          <w:lang w:eastAsia="es-MX"/>
        </w:rPr>
        <w:t>deberá entregar contratos con empresas para realizar Cumbre Tajín</w:t>
      </w:r>
    </w:p>
    <w:p w:rsidR="00595237" w:rsidRPr="001A7E91" w:rsidRDefault="00595237" w:rsidP="00E25550">
      <w:pPr>
        <w:jc w:val="center"/>
        <w:rPr>
          <w:rFonts w:ascii="Arial" w:hAnsi="Arial" w:cs="Arial"/>
          <w:b/>
          <w:lang w:eastAsia="es-MX"/>
        </w:rPr>
      </w:pPr>
    </w:p>
    <w:p w:rsidR="00133370" w:rsidRDefault="002961CD" w:rsidP="00D1472D">
      <w:pPr>
        <w:rPr>
          <w:rFonts w:ascii="Arial" w:hAnsi="Arial" w:cs="Arial"/>
          <w:lang w:eastAsia="es-MX"/>
        </w:rPr>
      </w:pPr>
      <w:r w:rsidRPr="001A7E91">
        <w:rPr>
          <w:rFonts w:ascii="Arial" w:hAnsi="Arial" w:cs="Arial"/>
          <w:lang w:eastAsia="es-MX"/>
        </w:rPr>
        <w:t>Xalapa, Ver.,</w:t>
      </w:r>
      <w:r w:rsidR="00CB0467" w:rsidRPr="001A7E91">
        <w:rPr>
          <w:rFonts w:ascii="Arial" w:hAnsi="Arial" w:cs="Arial"/>
          <w:lang w:eastAsia="es-MX"/>
        </w:rPr>
        <w:t xml:space="preserve"> </w:t>
      </w:r>
      <w:r w:rsidR="000540DA">
        <w:rPr>
          <w:rFonts w:ascii="Arial" w:hAnsi="Arial" w:cs="Arial"/>
          <w:lang w:eastAsia="es-MX"/>
        </w:rPr>
        <w:t>6</w:t>
      </w:r>
      <w:r w:rsidR="00D1472D">
        <w:rPr>
          <w:rFonts w:ascii="Arial" w:hAnsi="Arial" w:cs="Arial"/>
          <w:lang w:eastAsia="es-MX"/>
        </w:rPr>
        <w:t xml:space="preserve"> septiembre </w:t>
      </w:r>
      <w:r w:rsidR="00CB0467" w:rsidRPr="001A7E91">
        <w:rPr>
          <w:rFonts w:ascii="Arial" w:hAnsi="Arial" w:cs="Arial"/>
          <w:lang w:eastAsia="es-MX"/>
        </w:rPr>
        <w:t>de 201</w:t>
      </w:r>
      <w:r w:rsidR="00923147" w:rsidRPr="001A7E91">
        <w:rPr>
          <w:rFonts w:ascii="Arial" w:hAnsi="Arial" w:cs="Arial"/>
          <w:lang w:eastAsia="es-MX"/>
        </w:rPr>
        <w:t>7</w:t>
      </w:r>
      <w:r w:rsidR="00C05FD4" w:rsidRPr="001A7E91">
        <w:rPr>
          <w:rFonts w:ascii="Arial" w:hAnsi="Arial" w:cs="Arial"/>
          <w:lang w:eastAsia="es-MX"/>
        </w:rPr>
        <w:t>.-</w:t>
      </w:r>
      <w:r w:rsidR="00E3052F" w:rsidRPr="001A7E91">
        <w:rPr>
          <w:rFonts w:ascii="Arial" w:hAnsi="Arial" w:cs="Arial"/>
          <w:lang w:eastAsia="es-MX"/>
        </w:rPr>
        <w:t xml:space="preserve"> </w:t>
      </w:r>
      <w:r w:rsidR="00133370">
        <w:rPr>
          <w:rFonts w:ascii="Arial" w:hAnsi="Arial" w:cs="Arial"/>
          <w:lang w:eastAsia="es-MX"/>
        </w:rPr>
        <w:t xml:space="preserve">La </w:t>
      </w:r>
      <w:r w:rsidR="00133370" w:rsidRPr="00133370">
        <w:rPr>
          <w:rFonts w:ascii="Arial" w:hAnsi="Arial" w:cs="Arial"/>
          <w:lang w:eastAsia="es-MX"/>
        </w:rPr>
        <w:t xml:space="preserve">Secretaría de Desarrollo Social </w:t>
      </w:r>
      <w:r w:rsidR="00754308">
        <w:rPr>
          <w:rFonts w:ascii="Arial" w:hAnsi="Arial" w:cs="Arial"/>
          <w:lang w:eastAsia="es-MX"/>
        </w:rPr>
        <w:t>(</w:t>
      </w:r>
      <w:proofErr w:type="spellStart"/>
      <w:r w:rsidR="00754308">
        <w:rPr>
          <w:rFonts w:ascii="Arial" w:hAnsi="Arial" w:cs="Arial"/>
          <w:lang w:eastAsia="es-MX"/>
        </w:rPr>
        <w:t>Sedesol</w:t>
      </w:r>
      <w:proofErr w:type="spellEnd"/>
      <w:r w:rsidR="00754308">
        <w:rPr>
          <w:rFonts w:ascii="Arial" w:hAnsi="Arial" w:cs="Arial"/>
          <w:lang w:eastAsia="es-MX"/>
        </w:rPr>
        <w:t xml:space="preserve">) </w:t>
      </w:r>
      <w:r w:rsidR="00133370">
        <w:rPr>
          <w:rFonts w:ascii="Arial" w:hAnsi="Arial" w:cs="Arial"/>
          <w:lang w:eastAsia="es-MX"/>
        </w:rPr>
        <w:t xml:space="preserve">deberá buscar en sus archivos </w:t>
      </w:r>
      <w:r w:rsidR="00133370" w:rsidRPr="00133370">
        <w:rPr>
          <w:rFonts w:ascii="Arial" w:hAnsi="Arial" w:cs="Arial"/>
          <w:lang w:eastAsia="es-MX"/>
        </w:rPr>
        <w:t xml:space="preserve">información </w:t>
      </w:r>
      <w:r w:rsidR="00133370">
        <w:rPr>
          <w:rFonts w:ascii="Arial" w:hAnsi="Arial" w:cs="Arial"/>
          <w:lang w:eastAsia="es-MX"/>
        </w:rPr>
        <w:t xml:space="preserve">sobre </w:t>
      </w:r>
      <w:r w:rsidR="009D11D2">
        <w:rPr>
          <w:rFonts w:ascii="Arial" w:hAnsi="Arial" w:cs="Arial"/>
          <w:lang w:eastAsia="es-MX"/>
        </w:rPr>
        <w:t xml:space="preserve">reglas de operación, </w:t>
      </w:r>
      <w:r w:rsidR="00133370" w:rsidRPr="00133370">
        <w:rPr>
          <w:rFonts w:ascii="Arial" w:hAnsi="Arial" w:cs="Arial"/>
          <w:lang w:eastAsia="es-MX"/>
        </w:rPr>
        <w:t xml:space="preserve">partidas presupuestales de donde salen los recursos </w:t>
      </w:r>
      <w:r w:rsidR="00CA2776">
        <w:rPr>
          <w:rFonts w:ascii="Arial" w:hAnsi="Arial" w:cs="Arial"/>
          <w:lang w:eastAsia="es-MX"/>
        </w:rPr>
        <w:t xml:space="preserve">y </w:t>
      </w:r>
      <w:r w:rsidR="00CA2776" w:rsidRPr="00CA2776">
        <w:rPr>
          <w:rFonts w:ascii="Arial" w:hAnsi="Arial" w:cs="Arial"/>
          <w:lang w:eastAsia="es-MX"/>
        </w:rPr>
        <w:t>número de personas bene</w:t>
      </w:r>
      <w:r w:rsidR="00CA2776">
        <w:rPr>
          <w:rFonts w:ascii="Arial" w:hAnsi="Arial" w:cs="Arial"/>
          <w:lang w:eastAsia="es-MX"/>
        </w:rPr>
        <w:t>ficiadas</w:t>
      </w:r>
      <w:r w:rsidR="009D11D2">
        <w:rPr>
          <w:rFonts w:ascii="Arial" w:hAnsi="Arial" w:cs="Arial"/>
          <w:lang w:eastAsia="es-MX"/>
        </w:rPr>
        <w:t xml:space="preserve"> </w:t>
      </w:r>
      <w:r w:rsidR="009D11D2" w:rsidRPr="00133370">
        <w:rPr>
          <w:rFonts w:ascii="Arial" w:hAnsi="Arial" w:cs="Arial"/>
          <w:lang w:eastAsia="es-MX"/>
        </w:rPr>
        <w:t xml:space="preserve">del programa </w:t>
      </w:r>
      <w:r w:rsidR="009D11D2">
        <w:rPr>
          <w:rFonts w:ascii="Arial" w:hAnsi="Arial" w:cs="Arial"/>
          <w:lang w:eastAsia="es-MX"/>
        </w:rPr>
        <w:t>“</w:t>
      </w:r>
      <w:r w:rsidR="009D11D2" w:rsidRPr="00133370">
        <w:rPr>
          <w:rFonts w:ascii="Arial" w:hAnsi="Arial" w:cs="Arial"/>
          <w:lang w:eastAsia="es-MX"/>
        </w:rPr>
        <w:t>Veracruz Comienza Contigo</w:t>
      </w:r>
      <w:r w:rsidR="009D11D2">
        <w:rPr>
          <w:rFonts w:ascii="Arial" w:hAnsi="Arial" w:cs="Arial"/>
          <w:lang w:eastAsia="es-MX"/>
        </w:rPr>
        <w:t>”</w:t>
      </w:r>
      <w:r w:rsidR="00CA2776">
        <w:rPr>
          <w:rFonts w:ascii="Arial" w:hAnsi="Arial" w:cs="Arial"/>
          <w:lang w:eastAsia="es-MX"/>
        </w:rPr>
        <w:t>, así lo ordenó el Instituto Veracruzano de Acceso a la Información y Protección de Datos Personales (IVAI)</w:t>
      </w:r>
      <w:r w:rsidR="00F0124E">
        <w:rPr>
          <w:rFonts w:ascii="Arial" w:hAnsi="Arial" w:cs="Arial"/>
          <w:lang w:eastAsia="es-MX"/>
        </w:rPr>
        <w:t>,</w:t>
      </w:r>
      <w:r w:rsidR="00CA2776">
        <w:rPr>
          <w:rFonts w:ascii="Arial" w:hAnsi="Arial" w:cs="Arial"/>
          <w:lang w:eastAsia="es-MX"/>
        </w:rPr>
        <w:t xml:space="preserve"> al resolver el expediente </w:t>
      </w:r>
      <w:r w:rsidR="00CA2776" w:rsidRPr="00CA2776">
        <w:rPr>
          <w:rFonts w:ascii="Arial" w:hAnsi="Arial" w:cs="Arial"/>
          <w:lang w:eastAsia="es-MX"/>
        </w:rPr>
        <w:t>IVAI-REV/1087/2017/I</w:t>
      </w:r>
      <w:r w:rsidR="00CA2776">
        <w:rPr>
          <w:rFonts w:ascii="Arial" w:hAnsi="Arial" w:cs="Arial"/>
          <w:lang w:eastAsia="es-MX"/>
        </w:rPr>
        <w:t>.</w:t>
      </w:r>
    </w:p>
    <w:p w:rsidR="00133370" w:rsidRDefault="00133370" w:rsidP="00D1472D">
      <w:pPr>
        <w:rPr>
          <w:rFonts w:ascii="Arial" w:hAnsi="Arial" w:cs="Arial"/>
          <w:lang w:eastAsia="es-MX"/>
        </w:rPr>
      </w:pPr>
    </w:p>
    <w:p w:rsidR="00133370" w:rsidRDefault="00CA2776" w:rsidP="00CA2776">
      <w:pPr>
        <w:rPr>
          <w:rFonts w:ascii="Arial" w:hAnsi="Arial" w:cs="Arial"/>
          <w:lang w:eastAsia="es-MX"/>
        </w:rPr>
      </w:pPr>
      <w:r>
        <w:rPr>
          <w:rFonts w:ascii="Arial" w:hAnsi="Arial" w:cs="Arial"/>
          <w:lang w:eastAsia="es-MX"/>
        </w:rPr>
        <w:t xml:space="preserve">En este caso, una persona </w:t>
      </w:r>
      <w:r w:rsidR="00941BCA">
        <w:rPr>
          <w:rFonts w:ascii="Arial" w:hAnsi="Arial" w:cs="Arial"/>
          <w:lang w:eastAsia="es-MX"/>
        </w:rPr>
        <w:t xml:space="preserve">se inconformó ante el </w:t>
      </w:r>
      <w:r w:rsidR="00F0124E">
        <w:rPr>
          <w:rFonts w:ascii="Arial" w:hAnsi="Arial" w:cs="Arial"/>
          <w:lang w:eastAsia="es-MX"/>
        </w:rPr>
        <w:t>Instituto</w:t>
      </w:r>
      <w:r w:rsidR="00941BCA">
        <w:rPr>
          <w:rFonts w:ascii="Arial" w:hAnsi="Arial" w:cs="Arial"/>
          <w:lang w:eastAsia="es-MX"/>
        </w:rPr>
        <w:t xml:space="preserve"> porque la Secretaría no le proporcionó adecuadamente todo lo solicitado</w:t>
      </w:r>
      <w:r w:rsidR="00F0124E">
        <w:rPr>
          <w:rFonts w:ascii="Arial" w:hAnsi="Arial" w:cs="Arial"/>
          <w:lang w:eastAsia="es-MX"/>
        </w:rPr>
        <w:t>.</w:t>
      </w:r>
    </w:p>
    <w:p w:rsidR="00CA2776" w:rsidRDefault="00CA2776" w:rsidP="00D1472D">
      <w:pPr>
        <w:rPr>
          <w:rFonts w:ascii="Arial" w:hAnsi="Arial" w:cs="Arial"/>
          <w:lang w:eastAsia="es-MX"/>
        </w:rPr>
      </w:pPr>
    </w:p>
    <w:p w:rsidR="00CE6669" w:rsidRDefault="002A4707" w:rsidP="00D1472D">
      <w:pPr>
        <w:rPr>
          <w:rFonts w:ascii="Arial" w:hAnsi="Arial" w:cs="Arial"/>
          <w:lang w:eastAsia="es-MX"/>
        </w:rPr>
      </w:pPr>
      <w:r>
        <w:rPr>
          <w:rFonts w:ascii="Arial" w:hAnsi="Arial" w:cs="Arial"/>
          <w:lang w:eastAsia="es-MX"/>
        </w:rPr>
        <w:t xml:space="preserve">Si bien el sujeto obligado dio cumplimiento en parte de lo requerido, </w:t>
      </w:r>
      <w:r w:rsidR="00F0124E">
        <w:rPr>
          <w:rFonts w:ascii="Arial" w:hAnsi="Arial" w:cs="Arial"/>
          <w:lang w:eastAsia="es-MX"/>
        </w:rPr>
        <w:t>los comisionados Yolli García Alvarez y José Rubén Mendoza Hernández consideraron</w:t>
      </w:r>
      <w:r w:rsidR="00D5454C">
        <w:rPr>
          <w:rFonts w:ascii="Arial" w:hAnsi="Arial" w:cs="Arial"/>
          <w:lang w:eastAsia="es-MX"/>
        </w:rPr>
        <w:t xml:space="preserve"> que </w:t>
      </w:r>
      <w:r w:rsidR="00D5454C" w:rsidRPr="00D5454C">
        <w:rPr>
          <w:rFonts w:ascii="Arial" w:hAnsi="Arial" w:cs="Arial"/>
          <w:lang w:eastAsia="es-MX"/>
        </w:rPr>
        <w:t xml:space="preserve">no </w:t>
      </w:r>
      <w:r w:rsidR="00D5454C">
        <w:rPr>
          <w:rFonts w:ascii="Arial" w:hAnsi="Arial" w:cs="Arial"/>
          <w:lang w:eastAsia="es-MX"/>
        </w:rPr>
        <w:t>podía</w:t>
      </w:r>
      <w:r w:rsidR="00D5454C" w:rsidRPr="00D5454C">
        <w:rPr>
          <w:rFonts w:ascii="Arial" w:hAnsi="Arial" w:cs="Arial"/>
          <w:lang w:eastAsia="es-MX"/>
        </w:rPr>
        <w:t xml:space="preserve"> tenerse por satisfecho el derecho de acceso </w:t>
      </w:r>
      <w:r w:rsidR="00D5454C">
        <w:rPr>
          <w:rFonts w:ascii="Arial" w:hAnsi="Arial" w:cs="Arial"/>
          <w:lang w:eastAsia="es-MX"/>
        </w:rPr>
        <w:t>a la información del solicitante</w:t>
      </w:r>
      <w:r w:rsidR="00CE6669">
        <w:rPr>
          <w:rFonts w:ascii="Arial" w:hAnsi="Arial" w:cs="Arial"/>
          <w:lang w:eastAsia="es-MX"/>
        </w:rPr>
        <w:t xml:space="preserve">. Por un lado, porque el titular de la </w:t>
      </w:r>
      <w:r w:rsidR="00CE6669" w:rsidRPr="00CE6669">
        <w:rPr>
          <w:rFonts w:ascii="Arial" w:hAnsi="Arial" w:cs="Arial"/>
          <w:lang w:eastAsia="es-MX"/>
        </w:rPr>
        <w:t xml:space="preserve">Unidad de Transparencia </w:t>
      </w:r>
      <w:r w:rsidR="00CE6669">
        <w:rPr>
          <w:rFonts w:ascii="Arial" w:hAnsi="Arial" w:cs="Arial"/>
          <w:lang w:eastAsia="es-MX"/>
        </w:rPr>
        <w:t xml:space="preserve">no realizó </w:t>
      </w:r>
      <w:r w:rsidR="00CE6669" w:rsidRPr="00CE6669">
        <w:rPr>
          <w:rFonts w:ascii="Arial" w:hAnsi="Arial" w:cs="Arial"/>
          <w:lang w:eastAsia="es-MX"/>
        </w:rPr>
        <w:t xml:space="preserve">los trámites internos en las áreas que por su competencia pudieran </w:t>
      </w:r>
      <w:r w:rsidR="00CE6669">
        <w:rPr>
          <w:rFonts w:ascii="Arial" w:hAnsi="Arial" w:cs="Arial"/>
          <w:lang w:eastAsia="es-MX"/>
        </w:rPr>
        <w:t xml:space="preserve">tener lo peticionado, ya que </w:t>
      </w:r>
      <w:r w:rsidR="00CE6669" w:rsidRPr="00CE6669">
        <w:rPr>
          <w:rFonts w:ascii="Arial" w:hAnsi="Arial" w:cs="Arial"/>
          <w:lang w:eastAsia="es-MX"/>
        </w:rPr>
        <w:t xml:space="preserve">únicamente </w:t>
      </w:r>
      <w:r w:rsidR="00CE6669">
        <w:rPr>
          <w:rFonts w:ascii="Arial" w:hAnsi="Arial" w:cs="Arial"/>
          <w:lang w:eastAsia="es-MX"/>
        </w:rPr>
        <w:t xml:space="preserve">dio respuesta </w:t>
      </w:r>
      <w:r w:rsidR="00CE6669" w:rsidRPr="00CE6669">
        <w:rPr>
          <w:rFonts w:ascii="Arial" w:hAnsi="Arial" w:cs="Arial"/>
          <w:lang w:eastAsia="es-MX"/>
        </w:rPr>
        <w:t>la Dirección General de Coordinación para el Combate a la Pobreza</w:t>
      </w:r>
      <w:r w:rsidR="00CE6669">
        <w:rPr>
          <w:rFonts w:ascii="Arial" w:hAnsi="Arial" w:cs="Arial"/>
          <w:lang w:eastAsia="es-MX"/>
        </w:rPr>
        <w:t>.</w:t>
      </w:r>
    </w:p>
    <w:p w:rsidR="00CE6669" w:rsidRDefault="00CE6669" w:rsidP="00D1472D">
      <w:pPr>
        <w:rPr>
          <w:rFonts w:ascii="Arial" w:hAnsi="Arial" w:cs="Arial"/>
          <w:lang w:eastAsia="es-MX"/>
        </w:rPr>
      </w:pPr>
    </w:p>
    <w:p w:rsidR="00E001FF" w:rsidRDefault="00754308" w:rsidP="00E001FF">
      <w:pPr>
        <w:rPr>
          <w:rFonts w:ascii="Arial" w:hAnsi="Arial" w:cs="Arial"/>
          <w:lang w:eastAsia="es-MX"/>
        </w:rPr>
      </w:pPr>
      <w:r>
        <w:rPr>
          <w:rFonts w:ascii="Arial" w:hAnsi="Arial" w:cs="Arial"/>
          <w:lang w:eastAsia="es-MX"/>
        </w:rPr>
        <w:t>En el caso de</w:t>
      </w:r>
      <w:r w:rsidR="002F7693">
        <w:rPr>
          <w:rFonts w:ascii="Arial" w:hAnsi="Arial" w:cs="Arial"/>
          <w:lang w:eastAsia="es-MX"/>
        </w:rPr>
        <w:t xml:space="preserve"> las reglas de operación, la </w:t>
      </w:r>
      <w:proofErr w:type="spellStart"/>
      <w:r w:rsidR="002F7693">
        <w:rPr>
          <w:rFonts w:ascii="Arial" w:hAnsi="Arial" w:cs="Arial"/>
          <w:lang w:eastAsia="es-MX"/>
        </w:rPr>
        <w:t>Sedesol</w:t>
      </w:r>
      <w:proofErr w:type="spellEnd"/>
      <w:r w:rsidR="002F7693">
        <w:rPr>
          <w:rFonts w:ascii="Arial" w:hAnsi="Arial" w:cs="Arial"/>
          <w:lang w:eastAsia="es-MX"/>
        </w:rPr>
        <w:t xml:space="preserve"> </w:t>
      </w:r>
      <w:r w:rsidR="00483517">
        <w:rPr>
          <w:rFonts w:ascii="Arial" w:hAnsi="Arial" w:cs="Arial"/>
          <w:lang w:eastAsia="es-MX"/>
        </w:rPr>
        <w:t>informó</w:t>
      </w:r>
      <w:r w:rsidR="002F7693">
        <w:rPr>
          <w:rFonts w:ascii="Arial" w:hAnsi="Arial" w:cs="Arial"/>
          <w:lang w:eastAsia="es-MX"/>
        </w:rPr>
        <w:t xml:space="preserve"> que estaban publicadas en la Gaceta Oficial, </w:t>
      </w:r>
      <w:r w:rsidR="00F71010">
        <w:rPr>
          <w:rFonts w:ascii="Arial" w:hAnsi="Arial" w:cs="Arial"/>
          <w:lang w:eastAsia="es-MX"/>
        </w:rPr>
        <w:t>refiriendo</w:t>
      </w:r>
      <w:r w:rsidR="002F7693">
        <w:rPr>
          <w:rFonts w:ascii="Arial" w:hAnsi="Arial" w:cs="Arial"/>
          <w:lang w:eastAsia="es-MX"/>
        </w:rPr>
        <w:t xml:space="preserve"> número y fecha de la edición</w:t>
      </w:r>
      <w:r w:rsidR="00E941EE">
        <w:rPr>
          <w:rFonts w:ascii="Arial" w:hAnsi="Arial" w:cs="Arial"/>
          <w:lang w:eastAsia="es-MX"/>
        </w:rPr>
        <w:t xml:space="preserve">. </w:t>
      </w:r>
      <w:r w:rsidR="00EE7AE5">
        <w:rPr>
          <w:rFonts w:ascii="Arial" w:hAnsi="Arial" w:cs="Arial"/>
          <w:lang w:eastAsia="es-MX"/>
        </w:rPr>
        <w:t xml:space="preserve">No obstante, </w:t>
      </w:r>
      <w:r w:rsidR="00E001FF">
        <w:rPr>
          <w:rFonts w:ascii="Arial" w:hAnsi="Arial" w:cs="Arial"/>
          <w:lang w:eastAsia="es-MX"/>
        </w:rPr>
        <w:t xml:space="preserve">el solicitante quería obtener no solo las reglas generales sino todas las disposiciones emitidas por las dependencias y entidades que participan en el programa, a lo que la Secretaría manifestó que </w:t>
      </w:r>
      <w:r w:rsidR="000C50CB">
        <w:rPr>
          <w:rFonts w:ascii="Arial" w:hAnsi="Arial" w:cs="Arial"/>
          <w:lang w:eastAsia="es-MX"/>
        </w:rPr>
        <w:t>e</w:t>
      </w:r>
      <w:r w:rsidR="00F71010">
        <w:rPr>
          <w:rFonts w:ascii="Arial" w:hAnsi="Arial" w:cs="Arial"/>
          <w:lang w:eastAsia="es-MX"/>
        </w:rPr>
        <w:t>r</w:t>
      </w:r>
      <w:r w:rsidR="000C50CB">
        <w:rPr>
          <w:rFonts w:ascii="Arial" w:hAnsi="Arial" w:cs="Arial"/>
          <w:lang w:eastAsia="es-MX"/>
        </w:rPr>
        <w:t xml:space="preserve">a </w:t>
      </w:r>
      <w:r w:rsidR="00F71010">
        <w:rPr>
          <w:rFonts w:ascii="Arial" w:hAnsi="Arial" w:cs="Arial"/>
          <w:lang w:eastAsia="es-MX"/>
        </w:rPr>
        <w:t xml:space="preserve">a </w:t>
      </w:r>
      <w:r w:rsidR="000C50CB">
        <w:rPr>
          <w:rFonts w:ascii="Arial" w:hAnsi="Arial" w:cs="Arial"/>
          <w:lang w:eastAsia="es-MX"/>
        </w:rPr>
        <w:t>cada una de ellas a las que se les debía requerir la informaci</w:t>
      </w:r>
      <w:r w:rsidR="00483517">
        <w:rPr>
          <w:rFonts w:ascii="Arial" w:hAnsi="Arial" w:cs="Arial"/>
          <w:lang w:eastAsia="es-MX"/>
        </w:rPr>
        <w:t xml:space="preserve">ón por corresponderles la publicación de sus propias reglas. </w:t>
      </w:r>
    </w:p>
    <w:p w:rsidR="00E001FF" w:rsidRDefault="00E001FF" w:rsidP="00E001FF">
      <w:pPr>
        <w:rPr>
          <w:rFonts w:ascii="Arial" w:hAnsi="Arial" w:cs="Arial"/>
          <w:lang w:eastAsia="es-MX"/>
        </w:rPr>
      </w:pPr>
    </w:p>
    <w:p w:rsidR="00E001FF" w:rsidRDefault="00483517" w:rsidP="00E001FF">
      <w:pPr>
        <w:rPr>
          <w:rFonts w:ascii="Arial" w:hAnsi="Arial" w:cs="Arial"/>
          <w:lang w:eastAsia="es-MX"/>
        </w:rPr>
      </w:pPr>
      <w:r>
        <w:rPr>
          <w:rFonts w:ascii="Arial" w:hAnsi="Arial" w:cs="Arial"/>
          <w:lang w:eastAsia="es-MX"/>
        </w:rPr>
        <w:t>Contrario a lo manifestado, el IVAI señaló que d</w:t>
      </w:r>
      <w:r w:rsidR="00E001FF">
        <w:rPr>
          <w:rFonts w:ascii="Arial" w:hAnsi="Arial" w:cs="Arial"/>
          <w:lang w:eastAsia="es-MX"/>
        </w:rPr>
        <w:t xml:space="preserve">ado que en </w:t>
      </w:r>
      <w:r w:rsidR="008259DF">
        <w:rPr>
          <w:rFonts w:ascii="Arial" w:hAnsi="Arial" w:cs="Arial"/>
          <w:lang w:eastAsia="es-MX"/>
        </w:rPr>
        <w:t xml:space="preserve">la </w:t>
      </w:r>
      <w:r w:rsidR="00E001FF" w:rsidRPr="00153BF6">
        <w:rPr>
          <w:rFonts w:ascii="Arial" w:hAnsi="Arial" w:cs="Arial"/>
          <w:lang w:eastAsia="es-MX"/>
        </w:rPr>
        <w:t xml:space="preserve">normatividad interna </w:t>
      </w:r>
      <w:r w:rsidR="008259DF">
        <w:rPr>
          <w:rFonts w:ascii="Arial" w:hAnsi="Arial" w:cs="Arial"/>
          <w:lang w:eastAsia="es-MX"/>
        </w:rPr>
        <w:t xml:space="preserve">del sujeto obligado </w:t>
      </w:r>
      <w:r w:rsidR="00E001FF">
        <w:rPr>
          <w:rFonts w:ascii="Arial" w:hAnsi="Arial" w:cs="Arial"/>
          <w:lang w:eastAsia="es-MX"/>
        </w:rPr>
        <w:t xml:space="preserve">y en </w:t>
      </w:r>
      <w:r w:rsidR="00E001FF" w:rsidRPr="00153BF6">
        <w:rPr>
          <w:rFonts w:ascii="Arial" w:hAnsi="Arial" w:cs="Arial"/>
          <w:lang w:eastAsia="es-MX"/>
        </w:rPr>
        <w:t xml:space="preserve">las </w:t>
      </w:r>
      <w:r w:rsidR="00E001FF">
        <w:rPr>
          <w:rFonts w:ascii="Arial" w:hAnsi="Arial" w:cs="Arial"/>
          <w:lang w:eastAsia="es-MX"/>
        </w:rPr>
        <w:t>“</w:t>
      </w:r>
      <w:r w:rsidR="00E001FF" w:rsidRPr="00153BF6">
        <w:rPr>
          <w:rFonts w:ascii="Arial" w:hAnsi="Arial" w:cs="Arial"/>
          <w:lang w:eastAsia="es-MX"/>
        </w:rPr>
        <w:t>Reglas de operación y participación de las dependencias y entidades de la administración pública estatal en el programa Veracruz Comienza Contigo</w:t>
      </w:r>
      <w:r w:rsidR="00E001FF">
        <w:rPr>
          <w:rFonts w:ascii="Arial" w:hAnsi="Arial" w:cs="Arial"/>
          <w:lang w:eastAsia="es-MX"/>
        </w:rPr>
        <w:t xml:space="preserve">” se observa </w:t>
      </w:r>
      <w:r w:rsidR="00E001FF" w:rsidRPr="00153BF6">
        <w:rPr>
          <w:rFonts w:ascii="Arial" w:hAnsi="Arial" w:cs="Arial"/>
          <w:lang w:eastAsia="es-MX"/>
        </w:rPr>
        <w:t xml:space="preserve">que </w:t>
      </w:r>
      <w:r w:rsidR="008259DF">
        <w:rPr>
          <w:rFonts w:ascii="Arial" w:hAnsi="Arial" w:cs="Arial"/>
          <w:lang w:eastAsia="es-MX"/>
        </w:rPr>
        <w:t xml:space="preserve">la </w:t>
      </w:r>
      <w:proofErr w:type="spellStart"/>
      <w:r w:rsidR="008259DF">
        <w:rPr>
          <w:rFonts w:ascii="Arial" w:hAnsi="Arial" w:cs="Arial"/>
          <w:lang w:eastAsia="es-MX"/>
        </w:rPr>
        <w:t>Sedesol</w:t>
      </w:r>
      <w:proofErr w:type="spellEnd"/>
      <w:r w:rsidR="008259DF">
        <w:rPr>
          <w:rFonts w:ascii="Arial" w:hAnsi="Arial" w:cs="Arial"/>
          <w:lang w:eastAsia="es-MX"/>
        </w:rPr>
        <w:t xml:space="preserve"> </w:t>
      </w:r>
      <w:r w:rsidR="00E001FF">
        <w:rPr>
          <w:rFonts w:ascii="Arial" w:hAnsi="Arial" w:cs="Arial"/>
          <w:lang w:eastAsia="es-MX"/>
        </w:rPr>
        <w:t xml:space="preserve">funge como Secretaría Ejecutiva, puede </w:t>
      </w:r>
      <w:r w:rsidR="00E001FF" w:rsidRPr="00153BF6">
        <w:rPr>
          <w:rFonts w:ascii="Arial" w:hAnsi="Arial" w:cs="Arial"/>
          <w:lang w:eastAsia="es-MX"/>
        </w:rPr>
        <w:t>contar con lo solicitado</w:t>
      </w:r>
      <w:r w:rsidR="00E001FF">
        <w:rPr>
          <w:rFonts w:ascii="Arial" w:hAnsi="Arial" w:cs="Arial"/>
          <w:lang w:eastAsia="es-MX"/>
        </w:rPr>
        <w:t>.</w:t>
      </w:r>
    </w:p>
    <w:p w:rsidR="002F7693" w:rsidRDefault="002F7693" w:rsidP="00754308">
      <w:pPr>
        <w:rPr>
          <w:rFonts w:ascii="Arial" w:hAnsi="Arial" w:cs="Arial"/>
          <w:lang w:eastAsia="es-MX"/>
        </w:rPr>
      </w:pPr>
    </w:p>
    <w:p w:rsidR="00754308" w:rsidRPr="00754308" w:rsidRDefault="00E001FF" w:rsidP="00754308">
      <w:pPr>
        <w:rPr>
          <w:rFonts w:ascii="Arial" w:hAnsi="Arial" w:cs="Arial"/>
          <w:lang w:eastAsia="es-MX"/>
        </w:rPr>
      </w:pPr>
      <w:r>
        <w:rPr>
          <w:rFonts w:ascii="Arial" w:hAnsi="Arial" w:cs="Arial"/>
          <w:lang w:eastAsia="es-MX"/>
        </w:rPr>
        <w:t>Respecto a</w:t>
      </w:r>
      <w:r w:rsidR="00754308" w:rsidRPr="00754308">
        <w:rPr>
          <w:rFonts w:ascii="Arial" w:hAnsi="Arial" w:cs="Arial"/>
          <w:lang w:eastAsia="es-MX"/>
        </w:rPr>
        <w:t xml:space="preserve"> las partidas presupuestales</w:t>
      </w:r>
      <w:r w:rsidR="00754308">
        <w:rPr>
          <w:rFonts w:ascii="Arial" w:hAnsi="Arial" w:cs="Arial"/>
          <w:lang w:eastAsia="es-MX"/>
        </w:rPr>
        <w:t xml:space="preserve">, la </w:t>
      </w:r>
      <w:r>
        <w:rPr>
          <w:rFonts w:ascii="Arial" w:hAnsi="Arial" w:cs="Arial"/>
          <w:lang w:eastAsia="es-MX"/>
        </w:rPr>
        <w:t xml:space="preserve">dependencia </w:t>
      </w:r>
      <w:r w:rsidR="00F71010">
        <w:rPr>
          <w:rFonts w:ascii="Arial" w:hAnsi="Arial" w:cs="Arial"/>
          <w:lang w:eastAsia="es-MX"/>
        </w:rPr>
        <w:t>facilitó</w:t>
      </w:r>
      <w:r w:rsidR="00450EE7">
        <w:rPr>
          <w:rFonts w:ascii="Arial" w:hAnsi="Arial" w:cs="Arial"/>
          <w:lang w:eastAsia="es-MX"/>
        </w:rPr>
        <w:t xml:space="preserve"> una lista</w:t>
      </w:r>
      <w:r w:rsidR="004102DD">
        <w:rPr>
          <w:rFonts w:ascii="Arial" w:hAnsi="Arial" w:cs="Arial"/>
          <w:lang w:eastAsia="es-MX"/>
        </w:rPr>
        <w:t xml:space="preserve"> de claves</w:t>
      </w:r>
      <w:r w:rsidR="00450EE7">
        <w:rPr>
          <w:rFonts w:ascii="Arial" w:hAnsi="Arial" w:cs="Arial"/>
          <w:lang w:eastAsia="es-MX"/>
        </w:rPr>
        <w:t xml:space="preserve"> y mencionó que </w:t>
      </w:r>
      <w:r w:rsidR="004102DD">
        <w:rPr>
          <w:rFonts w:ascii="Arial" w:hAnsi="Arial" w:cs="Arial"/>
          <w:lang w:eastAsia="es-MX"/>
        </w:rPr>
        <w:t xml:space="preserve">los nombres y montos </w:t>
      </w:r>
      <w:r w:rsidR="00F9562A">
        <w:rPr>
          <w:rFonts w:ascii="Arial" w:hAnsi="Arial" w:cs="Arial"/>
          <w:lang w:eastAsia="es-MX"/>
        </w:rPr>
        <w:t>era</w:t>
      </w:r>
      <w:r w:rsidR="004102DD">
        <w:rPr>
          <w:rFonts w:ascii="Arial" w:hAnsi="Arial" w:cs="Arial"/>
          <w:lang w:eastAsia="es-MX"/>
        </w:rPr>
        <w:t>n</w:t>
      </w:r>
      <w:r w:rsidR="00F9562A">
        <w:rPr>
          <w:rFonts w:ascii="Arial" w:hAnsi="Arial" w:cs="Arial"/>
          <w:lang w:eastAsia="es-MX"/>
        </w:rPr>
        <w:t xml:space="preserve"> </w:t>
      </w:r>
      <w:r w:rsidR="00754308">
        <w:rPr>
          <w:rFonts w:ascii="Arial" w:hAnsi="Arial" w:cs="Arial"/>
          <w:lang w:eastAsia="es-MX"/>
        </w:rPr>
        <w:t xml:space="preserve">competencia de la </w:t>
      </w:r>
      <w:r w:rsidR="00754308" w:rsidRPr="00754308">
        <w:rPr>
          <w:rFonts w:ascii="Arial" w:hAnsi="Arial" w:cs="Arial"/>
          <w:lang w:eastAsia="es-MX"/>
        </w:rPr>
        <w:t>Secretaría de Finanzas y Planeación</w:t>
      </w:r>
      <w:r w:rsidR="004102DD">
        <w:rPr>
          <w:rFonts w:ascii="Arial" w:hAnsi="Arial" w:cs="Arial"/>
          <w:lang w:eastAsia="es-MX"/>
        </w:rPr>
        <w:t>. S</w:t>
      </w:r>
      <w:r w:rsidR="00F9562A">
        <w:rPr>
          <w:rFonts w:ascii="Arial" w:hAnsi="Arial" w:cs="Arial"/>
          <w:lang w:eastAsia="es-MX"/>
        </w:rPr>
        <w:t xml:space="preserve">in embargo, </w:t>
      </w:r>
      <w:r w:rsidR="004102DD">
        <w:rPr>
          <w:rFonts w:ascii="Arial" w:hAnsi="Arial" w:cs="Arial"/>
          <w:lang w:eastAsia="es-MX"/>
        </w:rPr>
        <w:t xml:space="preserve">el órgano garante analizó que </w:t>
      </w:r>
      <w:r w:rsidR="00754308" w:rsidRPr="00754308">
        <w:rPr>
          <w:rFonts w:ascii="Arial" w:hAnsi="Arial" w:cs="Arial"/>
          <w:lang w:eastAsia="es-MX"/>
        </w:rPr>
        <w:t xml:space="preserve">de las </w:t>
      </w:r>
      <w:r w:rsidR="008259DF">
        <w:rPr>
          <w:rFonts w:ascii="Arial" w:hAnsi="Arial" w:cs="Arial"/>
          <w:lang w:eastAsia="es-MX"/>
        </w:rPr>
        <w:t>r</w:t>
      </w:r>
      <w:r w:rsidR="00153BF6" w:rsidRPr="00153BF6">
        <w:rPr>
          <w:rFonts w:ascii="Arial" w:hAnsi="Arial" w:cs="Arial"/>
          <w:lang w:eastAsia="es-MX"/>
        </w:rPr>
        <w:t xml:space="preserve">eglas de operación </w:t>
      </w:r>
      <w:r w:rsidR="00F9562A">
        <w:rPr>
          <w:rFonts w:ascii="Arial" w:hAnsi="Arial" w:cs="Arial"/>
          <w:lang w:eastAsia="es-MX"/>
        </w:rPr>
        <w:t xml:space="preserve">se desprende que </w:t>
      </w:r>
      <w:r w:rsidR="00754308" w:rsidRPr="00754308">
        <w:rPr>
          <w:rFonts w:ascii="Arial" w:hAnsi="Arial" w:cs="Arial"/>
          <w:lang w:eastAsia="es-MX"/>
        </w:rPr>
        <w:t xml:space="preserve">la responsabilidad financiera corresponde a las dependencias y entidades públicas, por lo </w:t>
      </w:r>
      <w:r w:rsidR="00F9562A">
        <w:rPr>
          <w:rFonts w:ascii="Arial" w:hAnsi="Arial" w:cs="Arial"/>
          <w:lang w:eastAsia="es-MX"/>
        </w:rPr>
        <w:t xml:space="preserve">que </w:t>
      </w:r>
      <w:r w:rsidR="00754308" w:rsidRPr="00754308">
        <w:rPr>
          <w:rFonts w:ascii="Arial" w:hAnsi="Arial" w:cs="Arial"/>
          <w:lang w:eastAsia="es-MX"/>
        </w:rPr>
        <w:t>sí podía dar respuesta al menos de l</w:t>
      </w:r>
      <w:r w:rsidR="00F9562A">
        <w:rPr>
          <w:rFonts w:ascii="Arial" w:hAnsi="Arial" w:cs="Arial"/>
          <w:lang w:eastAsia="es-MX"/>
        </w:rPr>
        <w:t xml:space="preserve">o que </w:t>
      </w:r>
      <w:r w:rsidR="004102DD">
        <w:rPr>
          <w:rFonts w:ascii="Arial" w:hAnsi="Arial" w:cs="Arial"/>
          <w:lang w:eastAsia="es-MX"/>
        </w:rPr>
        <w:t xml:space="preserve">atañe </w:t>
      </w:r>
      <w:r w:rsidR="00F9562A">
        <w:rPr>
          <w:rFonts w:ascii="Arial" w:hAnsi="Arial" w:cs="Arial"/>
          <w:lang w:eastAsia="es-MX"/>
        </w:rPr>
        <w:t>a l</w:t>
      </w:r>
      <w:r w:rsidR="00754308" w:rsidRPr="00754308">
        <w:rPr>
          <w:rFonts w:ascii="Arial" w:hAnsi="Arial" w:cs="Arial"/>
          <w:lang w:eastAsia="es-MX"/>
        </w:rPr>
        <w:t>a Secretaría de Desarrollo Social.</w:t>
      </w:r>
    </w:p>
    <w:p w:rsidR="00754308" w:rsidRDefault="00754308" w:rsidP="00754308">
      <w:pPr>
        <w:rPr>
          <w:rFonts w:ascii="Arial" w:hAnsi="Arial" w:cs="Arial"/>
          <w:lang w:eastAsia="es-MX"/>
        </w:rPr>
      </w:pPr>
    </w:p>
    <w:p w:rsidR="001B0046" w:rsidRDefault="00153BF6" w:rsidP="00D1472D">
      <w:pPr>
        <w:rPr>
          <w:rFonts w:ascii="Arial" w:hAnsi="Arial" w:cs="Arial"/>
          <w:lang w:eastAsia="es-MX"/>
        </w:rPr>
      </w:pPr>
      <w:r>
        <w:rPr>
          <w:rFonts w:ascii="Arial" w:hAnsi="Arial" w:cs="Arial"/>
          <w:lang w:eastAsia="es-MX"/>
        </w:rPr>
        <w:t xml:space="preserve">Por otro lado, en cuanto a las personas beneficiadas, si bien la </w:t>
      </w:r>
      <w:proofErr w:type="spellStart"/>
      <w:r>
        <w:rPr>
          <w:rFonts w:ascii="Arial" w:hAnsi="Arial" w:cs="Arial"/>
          <w:lang w:eastAsia="es-MX"/>
        </w:rPr>
        <w:t>Sedesol</w:t>
      </w:r>
      <w:proofErr w:type="spellEnd"/>
      <w:r>
        <w:rPr>
          <w:rFonts w:ascii="Arial" w:hAnsi="Arial" w:cs="Arial"/>
          <w:lang w:eastAsia="es-MX"/>
        </w:rPr>
        <w:t xml:space="preserve"> </w:t>
      </w:r>
      <w:r w:rsidRPr="00153BF6">
        <w:rPr>
          <w:rFonts w:ascii="Arial" w:hAnsi="Arial" w:cs="Arial"/>
          <w:lang w:eastAsia="es-MX"/>
        </w:rPr>
        <w:t xml:space="preserve">remitió una tabla </w:t>
      </w:r>
      <w:r>
        <w:rPr>
          <w:rFonts w:ascii="Arial" w:hAnsi="Arial" w:cs="Arial"/>
          <w:lang w:eastAsia="es-MX"/>
        </w:rPr>
        <w:t xml:space="preserve">con </w:t>
      </w:r>
      <w:r w:rsidRPr="00153BF6">
        <w:rPr>
          <w:rFonts w:ascii="Arial" w:hAnsi="Arial" w:cs="Arial"/>
          <w:lang w:eastAsia="es-MX"/>
        </w:rPr>
        <w:t xml:space="preserve">el número de familias con apoyo de canastas alimentarias, de marzo 2017, </w:t>
      </w:r>
      <w:r>
        <w:rPr>
          <w:rFonts w:ascii="Arial" w:hAnsi="Arial" w:cs="Arial"/>
          <w:lang w:eastAsia="es-MX"/>
        </w:rPr>
        <w:t xml:space="preserve">el IVA lo consideró </w:t>
      </w:r>
      <w:r w:rsidRPr="00153BF6">
        <w:rPr>
          <w:rFonts w:ascii="Arial" w:hAnsi="Arial" w:cs="Arial"/>
          <w:lang w:eastAsia="es-MX"/>
        </w:rPr>
        <w:t xml:space="preserve">insuficiente, ya que solo </w:t>
      </w:r>
      <w:r w:rsidR="004F537D">
        <w:rPr>
          <w:rFonts w:ascii="Arial" w:hAnsi="Arial" w:cs="Arial"/>
          <w:lang w:eastAsia="es-MX"/>
        </w:rPr>
        <w:t>es</w:t>
      </w:r>
      <w:r w:rsidRPr="00153BF6">
        <w:rPr>
          <w:rFonts w:ascii="Arial" w:hAnsi="Arial" w:cs="Arial"/>
          <w:lang w:eastAsia="es-MX"/>
        </w:rPr>
        <w:t xml:space="preserve"> </w:t>
      </w:r>
      <w:r w:rsidR="004F537D">
        <w:rPr>
          <w:rFonts w:ascii="Arial" w:hAnsi="Arial" w:cs="Arial"/>
          <w:lang w:eastAsia="es-MX"/>
        </w:rPr>
        <w:t xml:space="preserve">del programa </w:t>
      </w:r>
      <w:r w:rsidR="004F537D" w:rsidRPr="004F537D">
        <w:rPr>
          <w:rFonts w:ascii="Arial" w:hAnsi="Arial" w:cs="Arial"/>
          <w:lang w:eastAsia="es-MX"/>
        </w:rPr>
        <w:t>de asistencia alimentaria</w:t>
      </w:r>
      <w:r w:rsidR="004F537D">
        <w:rPr>
          <w:rFonts w:ascii="Arial" w:hAnsi="Arial" w:cs="Arial"/>
          <w:lang w:eastAsia="es-MX"/>
        </w:rPr>
        <w:t>,</w:t>
      </w:r>
      <w:r w:rsidRPr="00153BF6">
        <w:rPr>
          <w:rFonts w:ascii="Arial" w:hAnsi="Arial" w:cs="Arial"/>
          <w:lang w:eastAsia="es-MX"/>
        </w:rPr>
        <w:t xml:space="preserve"> uno de</w:t>
      </w:r>
      <w:r w:rsidR="00B87412">
        <w:rPr>
          <w:rFonts w:ascii="Arial" w:hAnsi="Arial" w:cs="Arial"/>
          <w:lang w:eastAsia="es-MX"/>
        </w:rPr>
        <w:t xml:space="preserve"> los trece que integran </w:t>
      </w:r>
      <w:r w:rsidR="004F537D">
        <w:rPr>
          <w:rFonts w:ascii="Arial" w:hAnsi="Arial" w:cs="Arial"/>
          <w:lang w:eastAsia="es-MX"/>
        </w:rPr>
        <w:t>el catálogo d</w:t>
      </w:r>
      <w:r w:rsidRPr="00153BF6">
        <w:rPr>
          <w:rFonts w:ascii="Arial" w:hAnsi="Arial" w:cs="Arial"/>
          <w:lang w:eastAsia="es-MX"/>
        </w:rPr>
        <w:t xml:space="preserve">el </w:t>
      </w:r>
      <w:r>
        <w:rPr>
          <w:rFonts w:ascii="Arial" w:hAnsi="Arial" w:cs="Arial"/>
          <w:lang w:eastAsia="es-MX"/>
        </w:rPr>
        <w:t>p</w:t>
      </w:r>
      <w:r w:rsidRPr="00153BF6">
        <w:rPr>
          <w:rFonts w:ascii="Arial" w:hAnsi="Arial" w:cs="Arial"/>
          <w:lang w:eastAsia="es-MX"/>
        </w:rPr>
        <w:t xml:space="preserve">rograma </w:t>
      </w:r>
      <w:r>
        <w:rPr>
          <w:rFonts w:ascii="Arial" w:hAnsi="Arial" w:cs="Arial"/>
          <w:lang w:eastAsia="es-MX"/>
        </w:rPr>
        <w:lastRenderedPageBreak/>
        <w:t>“</w:t>
      </w:r>
      <w:r w:rsidRPr="00153BF6">
        <w:rPr>
          <w:rFonts w:ascii="Arial" w:hAnsi="Arial" w:cs="Arial"/>
          <w:lang w:eastAsia="es-MX"/>
        </w:rPr>
        <w:t>Veracruz Comienza Contigo</w:t>
      </w:r>
      <w:r>
        <w:rPr>
          <w:rFonts w:ascii="Arial" w:hAnsi="Arial" w:cs="Arial"/>
          <w:lang w:eastAsia="es-MX"/>
        </w:rPr>
        <w:t>”</w:t>
      </w:r>
      <w:r w:rsidR="004F537D">
        <w:rPr>
          <w:rFonts w:ascii="Arial" w:hAnsi="Arial" w:cs="Arial"/>
          <w:lang w:eastAsia="es-MX"/>
        </w:rPr>
        <w:t xml:space="preserve">. Asimismo, </w:t>
      </w:r>
      <w:r w:rsidR="00D31640">
        <w:rPr>
          <w:rFonts w:ascii="Arial" w:hAnsi="Arial" w:cs="Arial"/>
          <w:lang w:eastAsia="es-MX"/>
        </w:rPr>
        <w:t xml:space="preserve">por operar </w:t>
      </w:r>
      <w:r w:rsidR="00101EB8">
        <w:rPr>
          <w:rFonts w:ascii="Arial" w:hAnsi="Arial" w:cs="Arial"/>
          <w:lang w:eastAsia="es-MX"/>
        </w:rPr>
        <w:t xml:space="preserve">como </w:t>
      </w:r>
      <w:r w:rsidR="003222DE">
        <w:rPr>
          <w:rFonts w:ascii="Arial" w:hAnsi="Arial" w:cs="Arial"/>
          <w:lang w:eastAsia="es-MX"/>
        </w:rPr>
        <w:t xml:space="preserve">Secretaría Ejecutiva, </w:t>
      </w:r>
      <w:r w:rsidR="00101EB8">
        <w:rPr>
          <w:rFonts w:ascii="Arial" w:hAnsi="Arial" w:cs="Arial"/>
          <w:lang w:eastAsia="es-MX"/>
        </w:rPr>
        <w:t xml:space="preserve">también </w:t>
      </w:r>
      <w:r w:rsidRPr="00153BF6">
        <w:rPr>
          <w:rFonts w:ascii="Arial" w:hAnsi="Arial" w:cs="Arial"/>
          <w:lang w:eastAsia="es-MX"/>
        </w:rPr>
        <w:t>puede contar con lo solicitado</w:t>
      </w:r>
      <w:r w:rsidR="003222DE">
        <w:rPr>
          <w:rFonts w:ascii="Arial" w:hAnsi="Arial" w:cs="Arial"/>
          <w:lang w:eastAsia="es-MX"/>
        </w:rPr>
        <w:t>.</w:t>
      </w:r>
      <w:r w:rsidR="00BF46FE">
        <w:rPr>
          <w:rFonts w:ascii="Arial" w:hAnsi="Arial" w:cs="Arial"/>
          <w:lang w:eastAsia="es-MX"/>
        </w:rPr>
        <w:t xml:space="preserve"> </w:t>
      </w:r>
    </w:p>
    <w:p w:rsidR="001B0046" w:rsidRDefault="001B0046" w:rsidP="00D1472D">
      <w:pPr>
        <w:rPr>
          <w:rFonts w:ascii="Arial" w:hAnsi="Arial" w:cs="Arial"/>
          <w:lang w:eastAsia="es-MX"/>
        </w:rPr>
      </w:pPr>
    </w:p>
    <w:p w:rsidR="00153BF6" w:rsidRDefault="00BF46FE" w:rsidP="00D1472D">
      <w:pPr>
        <w:rPr>
          <w:rFonts w:ascii="Arial" w:hAnsi="Arial" w:cs="Arial"/>
          <w:lang w:eastAsia="es-MX"/>
        </w:rPr>
      </w:pPr>
      <w:bookmarkStart w:id="0" w:name="_GoBack"/>
      <w:bookmarkEnd w:id="0"/>
      <w:r>
        <w:rPr>
          <w:rFonts w:ascii="Arial" w:hAnsi="Arial" w:cs="Arial"/>
          <w:lang w:eastAsia="es-MX"/>
        </w:rPr>
        <w:t xml:space="preserve">Por ello, los comisionados le ordenaron que </w:t>
      </w:r>
      <w:r w:rsidR="001B0046">
        <w:rPr>
          <w:rFonts w:ascii="Arial" w:hAnsi="Arial" w:cs="Arial"/>
          <w:lang w:eastAsia="es-MX"/>
        </w:rPr>
        <w:t>dé</w:t>
      </w:r>
      <w:r>
        <w:rPr>
          <w:rFonts w:ascii="Arial" w:hAnsi="Arial" w:cs="Arial"/>
          <w:lang w:eastAsia="es-MX"/>
        </w:rPr>
        <w:t xml:space="preserve"> el </w:t>
      </w:r>
      <w:r w:rsidR="004C7F1E">
        <w:rPr>
          <w:rFonts w:ascii="Arial" w:hAnsi="Arial" w:cs="Arial"/>
          <w:lang w:eastAsia="es-MX"/>
        </w:rPr>
        <w:t xml:space="preserve">total </w:t>
      </w:r>
      <w:r w:rsidR="001B0046">
        <w:rPr>
          <w:rFonts w:ascii="Arial" w:hAnsi="Arial" w:cs="Arial"/>
          <w:lang w:eastAsia="es-MX"/>
        </w:rPr>
        <w:t xml:space="preserve">de </w:t>
      </w:r>
      <w:r w:rsidR="0025628B">
        <w:rPr>
          <w:rFonts w:ascii="Arial" w:hAnsi="Arial" w:cs="Arial"/>
          <w:lang w:eastAsia="es-MX"/>
        </w:rPr>
        <w:t xml:space="preserve">personas beneficiadas </w:t>
      </w:r>
      <w:r w:rsidR="004C7F1E">
        <w:rPr>
          <w:rFonts w:ascii="Arial" w:hAnsi="Arial" w:cs="Arial"/>
          <w:lang w:eastAsia="es-MX"/>
        </w:rPr>
        <w:t>(padrón</w:t>
      </w:r>
      <w:r w:rsidR="0025628B">
        <w:rPr>
          <w:rFonts w:ascii="Arial" w:hAnsi="Arial" w:cs="Arial"/>
          <w:lang w:eastAsia="es-MX"/>
        </w:rPr>
        <w:t xml:space="preserve"> único</w:t>
      </w:r>
      <w:r w:rsidR="004C7F1E">
        <w:rPr>
          <w:rFonts w:ascii="Arial" w:hAnsi="Arial" w:cs="Arial"/>
          <w:lang w:eastAsia="es-MX"/>
        </w:rPr>
        <w:t>)</w:t>
      </w:r>
      <w:r w:rsidR="001B0046">
        <w:rPr>
          <w:rFonts w:ascii="Arial" w:hAnsi="Arial" w:cs="Arial"/>
          <w:lang w:eastAsia="es-MX"/>
        </w:rPr>
        <w:t>;</w:t>
      </w:r>
      <w:r>
        <w:rPr>
          <w:rFonts w:ascii="Arial" w:hAnsi="Arial" w:cs="Arial"/>
          <w:lang w:eastAsia="es-MX"/>
        </w:rPr>
        <w:t xml:space="preserve"> de no tenerlo, declare su inexistencia y señale la fecha en que lo tendrá para </w:t>
      </w:r>
      <w:r w:rsidR="001B0046">
        <w:rPr>
          <w:rFonts w:ascii="Arial" w:hAnsi="Arial" w:cs="Arial"/>
          <w:lang w:eastAsia="es-MX"/>
        </w:rPr>
        <w:t>que lo entregue</w:t>
      </w:r>
      <w:r>
        <w:rPr>
          <w:rFonts w:ascii="Arial" w:hAnsi="Arial" w:cs="Arial"/>
          <w:lang w:eastAsia="es-MX"/>
        </w:rPr>
        <w:t xml:space="preserve">, debido a que es una obligación legal generarlo. </w:t>
      </w:r>
    </w:p>
    <w:p w:rsidR="00E001FF" w:rsidRDefault="00E001FF" w:rsidP="00D1472D">
      <w:pPr>
        <w:rPr>
          <w:rFonts w:ascii="Arial" w:hAnsi="Arial" w:cs="Arial"/>
          <w:lang w:eastAsia="es-MX"/>
        </w:rPr>
      </w:pPr>
    </w:p>
    <w:p w:rsidR="00D419B9" w:rsidRDefault="004F537D" w:rsidP="00D1472D">
      <w:pPr>
        <w:rPr>
          <w:rFonts w:ascii="Arial" w:hAnsi="Arial" w:cs="Arial"/>
          <w:lang w:eastAsia="es-MX"/>
        </w:rPr>
      </w:pPr>
      <w:r>
        <w:rPr>
          <w:rFonts w:ascii="Arial" w:hAnsi="Arial" w:cs="Arial"/>
          <w:lang w:eastAsia="es-MX"/>
        </w:rPr>
        <w:t xml:space="preserve">En otros asuntos, el </w:t>
      </w:r>
      <w:r w:rsidR="00D419B9">
        <w:rPr>
          <w:rFonts w:ascii="Arial" w:hAnsi="Arial" w:cs="Arial"/>
          <w:lang w:eastAsia="es-MX"/>
        </w:rPr>
        <w:t>IVAI ordenó a la</w:t>
      </w:r>
      <w:r w:rsidR="00D463A2">
        <w:rPr>
          <w:rFonts w:ascii="Arial" w:hAnsi="Arial" w:cs="Arial"/>
          <w:lang w:eastAsia="es-MX"/>
        </w:rPr>
        <w:t xml:space="preserve"> </w:t>
      </w:r>
      <w:r w:rsidR="00D463A2" w:rsidRPr="00D463A2">
        <w:rPr>
          <w:rFonts w:ascii="Arial" w:hAnsi="Arial" w:cs="Arial"/>
          <w:lang w:eastAsia="es-MX"/>
        </w:rPr>
        <w:t>Secretaría de Turismo y Cultura</w:t>
      </w:r>
      <w:r w:rsidR="005E3CA7">
        <w:rPr>
          <w:rFonts w:ascii="Arial" w:hAnsi="Arial" w:cs="Arial"/>
          <w:lang w:eastAsia="es-MX"/>
        </w:rPr>
        <w:t xml:space="preserve"> (</w:t>
      </w:r>
      <w:proofErr w:type="spellStart"/>
      <w:r w:rsidR="002204A2">
        <w:rPr>
          <w:rFonts w:ascii="Arial" w:hAnsi="Arial" w:cs="Arial"/>
          <w:lang w:eastAsia="es-MX"/>
        </w:rPr>
        <w:t>Sectur</w:t>
      </w:r>
      <w:proofErr w:type="spellEnd"/>
      <w:r w:rsidR="005E3CA7">
        <w:rPr>
          <w:rFonts w:ascii="Arial" w:hAnsi="Arial" w:cs="Arial"/>
          <w:lang w:eastAsia="es-MX"/>
        </w:rPr>
        <w:t xml:space="preserve">) </w:t>
      </w:r>
      <w:r w:rsidR="00D419B9">
        <w:rPr>
          <w:rFonts w:ascii="Arial" w:hAnsi="Arial" w:cs="Arial"/>
          <w:lang w:eastAsia="es-MX"/>
        </w:rPr>
        <w:t xml:space="preserve">que proporcione los </w:t>
      </w:r>
      <w:r w:rsidR="00D419B9" w:rsidRPr="00D419B9">
        <w:rPr>
          <w:rFonts w:ascii="Arial" w:hAnsi="Arial" w:cs="Arial"/>
          <w:lang w:eastAsia="es-MX"/>
        </w:rPr>
        <w:t>contratos realizados con empresas para la producción del festival Cumbre Tajín en sus distintas ediciones</w:t>
      </w:r>
      <w:r w:rsidR="00D419B9">
        <w:rPr>
          <w:rFonts w:ascii="Arial" w:hAnsi="Arial" w:cs="Arial"/>
          <w:lang w:eastAsia="es-MX"/>
        </w:rPr>
        <w:t xml:space="preserve"> e informe s</w:t>
      </w:r>
      <w:r w:rsidR="00D419B9" w:rsidRPr="00D419B9">
        <w:rPr>
          <w:rFonts w:ascii="Arial" w:hAnsi="Arial" w:cs="Arial"/>
          <w:lang w:eastAsia="es-MX"/>
        </w:rPr>
        <w:t xml:space="preserve">i de ellos se realizó algún tipo de adjudicación mediante licitación </w:t>
      </w:r>
      <w:r w:rsidR="00D419B9">
        <w:rPr>
          <w:rFonts w:ascii="Arial" w:hAnsi="Arial" w:cs="Arial"/>
          <w:lang w:eastAsia="es-MX"/>
        </w:rPr>
        <w:t xml:space="preserve">y, </w:t>
      </w:r>
      <w:r w:rsidR="00D419B9" w:rsidRPr="00D419B9">
        <w:rPr>
          <w:rFonts w:ascii="Arial" w:hAnsi="Arial" w:cs="Arial"/>
          <w:lang w:eastAsia="es-MX"/>
        </w:rPr>
        <w:t>de ser así</w:t>
      </w:r>
      <w:r w:rsidR="00D419B9">
        <w:rPr>
          <w:rFonts w:ascii="Arial" w:hAnsi="Arial" w:cs="Arial"/>
          <w:lang w:eastAsia="es-MX"/>
        </w:rPr>
        <w:t>,</w:t>
      </w:r>
      <w:r w:rsidR="00D419B9" w:rsidRPr="00D419B9">
        <w:rPr>
          <w:rFonts w:ascii="Arial" w:hAnsi="Arial" w:cs="Arial"/>
          <w:lang w:eastAsia="es-MX"/>
        </w:rPr>
        <w:t xml:space="preserve"> </w:t>
      </w:r>
      <w:r w:rsidR="00D419B9">
        <w:rPr>
          <w:rFonts w:ascii="Arial" w:hAnsi="Arial" w:cs="Arial"/>
          <w:lang w:eastAsia="es-MX"/>
        </w:rPr>
        <w:t>entregue</w:t>
      </w:r>
      <w:r w:rsidR="00D419B9" w:rsidRPr="00D419B9">
        <w:rPr>
          <w:rFonts w:ascii="Arial" w:hAnsi="Arial" w:cs="Arial"/>
          <w:lang w:eastAsia="es-MX"/>
        </w:rPr>
        <w:t xml:space="preserve"> los documentos correspondientes</w:t>
      </w:r>
      <w:r w:rsidR="00D419B9">
        <w:rPr>
          <w:rFonts w:ascii="Arial" w:hAnsi="Arial" w:cs="Arial"/>
          <w:lang w:eastAsia="es-MX"/>
        </w:rPr>
        <w:t xml:space="preserve"> a quien le realizó solicitud de informaci</w:t>
      </w:r>
      <w:r w:rsidR="006F7210">
        <w:rPr>
          <w:rFonts w:ascii="Arial" w:hAnsi="Arial" w:cs="Arial"/>
          <w:lang w:eastAsia="es-MX"/>
        </w:rPr>
        <w:t>ón al respecto.</w:t>
      </w:r>
    </w:p>
    <w:p w:rsidR="006F7210" w:rsidRDefault="006F7210" w:rsidP="00D1472D">
      <w:pPr>
        <w:rPr>
          <w:rFonts w:ascii="Arial" w:hAnsi="Arial" w:cs="Arial"/>
          <w:lang w:eastAsia="es-MX"/>
        </w:rPr>
      </w:pPr>
    </w:p>
    <w:p w:rsidR="007168A4" w:rsidRDefault="003A34C0" w:rsidP="00D1472D">
      <w:pPr>
        <w:rPr>
          <w:rFonts w:ascii="Arial" w:hAnsi="Arial" w:cs="Arial"/>
          <w:lang w:eastAsia="es-MX"/>
        </w:rPr>
      </w:pPr>
      <w:r>
        <w:rPr>
          <w:rFonts w:ascii="Arial" w:hAnsi="Arial" w:cs="Arial"/>
          <w:lang w:eastAsia="es-MX"/>
        </w:rPr>
        <w:t xml:space="preserve">Esto es así porque </w:t>
      </w:r>
      <w:r w:rsidR="00B95689">
        <w:rPr>
          <w:rFonts w:ascii="Arial" w:hAnsi="Arial" w:cs="Arial"/>
          <w:lang w:eastAsia="es-MX"/>
        </w:rPr>
        <w:t xml:space="preserve">al resolver </w:t>
      </w:r>
      <w:r>
        <w:rPr>
          <w:rFonts w:ascii="Arial" w:hAnsi="Arial" w:cs="Arial"/>
          <w:lang w:eastAsia="es-MX"/>
        </w:rPr>
        <w:t xml:space="preserve">el </w:t>
      </w:r>
      <w:r w:rsidR="00FF1FF0">
        <w:rPr>
          <w:rFonts w:ascii="Arial" w:hAnsi="Arial" w:cs="Arial"/>
          <w:lang w:eastAsia="es-MX"/>
        </w:rPr>
        <w:t xml:space="preserve">recurso de revisión </w:t>
      </w:r>
      <w:r w:rsidR="00FF1FF0" w:rsidRPr="00FF1FF0">
        <w:rPr>
          <w:rFonts w:ascii="Arial" w:hAnsi="Arial" w:cs="Arial"/>
          <w:lang w:eastAsia="es-MX"/>
        </w:rPr>
        <w:t>IVAI-REV/1036/2017/II</w:t>
      </w:r>
      <w:r w:rsidR="002204A2">
        <w:rPr>
          <w:rFonts w:ascii="Arial" w:hAnsi="Arial" w:cs="Arial"/>
          <w:lang w:eastAsia="es-MX"/>
        </w:rPr>
        <w:t>,</w:t>
      </w:r>
      <w:r w:rsidR="00FF1FF0">
        <w:rPr>
          <w:rFonts w:ascii="Arial" w:hAnsi="Arial" w:cs="Arial"/>
          <w:lang w:eastAsia="es-MX"/>
        </w:rPr>
        <w:t xml:space="preserve"> </w:t>
      </w:r>
      <w:r w:rsidR="00B95689">
        <w:rPr>
          <w:rFonts w:ascii="Arial" w:hAnsi="Arial" w:cs="Arial"/>
          <w:lang w:eastAsia="es-MX"/>
        </w:rPr>
        <w:t xml:space="preserve">el Instituto revisó la </w:t>
      </w:r>
      <w:r>
        <w:rPr>
          <w:rFonts w:ascii="Arial" w:hAnsi="Arial" w:cs="Arial"/>
          <w:lang w:eastAsia="es-MX"/>
        </w:rPr>
        <w:t xml:space="preserve">respuesta del </w:t>
      </w:r>
      <w:r w:rsidRPr="003A34C0">
        <w:rPr>
          <w:rFonts w:ascii="Arial" w:hAnsi="Arial" w:cs="Arial"/>
          <w:lang w:eastAsia="es-MX"/>
        </w:rPr>
        <w:t xml:space="preserve">Secretario Técnico del Fideicomiso Público de Administración y Operación del Parque temático </w:t>
      </w:r>
      <w:proofErr w:type="spellStart"/>
      <w:r w:rsidRPr="008C629D">
        <w:rPr>
          <w:rFonts w:ascii="Arial" w:hAnsi="Arial" w:cs="Arial"/>
          <w:i/>
          <w:lang w:eastAsia="es-MX"/>
        </w:rPr>
        <w:t>Takhil-Sukut</w:t>
      </w:r>
      <w:proofErr w:type="spellEnd"/>
      <w:r>
        <w:rPr>
          <w:rFonts w:ascii="Arial" w:hAnsi="Arial" w:cs="Arial"/>
          <w:lang w:eastAsia="es-MX"/>
        </w:rPr>
        <w:t xml:space="preserve"> </w:t>
      </w:r>
      <w:r w:rsidR="00B95689">
        <w:rPr>
          <w:rFonts w:ascii="Arial" w:hAnsi="Arial" w:cs="Arial"/>
          <w:lang w:eastAsia="es-MX"/>
        </w:rPr>
        <w:t>–</w:t>
      </w:r>
      <w:r>
        <w:rPr>
          <w:rFonts w:ascii="Arial" w:hAnsi="Arial" w:cs="Arial"/>
          <w:lang w:eastAsia="es-MX"/>
        </w:rPr>
        <w:t>donde se realiza la Cumbre Tajín</w:t>
      </w:r>
      <w:r w:rsidR="00B95689">
        <w:rPr>
          <w:rFonts w:ascii="Arial" w:hAnsi="Arial" w:cs="Arial"/>
          <w:lang w:eastAsia="es-MX"/>
        </w:rPr>
        <w:t>–</w:t>
      </w:r>
      <w:r>
        <w:rPr>
          <w:rFonts w:ascii="Arial" w:hAnsi="Arial" w:cs="Arial"/>
          <w:lang w:eastAsia="es-MX"/>
        </w:rPr>
        <w:t xml:space="preserve"> </w:t>
      </w:r>
      <w:r w:rsidR="002204A2">
        <w:rPr>
          <w:rFonts w:ascii="Arial" w:hAnsi="Arial" w:cs="Arial"/>
          <w:lang w:eastAsia="es-MX"/>
        </w:rPr>
        <w:t xml:space="preserve">en la que </w:t>
      </w:r>
      <w:r w:rsidR="007168A4">
        <w:rPr>
          <w:rFonts w:ascii="Arial" w:hAnsi="Arial" w:cs="Arial"/>
          <w:lang w:eastAsia="es-MX"/>
        </w:rPr>
        <w:t xml:space="preserve">manifiesta que </w:t>
      </w:r>
      <w:r w:rsidR="002204A2">
        <w:rPr>
          <w:rFonts w:ascii="Arial" w:hAnsi="Arial" w:cs="Arial"/>
          <w:lang w:eastAsia="es-MX"/>
        </w:rPr>
        <w:t xml:space="preserve">el </w:t>
      </w:r>
      <w:r w:rsidR="00576A44">
        <w:rPr>
          <w:rFonts w:ascii="Arial" w:hAnsi="Arial" w:cs="Arial"/>
          <w:lang w:eastAsia="es-MX"/>
        </w:rPr>
        <w:t>F</w:t>
      </w:r>
      <w:r w:rsidR="007168A4" w:rsidRPr="007168A4">
        <w:rPr>
          <w:rFonts w:ascii="Arial" w:hAnsi="Arial" w:cs="Arial"/>
          <w:lang w:eastAsia="es-MX"/>
        </w:rPr>
        <w:t xml:space="preserve">ideicomiso no cuenta con la información </w:t>
      </w:r>
      <w:r w:rsidR="007168A4">
        <w:rPr>
          <w:rFonts w:ascii="Arial" w:hAnsi="Arial" w:cs="Arial"/>
          <w:lang w:eastAsia="es-MX"/>
        </w:rPr>
        <w:t xml:space="preserve">ya que </w:t>
      </w:r>
      <w:r w:rsidR="007168A4" w:rsidRPr="007168A4">
        <w:rPr>
          <w:rFonts w:ascii="Arial" w:hAnsi="Arial" w:cs="Arial"/>
          <w:lang w:eastAsia="es-MX"/>
        </w:rPr>
        <w:t>la operación, explotación y mantenimiento del parque se encuentra a cargo de un</w:t>
      </w:r>
      <w:r w:rsidR="007168A4">
        <w:rPr>
          <w:rFonts w:ascii="Arial" w:hAnsi="Arial" w:cs="Arial"/>
          <w:lang w:eastAsia="es-MX"/>
        </w:rPr>
        <w:t>a a</w:t>
      </w:r>
      <w:r w:rsidR="007168A4" w:rsidRPr="007168A4">
        <w:rPr>
          <w:rFonts w:ascii="Arial" w:hAnsi="Arial" w:cs="Arial"/>
          <w:lang w:eastAsia="es-MX"/>
        </w:rPr>
        <w:t xml:space="preserve">sociación </w:t>
      </w:r>
      <w:r w:rsidR="007168A4">
        <w:rPr>
          <w:rFonts w:ascii="Arial" w:hAnsi="Arial" w:cs="Arial"/>
          <w:lang w:eastAsia="es-MX"/>
        </w:rPr>
        <w:t>c</w:t>
      </w:r>
      <w:r w:rsidR="007168A4" w:rsidRPr="007168A4">
        <w:rPr>
          <w:rFonts w:ascii="Arial" w:hAnsi="Arial" w:cs="Arial"/>
          <w:lang w:eastAsia="es-MX"/>
        </w:rPr>
        <w:t xml:space="preserve">ivil, de conformidad con </w:t>
      </w:r>
      <w:r w:rsidR="007168A4">
        <w:rPr>
          <w:rFonts w:ascii="Arial" w:hAnsi="Arial" w:cs="Arial"/>
          <w:lang w:eastAsia="es-MX"/>
        </w:rPr>
        <w:t xml:space="preserve">una de las </w:t>
      </w:r>
      <w:r w:rsidR="007168A4" w:rsidRPr="007168A4">
        <w:rPr>
          <w:rFonts w:ascii="Arial" w:hAnsi="Arial" w:cs="Arial"/>
          <w:lang w:eastAsia="es-MX"/>
        </w:rPr>
        <w:t>cláusula</w:t>
      </w:r>
      <w:r w:rsidR="007168A4">
        <w:rPr>
          <w:rFonts w:ascii="Arial" w:hAnsi="Arial" w:cs="Arial"/>
          <w:lang w:eastAsia="es-MX"/>
        </w:rPr>
        <w:t>s</w:t>
      </w:r>
      <w:r w:rsidR="007168A4" w:rsidRPr="007168A4">
        <w:rPr>
          <w:rFonts w:ascii="Arial" w:hAnsi="Arial" w:cs="Arial"/>
          <w:lang w:eastAsia="es-MX"/>
        </w:rPr>
        <w:t xml:space="preserve"> </w:t>
      </w:r>
      <w:r w:rsidR="007168A4">
        <w:rPr>
          <w:rFonts w:ascii="Arial" w:hAnsi="Arial" w:cs="Arial"/>
          <w:lang w:eastAsia="es-MX"/>
        </w:rPr>
        <w:t>del contrato.</w:t>
      </w:r>
    </w:p>
    <w:p w:rsidR="007168A4" w:rsidRDefault="007168A4" w:rsidP="00D1472D">
      <w:pPr>
        <w:rPr>
          <w:rFonts w:ascii="Arial" w:hAnsi="Arial" w:cs="Arial"/>
          <w:lang w:eastAsia="es-MX"/>
        </w:rPr>
      </w:pPr>
    </w:p>
    <w:p w:rsidR="00F45988" w:rsidRDefault="007168A4" w:rsidP="00D1472D">
      <w:pPr>
        <w:rPr>
          <w:rFonts w:ascii="Arial" w:hAnsi="Arial" w:cs="Arial"/>
          <w:lang w:eastAsia="es-MX"/>
        </w:rPr>
      </w:pPr>
      <w:r>
        <w:rPr>
          <w:rFonts w:ascii="Arial" w:hAnsi="Arial" w:cs="Arial"/>
          <w:lang w:eastAsia="es-MX"/>
        </w:rPr>
        <w:t xml:space="preserve">No obstante, </w:t>
      </w:r>
      <w:r w:rsidR="00F45988">
        <w:rPr>
          <w:rFonts w:ascii="Arial" w:hAnsi="Arial" w:cs="Arial"/>
          <w:lang w:eastAsia="es-MX"/>
        </w:rPr>
        <w:t xml:space="preserve">los comisionados observaron que en el propio </w:t>
      </w:r>
      <w:r w:rsidR="00F45988" w:rsidRPr="00F45988">
        <w:rPr>
          <w:rFonts w:ascii="Arial" w:hAnsi="Arial" w:cs="Arial"/>
          <w:lang w:eastAsia="es-MX"/>
        </w:rPr>
        <w:t xml:space="preserve">contrato de prestación de servicios que </w:t>
      </w:r>
      <w:r w:rsidR="00B95689">
        <w:rPr>
          <w:rFonts w:ascii="Arial" w:hAnsi="Arial" w:cs="Arial"/>
          <w:lang w:eastAsia="es-MX"/>
        </w:rPr>
        <w:t xml:space="preserve">se </w:t>
      </w:r>
      <w:r w:rsidR="00F45988" w:rsidRPr="00F45988">
        <w:rPr>
          <w:rFonts w:ascii="Arial" w:hAnsi="Arial" w:cs="Arial"/>
          <w:lang w:eastAsia="es-MX"/>
        </w:rPr>
        <w:t xml:space="preserve">celebró con la </w:t>
      </w:r>
      <w:r w:rsidR="00F45988">
        <w:rPr>
          <w:rFonts w:ascii="Arial" w:hAnsi="Arial" w:cs="Arial"/>
          <w:lang w:eastAsia="es-MX"/>
        </w:rPr>
        <w:t>a</w:t>
      </w:r>
      <w:r w:rsidR="00F45988" w:rsidRPr="00F45988">
        <w:rPr>
          <w:rFonts w:ascii="Arial" w:hAnsi="Arial" w:cs="Arial"/>
          <w:lang w:eastAsia="es-MX"/>
        </w:rPr>
        <w:t xml:space="preserve">sociación </w:t>
      </w:r>
      <w:r w:rsidR="002204A2" w:rsidRPr="00F45988">
        <w:rPr>
          <w:rFonts w:ascii="Arial" w:hAnsi="Arial" w:cs="Arial"/>
          <w:lang w:eastAsia="es-MX"/>
        </w:rPr>
        <w:t xml:space="preserve">Transformando Tajín A.C. </w:t>
      </w:r>
      <w:r w:rsidR="00F45988">
        <w:rPr>
          <w:rFonts w:ascii="Arial" w:hAnsi="Arial" w:cs="Arial"/>
          <w:lang w:eastAsia="es-MX"/>
        </w:rPr>
        <w:t>se</w:t>
      </w:r>
      <w:r w:rsidR="00F45988" w:rsidRPr="00F45988">
        <w:rPr>
          <w:rFonts w:ascii="Arial" w:hAnsi="Arial" w:cs="Arial"/>
          <w:lang w:eastAsia="es-MX"/>
        </w:rPr>
        <w:t xml:space="preserve"> señala que es responsabilidad del Secretario Técnico de</w:t>
      </w:r>
      <w:r w:rsidR="00B95689">
        <w:rPr>
          <w:rFonts w:ascii="Arial" w:hAnsi="Arial" w:cs="Arial"/>
          <w:lang w:eastAsia="es-MX"/>
        </w:rPr>
        <w:t>l</w:t>
      </w:r>
      <w:r w:rsidR="00F45988" w:rsidRPr="00F45988">
        <w:rPr>
          <w:rFonts w:ascii="Arial" w:hAnsi="Arial" w:cs="Arial"/>
          <w:lang w:eastAsia="es-MX"/>
        </w:rPr>
        <w:t xml:space="preserve"> </w:t>
      </w:r>
      <w:r w:rsidR="00576A44">
        <w:rPr>
          <w:rFonts w:ascii="Arial" w:hAnsi="Arial" w:cs="Arial"/>
          <w:lang w:eastAsia="es-MX"/>
        </w:rPr>
        <w:t>F</w:t>
      </w:r>
      <w:r w:rsidR="00F45988" w:rsidRPr="00F45988">
        <w:rPr>
          <w:rFonts w:ascii="Arial" w:hAnsi="Arial" w:cs="Arial"/>
          <w:lang w:eastAsia="es-MX"/>
        </w:rPr>
        <w:t xml:space="preserve">ideicomiso conservar los originales de todos </w:t>
      </w:r>
      <w:r w:rsidR="00F45988">
        <w:rPr>
          <w:rFonts w:ascii="Arial" w:hAnsi="Arial" w:cs="Arial"/>
          <w:lang w:eastAsia="es-MX"/>
        </w:rPr>
        <w:t xml:space="preserve">los </w:t>
      </w:r>
      <w:r w:rsidR="00F45988" w:rsidRPr="00F45988">
        <w:rPr>
          <w:rFonts w:ascii="Arial" w:hAnsi="Arial" w:cs="Arial"/>
          <w:lang w:eastAsia="es-MX"/>
        </w:rPr>
        <w:t>documentos que avalen los pagos realizados, como pudieran ser los contratos suscritos</w:t>
      </w:r>
      <w:r w:rsidR="00F45988">
        <w:rPr>
          <w:rFonts w:ascii="Arial" w:hAnsi="Arial" w:cs="Arial"/>
          <w:lang w:eastAsia="es-MX"/>
        </w:rPr>
        <w:t>.</w:t>
      </w:r>
    </w:p>
    <w:p w:rsidR="00F45988" w:rsidRDefault="00F45988" w:rsidP="00D1472D">
      <w:pPr>
        <w:rPr>
          <w:rFonts w:ascii="Arial" w:hAnsi="Arial" w:cs="Arial"/>
          <w:lang w:eastAsia="es-MX"/>
        </w:rPr>
      </w:pPr>
    </w:p>
    <w:p w:rsidR="00D419B9" w:rsidRDefault="00F45988" w:rsidP="00D1472D">
      <w:pPr>
        <w:rPr>
          <w:rFonts w:ascii="Arial" w:hAnsi="Arial" w:cs="Arial"/>
          <w:lang w:eastAsia="es-MX"/>
        </w:rPr>
      </w:pPr>
      <w:r>
        <w:rPr>
          <w:rFonts w:ascii="Arial" w:hAnsi="Arial" w:cs="Arial"/>
          <w:lang w:eastAsia="es-MX"/>
        </w:rPr>
        <w:t>A</w:t>
      </w:r>
      <w:r w:rsidRPr="00F45988">
        <w:rPr>
          <w:rFonts w:ascii="Arial" w:hAnsi="Arial" w:cs="Arial"/>
          <w:lang w:eastAsia="es-MX"/>
        </w:rPr>
        <w:t xml:space="preserve">demás </w:t>
      </w:r>
      <w:r w:rsidR="00B95689">
        <w:rPr>
          <w:rFonts w:ascii="Arial" w:hAnsi="Arial" w:cs="Arial"/>
          <w:lang w:eastAsia="es-MX"/>
        </w:rPr>
        <w:t xml:space="preserve">de </w:t>
      </w:r>
      <w:r w:rsidRPr="00F45988">
        <w:rPr>
          <w:rFonts w:ascii="Arial" w:hAnsi="Arial" w:cs="Arial"/>
          <w:lang w:eastAsia="es-MX"/>
        </w:rPr>
        <w:t xml:space="preserve">que la operadora Transformando Tajín A.C. entrega mensualmente un informe de las actividades realizadas al Comité Técnico del </w:t>
      </w:r>
      <w:r w:rsidR="00BD699A">
        <w:rPr>
          <w:rFonts w:ascii="Arial" w:hAnsi="Arial" w:cs="Arial"/>
          <w:lang w:eastAsia="es-MX"/>
        </w:rPr>
        <w:t>F</w:t>
      </w:r>
      <w:r w:rsidRPr="00F45988">
        <w:rPr>
          <w:rFonts w:ascii="Arial" w:hAnsi="Arial" w:cs="Arial"/>
          <w:lang w:eastAsia="es-MX"/>
        </w:rPr>
        <w:t xml:space="preserve">ideicomiso </w:t>
      </w:r>
      <w:r w:rsidR="00B95689">
        <w:rPr>
          <w:rFonts w:ascii="Arial" w:hAnsi="Arial" w:cs="Arial"/>
          <w:lang w:eastAsia="es-MX"/>
        </w:rPr>
        <w:t xml:space="preserve">sobre </w:t>
      </w:r>
      <w:r w:rsidRPr="00F45988">
        <w:rPr>
          <w:rFonts w:ascii="Arial" w:hAnsi="Arial" w:cs="Arial"/>
          <w:lang w:eastAsia="es-MX"/>
        </w:rPr>
        <w:t>el cumplimiento que le da a los presupuestos de ingresos y egresos, pudiéndose encontrar en ellos si las adjudicaciones de los contratos fueron mediante alguna licitación o si fue mediante otra determinación.</w:t>
      </w:r>
    </w:p>
    <w:p w:rsidR="00D419B9" w:rsidRDefault="00D419B9" w:rsidP="00D1472D">
      <w:pPr>
        <w:rPr>
          <w:rFonts w:ascii="Arial" w:hAnsi="Arial" w:cs="Arial"/>
          <w:lang w:eastAsia="es-MX"/>
        </w:rPr>
      </w:pPr>
    </w:p>
    <w:p w:rsidR="00BA2D8F" w:rsidRDefault="00337B81" w:rsidP="009A13E3">
      <w:pPr>
        <w:rPr>
          <w:rFonts w:ascii="Arial" w:hAnsi="Arial" w:cs="Arial"/>
          <w:lang w:eastAsia="es-MX"/>
        </w:rPr>
      </w:pPr>
      <w:r>
        <w:rPr>
          <w:rFonts w:ascii="Arial" w:hAnsi="Arial" w:cs="Arial"/>
          <w:lang w:eastAsia="es-MX"/>
        </w:rPr>
        <w:t xml:space="preserve">Por lo que el IVAI ordenó </w:t>
      </w:r>
      <w:r w:rsidR="00BD699A">
        <w:rPr>
          <w:rFonts w:ascii="Arial" w:hAnsi="Arial" w:cs="Arial"/>
          <w:lang w:eastAsia="es-MX"/>
        </w:rPr>
        <w:t xml:space="preserve">al Fideicomiso </w:t>
      </w:r>
      <w:r w:rsidR="009A13E3">
        <w:rPr>
          <w:rFonts w:ascii="Arial" w:hAnsi="Arial" w:cs="Arial"/>
          <w:lang w:eastAsia="es-MX"/>
        </w:rPr>
        <w:t xml:space="preserve">que </w:t>
      </w:r>
      <w:r w:rsidR="009A13E3" w:rsidRPr="009A13E3">
        <w:rPr>
          <w:rFonts w:ascii="Arial" w:hAnsi="Arial" w:cs="Arial"/>
          <w:lang w:eastAsia="es-MX"/>
        </w:rPr>
        <w:t xml:space="preserve">realice una búsqueda exhaustiva de la información y en el caso de que no cuente con </w:t>
      </w:r>
      <w:r w:rsidR="009A13E3">
        <w:rPr>
          <w:rFonts w:ascii="Arial" w:hAnsi="Arial" w:cs="Arial"/>
          <w:lang w:eastAsia="es-MX"/>
        </w:rPr>
        <w:t>ella</w:t>
      </w:r>
      <w:r w:rsidR="009A13E3" w:rsidRPr="009A13E3">
        <w:rPr>
          <w:rFonts w:ascii="Arial" w:hAnsi="Arial" w:cs="Arial"/>
          <w:lang w:eastAsia="es-MX"/>
        </w:rPr>
        <w:t xml:space="preserve"> </w:t>
      </w:r>
      <w:r w:rsidR="004276C3">
        <w:rPr>
          <w:rFonts w:ascii="Arial" w:hAnsi="Arial" w:cs="Arial"/>
          <w:lang w:eastAsia="es-MX"/>
        </w:rPr>
        <w:t>declare</w:t>
      </w:r>
      <w:r w:rsidR="009A13E3" w:rsidRPr="009A13E3">
        <w:rPr>
          <w:rFonts w:ascii="Arial" w:hAnsi="Arial" w:cs="Arial"/>
          <w:lang w:eastAsia="es-MX"/>
        </w:rPr>
        <w:t xml:space="preserve"> la inexistencia por parte de</w:t>
      </w:r>
      <w:r w:rsidR="009A13E3">
        <w:rPr>
          <w:rFonts w:ascii="Arial" w:hAnsi="Arial" w:cs="Arial"/>
          <w:lang w:eastAsia="es-MX"/>
        </w:rPr>
        <w:t xml:space="preserve"> su </w:t>
      </w:r>
      <w:r w:rsidR="009A13E3" w:rsidRPr="009A13E3">
        <w:rPr>
          <w:rFonts w:ascii="Arial" w:hAnsi="Arial" w:cs="Arial"/>
          <w:lang w:eastAsia="es-MX"/>
        </w:rPr>
        <w:t>Comité de Transparencia</w:t>
      </w:r>
      <w:r w:rsidR="009A13E3">
        <w:rPr>
          <w:rFonts w:ascii="Arial" w:hAnsi="Arial" w:cs="Arial"/>
          <w:lang w:eastAsia="es-MX"/>
        </w:rPr>
        <w:t>.</w:t>
      </w:r>
    </w:p>
    <w:p w:rsidR="009963AA" w:rsidRDefault="009963AA" w:rsidP="00144FEF">
      <w:pPr>
        <w:rPr>
          <w:rFonts w:ascii="Arial" w:hAnsi="Arial" w:cs="Arial"/>
          <w:lang w:eastAsia="es-MX"/>
        </w:rPr>
      </w:pPr>
    </w:p>
    <w:p w:rsidR="005C6799" w:rsidRPr="00000C84" w:rsidRDefault="00144FEF" w:rsidP="00144FEF">
      <w:pPr>
        <w:rPr>
          <w:rFonts w:ascii="Arial" w:hAnsi="Arial" w:cs="Arial"/>
          <w:lang w:eastAsia="es-MX"/>
        </w:rPr>
      </w:pPr>
      <w:r w:rsidRPr="00194774">
        <w:rPr>
          <w:rFonts w:ascii="Arial" w:hAnsi="Arial" w:cs="Arial"/>
          <w:lang w:eastAsia="es-MX"/>
        </w:rPr>
        <w:t xml:space="preserve">En la sesión </w:t>
      </w:r>
      <w:r w:rsidRPr="00000C84">
        <w:rPr>
          <w:rFonts w:ascii="Arial" w:hAnsi="Arial" w:cs="Arial"/>
          <w:lang w:eastAsia="es-MX"/>
        </w:rPr>
        <w:t xml:space="preserve">pública del día de hoy, el Instituto Veracruzano de Acceso a la Información y Protección de Datos Personales resolvió </w:t>
      </w:r>
      <w:r w:rsidR="00000C84" w:rsidRPr="00000C84">
        <w:rPr>
          <w:rFonts w:ascii="Arial" w:hAnsi="Arial" w:cs="Arial"/>
          <w:lang w:eastAsia="es-MX"/>
        </w:rPr>
        <w:t>91</w:t>
      </w:r>
      <w:r w:rsidRPr="00000C84">
        <w:rPr>
          <w:rFonts w:ascii="Arial" w:hAnsi="Arial" w:cs="Arial"/>
          <w:lang w:eastAsia="es-MX"/>
        </w:rPr>
        <w:t xml:space="preserve"> </w:t>
      </w:r>
      <w:r w:rsidR="007F59A9" w:rsidRPr="00000C84">
        <w:rPr>
          <w:rFonts w:ascii="Arial" w:hAnsi="Arial" w:cs="Arial"/>
          <w:lang w:eastAsia="es-MX"/>
        </w:rPr>
        <w:t>recursos de revisión</w:t>
      </w:r>
      <w:r w:rsidR="004A6664" w:rsidRPr="00000C84">
        <w:rPr>
          <w:rFonts w:ascii="Arial" w:hAnsi="Arial" w:cs="Arial"/>
          <w:lang w:eastAsia="es-MX"/>
        </w:rPr>
        <w:t xml:space="preserve"> emitiendo</w:t>
      </w:r>
      <w:r w:rsidR="00A421C1" w:rsidRPr="00000C84">
        <w:rPr>
          <w:rFonts w:ascii="Arial" w:hAnsi="Arial" w:cs="Arial"/>
          <w:lang w:eastAsia="es-MX"/>
        </w:rPr>
        <w:t xml:space="preserve"> un total de </w:t>
      </w:r>
      <w:r w:rsidR="0023798B" w:rsidRPr="00000C84">
        <w:rPr>
          <w:rFonts w:ascii="Arial" w:hAnsi="Arial" w:cs="Arial"/>
          <w:lang w:eastAsia="es-MX"/>
        </w:rPr>
        <w:t>8</w:t>
      </w:r>
      <w:r w:rsidR="00000C84" w:rsidRPr="00000C84">
        <w:rPr>
          <w:rFonts w:ascii="Arial" w:hAnsi="Arial" w:cs="Arial"/>
          <w:lang w:eastAsia="es-MX"/>
        </w:rPr>
        <w:t>6</w:t>
      </w:r>
      <w:r w:rsidR="004A6664" w:rsidRPr="00000C84">
        <w:rPr>
          <w:rFonts w:ascii="Arial" w:hAnsi="Arial" w:cs="Arial"/>
          <w:lang w:eastAsia="es-MX"/>
        </w:rPr>
        <w:t xml:space="preserve"> sentencias.</w:t>
      </w:r>
    </w:p>
    <w:p w:rsidR="00144FEF" w:rsidRPr="00000C84" w:rsidRDefault="00144FEF" w:rsidP="00144FEF">
      <w:pPr>
        <w:rPr>
          <w:rFonts w:ascii="Arial" w:hAnsi="Arial" w:cs="Arial"/>
          <w:lang w:eastAsia="es-MX"/>
        </w:rPr>
      </w:pPr>
    </w:p>
    <w:p w:rsidR="00144FEF" w:rsidRDefault="00144FEF" w:rsidP="00144FEF">
      <w:pPr>
        <w:jc w:val="center"/>
        <w:rPr>
          <w:rFonts w:ascii="Arial" w:hAnsi="Arial" w:cs="Arial"/>
          <w:lang w:eastAsia="es-MX"/>
        </w:rPr>
      </w:pPr>
      <w:r w:rsidRPr="00000C84">
        <w:rPr>
          <w:rFonts w:ascii="Arial" w:hAnsi="Arial" w:cs="Arial"/>
          <w:b/>
          <w:lang w:eastAsia="es-MX"/>
        </w:rPr>
        <w:t>---000---</w:t>
      </w:r>
    </w:p>
    <w:sectPr w:rsidR="00144FEF"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F2C" w:rsidRDefault="009C4F2C" w:rsidP="00E418E4">
      <w:r>
        <w:separator/>
      </w:r>
    </w:p>
  </w:endnote>
  <w:endnote w:type="continuationSeparator" w:id="0">
    <w:p w:rsidR="009C4F2C" w:rsidRDefault="009C4F2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7E0821">
    <w:pPr>
      <w:pStyle w:val="Piedepgina"/>
      <w:jc w:val="right"/>
    </w:pPr>
    <w:r>
      <w:fldChar w:fldCharType="begin"/>
    </w:r>
    <w:r w:rsidR="00A254E0">
      <w:instrText xml:space="preserve"> PAGE   \* MERGEFORMAT </w:instrText>
    </w:r>
    <w:r>
      <w:fldChar w:fldCharType="separate"/>
    </w:r>
    <w:r w:rsidR="0025628B">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F2C" w:rsidRDefault="009C4F2C" w:rsidP="00E418E4">
      <w:r>
        <w:separator/>
      </w:r>
    </w:p>
  </w:footnote>
  <w:footnote w:type="continuationSeparator" w:id="0">
    <w:p w:rsidR="009C4F2C" w:rsidRDefault="009C4F2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C7763E">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sidR="00C7763E">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7F59A9">
      <w:rPr>
        <w:rFonts w:ascii="Arial Narrow" w:hAnsi="Arial Narrow"/>
        <w:b/>
        <w:sz w:val="20"/>
        <w:szCs w:val="20"/>
      </w:rPr>
      <w:t>3</w:t>
    </w:r>
    <w:r w:rsidR="00D1472D">
      <w:rPr>
        <w:rFonts w:ascii="Arial Narrow" w:hAnsi="Arial Narrow"/>
        <w:b/>
        <w:sz w:val="20"/>
        <w:szCs w:val="20"/>
      </w:rPr>
      <w:t>6</w:t>
    </w:r>
  </w:p>
  <w:p w:rsidR="00C33AFE" w:rsidRPr="00ED0024" w:rsidRDefault="00D1472D" w:rsidP="00C33AFE">
    <w:pPr>
      <w:pStyle w:val="Encabezado"/>
      <w:rPr>
        <w:rFonts w:ascii="Arial Narrow" w:hAnsi="Arial Narrow"/>
        <w:b/>
        <w:sz w:val="20"/>
        <w:szCs w:val="20"/>
      </w:rPr>
    </w:pPr>
    <w:r>
      <w:rPr>
        <w:rFonts w:ascii="Arial Narrow" w:hAnsi="Arial Narrow"/>
        <w:b/>
        <w:sz w:val="20"/>
        <w:szCs w:val="20"/>
      </w:rPr>
      <w:t>0</w:t>
    </w:r>
    <w:r w:rsidR="000540DA">
      <w:rPr>
        <w:rFonts w:ascii="Arial Narrow" w:hAnsi="Arial Narrow"/>
        <w:b/>
        <w:sz w:val="20"/>
        <w:szCs w:val="20"/>
      </w:rPr>
      <w:t>6</w:t>
    </w:r>
    <w:r w:rsidR="004719B5">
      <w:rPr>
        <w:rFonts w:ascii="Arial Narrow" w:hAnsi="Arial Narrow"/>
        <w:b/>
        <w:sz w:val="20"/>
        <w:szCs w:val="20"/>
      </w:rPr>
      <w:t>/</w:t>
    </w:r>
    <w:r w:rsidR="00923147">
      <w:rPr>
        <w:rFonts w:ascii="Arial Narrow" w:hAnsi="Arial Narrow"/>
        <w:b/>
        <w:sz w:val="20"/>
        <w:szCs w:val="20"/>
      </w:rPr>
      <w:t>0</w:t>
    </w:r>
    <w:r>
      <w:rPr>
        <w:rFonts w:ascii="Arial Narrow" w:hAnsi="Arial Narrow"/>
        <w:b/>
        <w:sz w:val="20"/>
        <w:szCs w:val="20"/>
      </w:rPr>
      <w:t>9</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2"/>
  </w:num>
  <w:num w:numId="5">
    <w:abstractNumId w:val="21"/>
  </w:num>
  <w:num w:numId="6">
    <w:abstractNumId w:val="18"/>
  </w:num>
  <w:num w:numId="7">
    <w:abstractNumId w:val="15"/>
  </w:num>
  <w:num w:numId="8">
    <w:abstractNumId w:val="5"/>
  </w:num>
  <w:num w:numId="9">
    <w:abstractNumId w:val="14"/>
  </w:num>
  <w:num w:numId="10">
    <w:abstractNumId w:val="12"/>
  </w:num>
  <w:num w:numId="11">
    <w:abstractNumId w:val="1"/>
  </w:num>
  <w:num w:numId="12">
    <w:abstractNumId w:val="0"/>
  </w:num>
  <w:num w:numId="13">
    <w:abstractNumId w:val="11"/>
  </w:num>
  <w:num w:numId="14">
    <w:abstractNumId w:val="7"/>
  </w:num>
  <w:num w:numId="15">
    <w:abstractNumId w:val="20"/>
  </w:num>
  <w:num w:numId="16">
    <w:abstractNumId w:val="19"/>
  </w:num>
  <w:num w:numId="17">
    <w:abstractNumId w:val="4"/>
  </w:num>
  <w:num w:numId="18">
    <w:abstractNumId w:val="16"/>
  </w:num>
  <w:num w:numId="19">
    <w:abstractNumId w:val="8"/>
  </w:num>
  <w:num w:numId="20">
    <w:abstractNumId w:val="6"/>
  </w:num>
  <w:num w:numId="21">
    <w:abstractNumId w:val="9"/>
  </w:num>
  <w:num w:numId="22">
    <w:abstractNumId w:val="17"/>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580D"/>
    <w:rsid w:val="00005ABC"/>
    <w:rsid w:val="0000662D"/>
    <w:rsid w:val="00006F96"/>
    <w:rsid w:val="000121DD"/>
    <w:rsid w:val="000126F4"/>
    <w:rsid w:val="00012860"/>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66A4"/>
    <w:rsid w:val="0004672B"/>
    <w:rsid w:val="00046B44"/>
    <w:rsid w:val="00047F8F"/>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24CD"/>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4FA5"/>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7C1"/>
    <w:rsid w:val="0008393C"/>
    <w:rsid w:val="00083C3E"/>
    <w:rsid w:val="00083E05"/>
    <w:rsid w:val="0008450C"/>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E57"/>
    <w:rsid w:val="000A2F84"/>
    <w:rsid w:val="000A3D8C"/>
    <w:rsid w:val="000A4CC6"/>
    <w:rsid w:val="000A5897"/>
    <w:rsid w:val="000A5C9A"/>
    <w:rsid w:val="000A7221"/>
    <w:rsid w:val="000A73C7"/>
    <w:rsid w:val="000A76D0"/>
    <w:rsid w:val="000A7967"/>
    <w:rsid w:val="000B0691"/>
    <w:rsid w:val="000B1787"/>
    <w:rsid w:val="000B20B4"/>
    <w:rsid w:val="000B227D"/>
    <w:rsid w:val="000B2A71"/>
    <w:rsid w:val="000B34C6"/>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33"/>
    <w:rsid w:val="000C3B60"/>
    <w:rsid w:val="000C50CB"/>
    <w:rsid w:val="000C5E4D"/>
    <w:rsid w:val="000C61B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EA9"/>
    <w:rsid w:val="00101D94"/>
    <w:rsid w:val="00101EB8"/>
    <w:rsid w:val="001022C6"/>
    <w:rsid w:val="00102670"/>
    <w:rsid w:val="001034F7"/>
    <w:rsid w:val="00103A65"/>
    <w:rsid w:val="00103A69"/>
    <w:rsid w:val="001040B9"/>
    <w:rsid w:val="0010410C"/>
    <w:rsid w:val="00104C52"/>
    <w:rsid w:val="00105B8D"/>
    <w:rsid w:val="00105DD4"/>
    <w:rsid w:val="00106E75"/>
    <w:rsid w:val="00106E9F"/>
    <w:rsid w:val="00107DDD"/>
    <w:rsid w:val="001114B8"/>
    <w:rsid w:val="00111A47"/>
    <w:rsid w:val="00111B1F"/>
    <w:rsid w:val="00111CCE"/>
    <w:rsid w:val="001127E6"/>
    <w:rsid w:val="0011320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B01"/>
    <w:rsid w:val="001261A8"/>
    <w:rsid w:val="00126B43"/>
    <w:rsid w:val="00127339"/>
    <w:rsid w:val="00127489"/>
    <w:rsid w:val="001300F8"/>
    <w:rsid w:val="00130D9C"/>
    <w:rsid w:val="00132864"/>
    <w:rsid w:val="00132911"/>
    <w:rsid w:val="00133370"/>
    <w:rsid w:val="00133E39"/>
    <w:rsid w:val="00134448"/>
    <w:rsid w:val="00134612"/>
    <w:rsid w:val="00134856"/>
    <w:rsid w:val="0013528C"/>
    <w:rsid w:val="001352E5"/>
    <w:rsid w:val="00135D29"/>
    <w:rsid w:val="00136A74"/>
    <w:rsid w:val="00136ACE"/>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C81"/>
    <w:rsid w:val="001425E4"/>
    <w:rsid w:val="00142FF4"/>
    <w:rsid w:val="00143228"/>
    <w:rsid w:val="00143C19"/>
    <w:rsid w:val="00144ACC"/>
    <w:rsid w:val="00144B24"/>
    <w:rsid w:val="00144FEF"/>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3BF6"/>
    <w:rsid w:val="00154E20"/>
    <w:rsid w:val="0015577C"/>
    <w:rsid w:val="00155FA3"/>
    <w:rsid w:val="00156459"/>
    <w:rsid w:val="0015700B"/>
    <w:rsid w:val="00157166"/>
    <w:rsid w:val="00157E44"/>
    <w:rsid w:val="0016096B"/>
    <w:rsid w:val="00160ACB"/>
    <w:rsid w:val="00161900"/>
    <w:rsid w:val="00161ECF"/>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774"/>
    <w:rsid w:val="00194D16"/>
    <w:rsid w:val="0019681C"/>
    <w:rsid w:val="00197BC9"/>
    <w:rsid w:val="001A1016"/>
    <w:rsid w:val="001A1C00"/>
    <w:rsid w:val="001A2525"/>
    <w:rsid w:val="001A3E83"/>
    <w:rsid w:val="001A4B19"/>
    <w:rsid w:val="001A5397"/>
    <w:rsid w:val="001A5A12"/>
    <w:rsid w:val="001A5C45"/>
    <w:rsid w:val="001A6836"/>
    <w:rsid w:val="001A7E91"/>
    <w:rsid w:val="001A7F43"/>
    <w:rsid w:val="001A7FEB"/>
    <w:rsid w:val="001B0046"/>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1F1A"/>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E05"/>
    <w:rsid w:val="001F43C5"/>
    <w:rsid w:val="001F4E90"/>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167B"/>
    <w:rsid w:val="00232216"/>
    <w:rsid w:val="00232B42"/>
    <w:rsid w:val="00233016"/>
    <w:rsid w:val="002330E8"/>
    <w:rsid w:val="00233B1F"/>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8B"/>
    <w:rsid w:val="002562F3"/>
    <w:rsid w:val="00257162"/>
    <w:rsid w:val="00257EF7"/>
    <w:rsid w:val="002603EE"/>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8FC"/>
    <w:rsid w:val="0028491A"/>
    <w:rsid w:val="00284B89"/>
    <w:rsid w:val="00284E9C"/>
    <w:rsid w:val="00285E74"/>
    <w:rsid w:val="00286182"/>
    <w:rsid w:val="00286609"/>
    <w:rsid w:val="002866B9"/>
    <w:rsid w:val="00286FDE"/>
    <w:rsid w:val="0028767A"/>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35F8"/>
    <w:rsid w:val="002A4707"/>
    <w:rsid w:val="002A480E"/>
    <w:rsid w:val="002A4893"/>
    <w:rsid w:val="002A5B91"/>
    <w:rsid w:val="002B078C"/>
    <w:rsid w:val="002B09D9"/>
    <w:rsid w:val="002B0EBA"/>
    <w:rsid w:val="002B145B"/>
    <w:rsid w:val="002B1741"/>
    <w:rsid w:val="002B18CA"/>
    <w:rsid w:val="002B1926"/>
    <w:rsid w:val="002B23CB"/>
    <w:rsid w:val="002B26BE"/>
    <w:rsid w:val="002B2DB5"/>
    <w:rsid w:val="002B2E64"/>
    <w:rsid w:val="002B3403"/>
    <w:rsid w:val="002B43DF"/>
    <w:rsid w:val="002B4933"/>
    <w:rsid w:val="002B4CBB"/>
    <w:rsid w:val="002B4D1D"/>
    <w:rsid w:val="002B4DDE"/>
    <w:rsid w:val="002B507D"/>
    <w:rsid w:val="002B532F"/>
    <w:rsid w:val="002B5BA9"/>
    <w:rsid w:val="002B5FF5"/>
    <w:rsid w:val="002B60C6"/>
    <w:rsid w:val="002B61BB"/>
    <w:rsid w:val="002B7591"/>
    <w:rsid w:val="002C1B7D"/>
    <w:rsid w:val="002C1D71"/>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2C21"/>
    <w:rsid w:val="002E30DA"/>
    <w:rsid w:val="002E3128"/>
    <w:rsid w:val="002E3584"/>
    <w:rsid w:val="002E4409"/>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2007D"/>
    <w:rsid w:val="0032144D"/>
    <w:rsid w:val="003222DE"/>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158B"/>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61DC"/>
    <w:rsid w:val="00366C4F"/>
    <w:rsid w:val="00366C5F"/>
    <w:rsid w:val="00366ED3"/>
    <w:rsid w:val="0037007D"/>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4D4"/>
    <w:rsid w:val="003A03B9"/>
    <w:rsid w:val="003A1228"/>
    <w:rsid w:val="003A24A6"/>
    <w:rsid w:val="003A34C0"/>
    <w:rsid w:val="003A3731"/>
    <w:rsid w:val="003A4018"/>
    <w:rsid w:val="003A4247"/>
    <w:rsid w:val="003A6212"/>
    <w:rsid w:val="003A6C81"/>
    <w:rsid w:val="003A6E32"/>
    <w:rsid w:val="003A7595"/>
    <w:rsid w:val="003A7649"/>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5810"/>
    <w:rsid w:val="003F5C93"/>
    <w:rsid w:val="003F5E0A"/>
    <w:rsid w:val="003F660C"/>
    <w:rsid w:val="003F67B4"/>
    <w:rsid w:val="003F6BAF"/>
    <w:rsid w:val="003F6C53"/>
    <w:rsid w:val="003F6F7C"/>
    <w:rsid w:val="003F6FB3"/>
    <w:rsid w:val="003F74B4"/>
    <w:rsid w:val="00400145"/>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2D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DB7"/>
    <w:rsid w:val="0043137D"/>
    <w:rsid w:val="0043187D"/>
    <w:rsid w:val="00431A9B"/>
    <w:rsid w:val="004323B4"/>
    <w:rsid w:val="00432C71"/>
    <w:rsid w:val="00432C94"/>
    <w:rsid w:val="00432E87"/>
    <w:rsid w:val="00432F72"/>
    <w:rsid w:val="0043371B"/>
    <w:rsid w:val="00433D19"/>
    <w:rsid w:val="00433EC9"/>
    <w:rsid w:val="00433F27"/>
    <w:rsid w:val="004344D8"/>
    <w:rsid w:val="00435291"/>
    <w:rsid w:val="0043600D"/>
    <w:rsid w:val="004362BD"/>
    <w:rsid w:val="00440000"/>
    <w:rsid w:val="004401D8"/>
    <w:rsid w:val="00440854"/>
    <w:rsid w:val="0044175E"/>
    <w:rsid w:val="004425BA"/>
    <w:rsid w:val="004430B2"/>
    <w:rsid w:val="004434B6"/>
    <w:rsid w:val="00443662"/>
    <w:rsid w:val="004436A7"/>
    <w:rsid w:val="00443806"/>
    <w:rsid w:val="004438C7"/>
    <w:rsid w:val="00443B0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415E"/>
    <w:rsid w:val="00454565"/>
    <w:rsid w:val="00454CE7"/>
    <w:rsid w:val="00456028"/>
    <w:rsid w:val="0045652C"/>
    <w:rsid w:val="00456848"/>
    <w:rsid w:val="0045708C"/>
    <w:rsid w:val="0045779A"/>
    <w:rsid w:val="00457A98"/>
    <w:rsid w:val="00457B3F"/>
    <w:rsid w:val="004605EF"/>
    <w:rsid w:val="00463DD0"/>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0E9"/>
    <w:rsid w:val="00474154"/>
    <w:rsid w:val="00474594"/>
    <w:rsid w:val="00475AAE"/>
    <w:rsid w:val="00476708"/>
    <w:rsid w:val="004777BB"/>
    <w:rsid w:val="0048015C"/>
    <w:rsid w:val="004807D1"/>
    <w:rsid w:val="00480BB5"/>
    <w:rsid w:val="0048181C"/>
    <w:rsid w:val="004819E4"/>
    <w:rsid w:val="00482152"/>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DBD"/>
    <w:rsid w:val="004A1E62"/>
    <w:rsid w:val="004A2138"/>
    <w:rsid w:val="004A24E2"/>
    <w:rsid w:val="004A276A"/>
    <w:rsid w:val="004A2EF9"/>
    <w:rsid w:val="004A3630"/>
    <w:rsid w:val="004A3F2E"/>
    <w:rsid w:val="004A4A12"/>
    <w:rsid w:val="004A4A6A"/>
    <w:rsid w:val="004A4AB7"/>
    <w:rsid w:val="004A5762"/>
    <w:rsid w:val="004A64CC"/>
    <w:rsid w:val="004A6664"/>
    <w:rsid w:val="004A681C"/>
    <w:rsid w:val="004A74E1"/>
    <w:rsid w:val="004A763F"/>
    <w:rsid w:val="004A78E4"/>
    <w:rsid w:val="004A7D30"/>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A03"/>
    <w:rsid w:val="004C5820"/>
    <w:rsid w:val="004C62EA"/>
    <w:rsid w:val="004C6ADD"/>
    <w:rsid w:val="004C7DD3"/>
    <w:rsid w:val="004C7F1E"/>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E0F"/>
    <w:rsid w:val="004F02B1"/>
    <w:rsid w:val="004F092A"/>
    <w:rsid w:val="004F0D2C"/>
    <w:rsid w:val="004F1060"/>
    <w:rsid w:val="004F1182"/>
    <w:rsid w:val="004F151F"/>
    <w:rsid w:val="004F3967"/>
    <w:rsid w:val="004F4384"/>
    <w:rsid w:val="004F4CF0"/>
    <w:rsid w:val="004F537D"/>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D4D"/>
    <w:rsid w:val="00593F04"/>
    <w:rsid w:val="00593F40"/>
    <w:rsid w:val="005946F8"/>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4F12"/>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94"/>
    <w:rsid w:val="005D39D5"/>
    <w:rsid w:val="005D4AED"/>
    <w:rsid w:val="005D53FB"/>
    <w:rsid w:val="005D643A"/>
    <w:rsid w:val="005D6EDC"/>
    <w:rsid w:val="005D7109"/>
    <w:rsid w:val="005D7514"/>
    <w:rsid w:val="005D7F09"/>
    <w:rsid w:val="005E0E87"/>
    <w:rsid w:val="005E10E9"/>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14E"/>
    <w:rsid w:val="006616F6"/>
    <w:rsid w:val="00662172"/>
    <w:rsid w:val="00662947"/>
    <w:rsid w:val="00662D72"/>
    <w:rsid w:val="00662EAD"/>
    <w:rsid w:val="00662FDB"/>
    <w:rsid w:val="0066314D"/>
    <w:rsid w:val="00663B16"/>
    <w:rsid w:val="0066425A"/>
    <w:rsid w:val="00664363"/>
    <w:rsid w:val="0066608C"/>
    <w:rsid w:val="00666409"/>
    <w:rsid w:val="0066651B"/>
    <w:rsid w:val="0066669D"/>
    <w:rsid w:val="006677C8"/>
    <w:rsid w:val="00670E73"/>
    <w:rsid w:val="006715E5"/>
    <w:rsid w:val="00671D4A"/>
    <w:rsid w:val="00672491"/>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A7EB0"/>
    <w:rsid w:val="006B0EA9"/>
    <w:rsid w:val="006B25AB"/>
    <w:rsid w:val="006B2E3F"/>
    <w:rsid w:val="006B3566"/>
    <w:rsid w:val="006B3771"/>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210"/>
    <w:rsid w:val="006F7601"/>
    <w:rsid w:val="00700428"/>
    <w:rsid w:val="007004F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8A4"/>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1708"/>
    <w:rsid w:val="0073228B"/>
    <w:rsid w:val="007327AE"/>
    <w:rsid w:val="007332AE"/>
    <w:rsid w:val="00734758"/>
    <w:rsid w:val="00734865"/>
    <w:rsid w:val="00734A80"/>
    <w:rsid w:val="00734E13"/>
    <w:rsid w:val="00735353"/>
    <w:rsid w:val="00735697"/>
    <w:rsid w:val="00735733"/>
    <w:rsid w:val="00735828"/>
    <w:rsid w:val="0073668B"/>
    <w:rsid w:val="007368FA"/>
    <w:rsid w:val="00736D11"/>
    <w:rsid w:val="007378A4"/>
    <w:rsid w:val="007379FB"/>
    <w:rsid w:val="00737E91"/>
    <w:rsid w:val="007403F5"/>
    <w:rsid w:val="00740E11"/>
    <w:rsid w:val="00741663"/>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ADD"/>
    <w:rsid w:val="007556D4"/>
    <w:rsid w:val="00755C06"/>
    <w:rsid w:val="00756807"/>
    <w:rsid w:val="00756A34"/>
    <w:rsid w:val="00756E57"/>
    <w:rsid w:val="007571E4"/>
    <w:rsid w:val="00757580"/>
    <w:rsid w:val="00757842"/>
    <w:rsid w:val="00761469"/>
    <w:rsid w:val="00761BFE"/>
    <w:rsid w:val="00761D7E"/>
    <w:rsid w:val="00763349"/>
    <w:rsid w:val="00764364"/>
    <w:rsid w:val="00764C25"/>
    <w:rsid w:val="00764E0A"/>
    <w:rsid w:val="007651DB"/>
    <w:rsid w:val="0076525F"/>
    <w:rsid w:val="007660D4"/>
    <w:rsid w:val="00766978"/>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8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EEB"/>
    <w:rsid w:val="00806894"/>
    <w:rsid w:val="00806E14"/>
    <w:rsid w:val="00806F01"/>
    <w:rsid w:val="0080712B"/>
    <w:rsid w:val="0080788A"/>
    <w:rsid w:val="00810674"/>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12"/>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C0AAA"/>
    <w:rsid w:val="008C0C01"/>
    <w:rsid w:val="008C0EA4"/>
    <w:rsid w:val="008C16C5"/>
    <w:rsid w:val="008C1FBB"/>
    <w:rsid w:val="008C22AE"/>
    <w:rsid w:val="008C239B"/>
    <w:rsid w:val="008C2AB8"/>
    <w:rsid w:val="008C36F6"/>
    <w:rsid w:val="008C391E"/>
    <w:rsid w:val="008C3DF3"/>
    <w:rsid w:val="008C44B5"/>
    <w:rsid w:val="008C55F0"/>
    <w:rsid w:val="008C5B33"/>
    <w:rsid w:val="008C5CE5"/>
    <w:rsid w:val="008C629D"/>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6E63"/>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3D44"/>
    <w:rsid w:val="009140EA"/>
    <w:rsid w:val="009144F3"/>
    <w:rsid w:val="009145AB"/>
    <w:rsid w:val="00914DA4"/>
    <w:rsid w:val="00915339"/>
    <w:rsid w:val="00916640"/>
    <w:rsid w:val="00916DB0"/>
    <w:rsid w:val="00917476"/>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BF2"/>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32C"/>
    <w:rsid w:val="00982C2F"/>
    <w:rsid w:val="00982DAC"/>
    <w:rsid w:val="00982E22"/>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565F"/>
    <w:rsid w:val="00995808"/>
    <w:rsid w:val="00996075"/>
    <w:rsid w:val="009963AA"/>
    <w:rsid w:val="0099665B"/>
    <w:rsid w:val="00997872"/>
    <w:rsid w:val="00997983"/>
    <w:rsid w:val="00997E77"/>
    <w:rsid w:val="00997FD8"/>
    <w:rsid w:val="009A01CB"/>
    <w:rsid w:val="009A0734"/>
    <w:rsid w:val="009A0BF4"/>
    <w:rsid w:val="009A12FE"/>
    <w:rsid w:val="009A13E3"/>
    <w:rsid w:val="009A15FF"/>
    <w:rsid w:val="009A3CBD"/>
    <w:rsid w:val="009A4B2A"/>
    <w:rsid w:val="009A4EBB"/>
    <w:rsid w:val="009A6CEA"/>
    <w:rsid w:val="009A7370"/>
    <w:rsid w:val="009B101E"/>
    <w:rsid w:val="009B1781"/>
    <w:rsid w:val="009B189B"/>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29F"/>
    <w:rsid w:val="009C13E4"/>
    <w:rsid w:val="009C1766"/>
    <w:rsid w:val="009C19A4"/>
    <w:rsid w:val="009C1C80"/>
    <w:rsid w:val="009C21CC"/>
    <w:rsid w:val="009C26D3"/>
    <w:rsid w:val="009C41B9"/>
    <w:rsid w:val="009C4E9E"/>
    <w:rsid w:val="009C4F2C"/>
    <w:rsid w:val="009C5464"/>
    <w:rsid w:val="009C560C"/>
    <w:rsid w:val="009C5CC0"/>
    <w:rsid w:val="009C5E9F"/>
    <w:rsid w:val="009C67EA"/>
    <w:rsid w:val="009C72AE"/>
    <w:rsid w:val="009C7FB7"/>
    <w:rsid w:val="009D03D9"/>
    <w:rsid w:val="009D0BD0"/>
    <w:rsid w:val="009D11D2"/>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B6D"/>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2C0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319D"/>
    <w:rsid w:val="00A5397A"/>
    <w:rsid w:val="00A54592"/>
    <w:rsid w:val="00A546C8"/>
    <w:rsid w:val="00A5566B"/>
    <w:rsid w:val="00A55904"/>
    <w:rsid w:val="00A55DA1"/>
    <w:rsid w:val="00A56044"/>
    <w:rsid w:val="00A60337"/>
    <w:rsid w:val="00A60E72"/>
    <w:rsid w:val="00A6111A"/>
    <w:rsid w:val="00A619EC"/>
    <w:rsid w:val="00A62456"/>
    <w:rsid w:val="00A62C82"/>
    <w:rsid w:val="00A63477"/>
    <w:rsid w:val="00A63C8E"/>
    <w:rsid w:val="00A6425D"/>
    <w:rsid w:val="00A64AA2"/>
    <w:rsid w:val="00A64FAB"/>
    <w:rsid w:val="00A65B62"/>
    <w:rsid w:val="00A66073"/>
    <w:rsid w:val="00A669EC"/>
    <w:rsid w:val="00A70744"/>
    <w:rsid w:val="00A71670"/>
    <w:rsid w:val="00A716AA"/>
    <w:rsid w:val="00A734D4"/>
    <w:rsid w:val="00A73D41"/>
    <w:rsid w:val="00A74730"/>
    <w:rsid w:val="00A7503D"/>
    <w:rsid w:val="00A752DF"/>
    <w:rsid w:val="00A75579"/>
    <w:rsid w:val="00A75741"/>
    <w:rsid w:val="00A765ED"/>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B4A"/>
    <w:rsid w:val="00A97D99"/>
    <w:rsid w:val="00A97E08"/>
    <w:rsid w:val="00AA011B"/>
    <w:rsid w:val="00AA1976"/>
    <w:rsid w:val="00AA1C37"/>
    <w:rsid w:val="00AA1C4F"/>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05B"/>
    <w:rsid w:val="00B02355"/>
    <w:rsid w:val="00B028FA"/>
    <w:rsid w:val="00B03015"/>
    <w:rsid w:val="00B03E83"/>
    <w:rsid w:val="00B0481F"/>
    <w:rsid w:val="00B0540B"/>
    <w:rsid w:val="00B054E0"/>
    <w:rsid w:val="00B06B94"/>
    <w:rsid w:val="00B07C2B"/>
    <w:rsid w:val="00B07CAA"/>
    <w:rsid w:val="00B101BB"/>
    <w:rsid w:val="00B10889"/>
    <w:rsid w:val="00B10C8D"/>
    <w:rsid w:val="00B10E9A"/>
    <w:rsid w:val="00B123A7"/>
    <w:rsid w:val="00B12C43"/>
    <w:rsid w:val="00B13246"/>
    <w:rsid w:val="00B13AD9"/>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62A"/>
    <w:rsid w:val="00B2269F"/>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D9D"/>
    <w:rsid w:val="00B739E3"/>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412"/>
    <w:rsid w:val="00B913B0"/>
    <w:rsid w:val="00B91E0A"/>
    <w:rsid w:val="00B91F52"/>
    <w:rsid w:val="00B9240D"/>
    <w:rsid w:val="00B924B1"/>
    <w:rsid w:val="00B938E5"/>
    <w:rsid w:val="00B94028"/>
    <w:rsid w:val="00B9454E"/>
    <w:rsid w:val="00B94C84"/>
    <w:rsid w:val="00B950E7"/>
    <w:rsid w:val="00B9510A"/>
    <w:rsid w:val="00B952C6"/>
    <w:rsid w:val="00B9556C"/>
    <w:rsid w:val="00B95689"/>
    <w:rsid w:val="00B9570F"/>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B0984"/>
    <w:rsid w:val="00BB17F0"/>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6DAC"/>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AF8"/>
    <w:rsid w:val="00BE13F8"/>
    <w:rsid w:val="00BE1D6C"/>
    <w:rsid w:val="00BE206F"/>
    <w:rsid w:val="00BE26DD"/>
    <w:rsid w:val="00BE293C"/>
    <w:rsid w:val="00BE2BAF"/>
    <w:rsid w:val="00BE3413"/>
    <w:rsid w:val="00BE3813"/>
    <w:rsid w:val="00BE3AE3"/>
    <w:rsid w:val="00BE3BD8"/>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6FE"/>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88A"/>
    <w:rsid w:val="00C31B20"/>
    <w:rsid w:val="00C31EB7"/>
    <w:rsid w:val="00C324CD"/>
    <w:rsid w:val="00C328F9"/>
    <w:rsid w:val="00C32ECF"/>
    <w:rsid w:val="00C33895"/>
    <w:rsid w:val="00C33AFE"/>
    <w:rsid w:val="00C350B0"/>
    <w:rsid w:val="00C365ED"/>
    <w:rsid w:val="00C36613"/>
    <w:rsid w:val="00C37529"/>
    <w:rsid w:val="00C3762A"/>
    <w:rsid w:val="00C37AFD"/>
    <w:rsid w:val="00C401CD"/>
    <w:rsid w:val="00C405F3"/>
    <w:rsid w:val="00C408D8"/>
    <w:rsid w:val="00C41220"/>
    <w:rsid w:val="00C41816"/>
    <w:rsid w:val="00C41B05"/>
    <w:rsid w:val="00C425DF"/>
    <w:rsid w:val="00C467A3"/>
    <w:rsid w:val="00C46CF1"/>
    <w:rsid w:val="00C46CFB"/>
    <w:rsid w:val="00C46EC8"/>
    <w:rsid w:val="00C47204"/>
    <w:rsid w:val="00C474CD"/>
    <w:rsid w:val="00C478E8"/>
    <w:rsid w:val="00C52947"/>
    <w:rsid w:val="00C5302B"/>
    <w:rsid w:val="00C53CD9"/>
    <w:rsid w:val="00C54271"/>
    <w:rsid w:val="00C54686"/>
    <w:rsid w:val="00C54DC8"/>
    <w:rsid w:val="00C54E3B"/>
    <w:rsid w:val="00C554C3"/>
    <w:rsid w:val="00C558E0"/>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17D4"/>
    <w:rsid w:val="00C73CD3"/>
    <w:rsid w:val="00C74968"/>
    <w:rsid w:val="00C7572D"/>
    <w:rsid w:val="00C75E0A"/>
    <w:rsid w:val="00C75F64"/>
    <w:rsid w:val="00C760BD"/>
    <w:rsid w:val="00C7763E"/>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8DC"/>
    <w:rsid w:val="00C96978"/>
    <w:rsid w:val="00C972D5"/>
    <w:rsid w:val="00C9739B"/>
    <w:rsid w:val="00CA0979"/>
    <w:rsid w:val="00CA12F6"/>
    <w:rsid w:val="00CA1727"/>
    <w:rsid w:val="00CA2776"/>
    <w:rsid w:val="00CA292B"/>
    <w:rsid w:val="00CA3B5B"/>
    <w:rsid w:val="00CA4010"/>
    <w:rsid w:val="00CA486F"/>
    <w:rsid w:val="00CA49C2"/>
    <w:rsid w:val="00CA5A15"/>
    <w:rsid w:val="00CA6698"/>
    <w:rsid w:val="00CA67AF"/>
    <w:rsid w:val="00CA7203"/>
    <w:rsid w:val="00CA7244"/>
    <w:rsid w:val="00CB0467"/>
    <w:rsid w:val="00CB0483"/>
    <w:rsid w:val="00CB067A"/>
    <w:rsid w:val="00CB0AE2"/>
    <w:rsid w:val="00CB209C"/>
    <w:rsid w:val="00CB2144"/>
    <w:rsid w:val="00CB25C1"/>
    <w:rsid w:val="00CB29AA"/>
    <w:rsid w:val="00CB2B57"/>
    <w:rsid w:val="00CB2D07"/>
    <w:rsid w:val="00CB2D15"/>
    <w:rsid w:val="00CB51B3"/>
    <w:rsid w:val="00CB5572"/>
    <w:rsid w:val="00CB563C"/>
    <w:rsid w:val="00CB6899"/>
    <w:rsid w:val="00CB6B3A"/>
    <w:rsid w:val="00CB6FBB"/>
    <w:rsid w:val="00CB7BEC"/>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6E08"/>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EA"/>
    <w:rsid w:val="00D522C2"/>
    <w:rsid w:val="00D52D16"/>
    <w:rsid w:val="00D53BA5"/>
    <w:rsid w:val="00D5454C"/>
    <w:rsid w:val="00D5476B"/>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B6B"/>
    <w:rsid w:val="00D85F07"/>
    <w:rsid w:val="00D864C4"/>
    <w:rsid w:val="00D866C7"/>
    <w:rsid w:val="00D86ADB"/>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1D7D"/>
    <w:rsid w:val="00DE27C8"/>
    <w:rsid w:val="00DE3C34"/>
    <w:rsid w:val="00DE5C97"/>
    <w:rsid w:val="00DE6559"/>
    <w:rsid w:val="00DE6921"/>
    <w:rsid w:val="00DE6AE7"/>
    <w:rsid w:val="00DE6FF6"/>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1FF"/>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46C"/>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78A"/>
    <w:rsid w:val="00E9184E"/>
    <w:rsid w:val="00E9278B"/>
    <w:rsid w:val="00E937E7"/>
    <w:rsid w:val="00E93988"/>
    <w:rsid w:val="00E941B5"/>
    <w:rsid w:val="00E941EE"/>
    <w:rsid w:val="00E9497E"/>
    <w:rsid w:val="00E95004"/>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00"/>
    <w:rsid w:val="00EE7967"/>
    <w:rsid w:val="00EE7AE5"/>
    <w:rsid w:val="00EF04CD"/>
    <w:rsid w:val="00EF05D9"/>
    <w:rsid w:val="00EF06F9"/>
    <w:rsid w:val="00EF0D27"/>
    <w:rsid w:val="00EF0DC1"/>
    <w:rsid w:val="00EF10B1"/>
    <w:rsid w:val="00EF16FE"/>
    <w:rsid w:val="00EF1ADB"/>
    <w:rsid w:val="00EF2025"/>
    <w:rsid w:val="00EF2237"/>
    <w:rsid w:val="00EF2B10"/>
    <w:rsid w:val="00EF4CB0"/>
    <w:rsid w:val="00EF52E1"/>
    <w:rsid w:val="00EF7021"/>
    <w:rsid w:val="00EF7A97"/>
    <w:rsid w:val="00F0124E"/>
    <w:rsid w:val="00F02099"/>
    <w:rsid w:val="00F03015"/>
    <w:rsid w:val="00F0492F"/>
    <w:rsid w:val="00F050E8"/>
    <w:rsid w:val="00F05845"/>
    <w:rsid w:val="00F058DF"/>
    <w:rsid w:val="00F0640A"/>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D51"/>
    <w:rsid w:val="00F73667"/>
    <w:rsid w:val="00F749C9"/>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FA2"/>
    <w:rsid w:val="00FD4629"/>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ABEC4-B4AD-44E0-BE83-B02F8906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4386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EsbeidyBlanco</cp:lastModifiedBy>
  <cp:revision>3</cp:revision>
  <cp:lastPrinted>2017-03-23T00:31:00Z</cp:lastPrinted>
  <dcterms:created xsi:type="dcterms:W3CDTF">2017-09-06T19:50:00Z</dcterms:created>
  <dcterms:modified xsi:type="dcterms:W3CDTF">2017-09-06T19:50:00Z</dcterms:modified>
</cp:coreProperties>
</file>