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03" w:rsidRPr="009B1781" w:rsidRDefault="007040A2" w:rsidP="00E25550">
      <w:pPr>
        <w:jc w:val="center"/>
        <w:rPr>
          <w:rFonts w:ascii="Arial" w:hAnsi="Arial" w:cs="Arial"/>
          <w:b/>
          <w:sz w:val="28"/>
          <w:szCs w:val="28"/>
          <w:lang w:eastAsia="es-MX"/>
        </w:rPr>
      </w:pPr>
      <w:r w:rsidRPr="009B1781">
        <w:rPr>
          <w:rFonts w:ascii="Arial" w:hAnsi="Arial" w:cs="Arial"/>
          <w:b/>
          <w:sz w:val="28"/>
          <w:szCs w:val="28"/>
          <w:lang w:eastAsia="es-MX"/>
        </w:rPr>
        <w:t>Congreso del Estado deberá dar información sobre procedimiento para designar comisionado del IVAI</w:t>
      </w:r>
    </w:p>
    <w:p w:rsidR="00CA7203" w:rsidRPr="009B1781" w:rsidRDefault="00CA7203" w:rsidP="00E25550">
      <w:pPr>
        <w:jc w:val="center"/>
        <w:rPr>
          <w:rFonts w:ascii="Arial" w:hAnsi="Arial" w:cs="Arial"/>
          <w:b/>
          <w:sz w:val="22"/>
          <w:szCs w:val="22"/>
          <w:lang w:eastAsia="es-MX"/>
        </w:rPr>
      </w:pPr>
    </w:p>
    <w:p w:rsidR="005E6252" w:rsidRPr="009B1781" w:rsidRDefault="005E6252" w:rsidP="00E25550">
      <w:pPr>
        <w:jc w:val="center"/>
        <w:rPr>
          <w:rFonts w:ascii="Arial" w:hAnsi="Arial" w:cs="Arial"/>
          <w:b/>
          <w:sz w:val="22"/>
          <w:szCs w:val="22"/>
          <w:lang w:eastAsia="es-MX"/>
        </w:rPr>
      </w:pPr>
    </w:p>
    <w:p w:rsidR="007040A2" w:rsidRPr="009B1781" w:rsidRDefault="002961CD" w:rsidP="007040A2">
      <w:pPr>
        <w:rPr>
          <w:rFonts w:ascii="Arial" w:hAnsi="Arial" w:cs="Arial"/>
          <w:lang w:eastAsia="es-MX"/>
        </w:rPr>
      </w:pPr>
      <w:r w:rsidRPr="009B1781">
        <w:rPr>
          <w:rFonts w:ascii="Arial" w:hAnsi="Arial" w:cs="Arial"/>
          <w:lang w:eastAsia="es-MX"/>
        </w:rPr>
        <w:t>Xalapa, Ver.,</w:t>
      </w:r>
      <w:r w:rsidR="00CB0467" w:rsidRPr="009B1781">
        <w:rPr>
          <w:rFonts w:ascii="Arial" w:hAnsi="Arial" w:cs="Arial"/>
          <w:lang w:eastAsia="es-MX"/>
        </w:rPr>
        <w:t xml:space="preserve"> </w:t>
      </w:r>
      <w:r w:rsidR="007040A2" w:rsidRPr="009B1781">
        <w:rPr>
          <w:rFonts w:ascii="Arial" w:hAnsi="Arial" w:cs="Arial"/>
          <w:lang w:eastAsia="es-MX"/>
        </w:rPr>
        <w:t>19</w:t>
      </w:r>
      <w:r w:rsidR="0033764A" w:rsidRPr="009B1781">
        <w:rPr>
          <w:rFonts w:ascii="Arial" w:hAnsi="Arial" w:cs="Arial"/>
          <w:lang w:eastAsia="es-MX"/>
        </w:rPr>
        <w:t xml:space="preserve"> de </w:t>
      </w:r>
      <w:r w:rsidR="00C170DC" w:rsidRPr="009B1781">
        <w:rPr>
          <w:rFonts w:ascii="Arial" w:hAnsi="Arial" w:cs="Arial"/>
          <w:lang w:eastAsia="es-MX"/>
        </w:rPr>
        <w:t xml:space="preserve">abril </w:t>
      </w:r>
      <w:r w:rsidR="00CB0467" w:rsidRPr="009B1781">
        <w:rPr>
          <w:rFonts w:ascii="Arial" w:hAnsi="Arial" w:cs="Arial"/>
          <w:lang w:eastAsia="es-MX"/>
        </w:rPr>
        <w:t>de 201</w:t>
      </w:r>
      <w:r w:rsidR="00923147" w:rsidRPr="009B1781">
        <w:rPr>
          <w:rFonts w:ascii="Arial" w:hAnsi="Arial" w:cs="Arial"/>
          <w:lang w:eastAsia="es-MX"/>
        </w:rPr>
        <w:t>7</w:t>
      </w:r>
      <w:r w:rsidR="00C05FD4" w:rsidRPr="009B1781">
        <w:rPr>
          <w:rFonts w:ascii="Arial" w:hAnsi="Arial" w:cs="Arial"/>
          <w:lang w:eastAsia="es-MX"/>
        </w:rPr>
        <w:t>.-</w:t>
      </w:r>
      <w:r w:rsidR="00892907" w:rsidRPr="009B1781">
        <w:rPr>
          <w:rFonts w:ascii="Arial" w:hAnsi="Arial" w:cs="Arial"/>
          <w:lang w:eastAsia="es-MX"/>
        </w:rPr>
        <w:t xml:space="preserve"> </w:t>
      </w:r>
      <w:r w:rsidR="007040A2" w:rsidRPr="009B1781">
        <w:rPr>
          <w:rFonts w:ascii="Arial" w:hAnsi="Arial" w:cs="Arial"/>
          <w:lang w:eastAsia="es-MX"/>
        </w:rPr>
        <w:t>El Congreso del Estado de Veracruz deberá realizar una búsqueda</w:t>
      </w:r>
      <w:r w:rsidR="00366C4F" w:rsidRPr="009B1781">
        <w:rPr>
          <w:rFonts w:ascii="Arial" w:hAnsi="Arial" w:cs="Arial"/>
          <w:lang w:eastAsia="es-MX"/>
        </w:rPr>
        <w:t xml:space="preserve"> exhaustiva </w:t>
      </w:r>
      <w:r w:rsidR="00F56C5B" w:rsidRPr="009B1781">
        <w:rPr>
          <w:rFonts w:ascii="Arial" w:hAnsi="Arial" w:cs="Arial"/>
          <w:lang w:eastAsia="es-MX"/>
        </w:rPr>
        <w:t>de diversa información relacionada con el procedimiento para nombrar a quien ocupe la plaza de comisionado vacante del Instituto Veracruzano de Acceso a la Información y Protección de Datos Personales (IVAI) y proporcionarla a quien lo requirió mediante solicitud de acceso a la información, así lo determinó el propio órgano garante al resolver el expediente IVAI-REV/291/2017/II en la sesión pública de este día.</w:t>
      </w:r>
    </w:p>
    <w:p w:rsidR="007040A2" w:rsidRPr="009B1781" w:rsidRDefault="007040A2" w:rsidP="007040A2">
      <w:pPr>
        <w:rPr>
          <w:rFonts w:ascii="Arial" w:hAnsi="Arial" w:cs="Arial"/>
          <w:lang w:eastAsia="es-MX"/>
        </w:rPr>
      </w:pPr>
    </w:p>
    <w:p w:rsidR="00E00014" w:rsidRPr="009B1781" w:rsidRDefault="00F56C5B" w:rsidP="00E00014">
      <w:pPr>
        <w:rPr>
          <w:rFonts w:ascii="Arial" w:hAnsi="Arial" w:cs="Arial"/>
          <w:lang w:eastAsia="es-MX"/>
        </w:rPr>
      </w:pPr>
      <w:r w:rsidRPr="009B1781">
        <w:rPr>
          <w:rFonts w:ascii="Arial" w:hAnsi="Arial" w:cs="Arial"/>
          <w:lang w:eastAsia="es-MX"/>
        </w:rPr>
        <w:t xml:space="preserve">En este caso, </w:t>
      </w:r>
      <w:r w:rsidR="00FF7B58" w:rsidRPr="009B1781">
        <w:rPr>
          <w:rFonts w:ascii="Arial" w:hAnsi="Arial" w:cs="Arial"/>
          <w:lang w:eastAsia="es-MX"/>
        </w:rPr>
        <w:t xml:space="preserve">un área del </w:t>
      </w:r>
      <w:r w:rsidRPr="009B1781">
        <w:rPr>
          <w:rFonts w:ascii="Arial" w:hAnsi="Arial" w:cs="Arial"/>
          <w:lang w:eastAsia="es-MX"/>
        </w:rPr>
        <w:t xml:space="preserve">Congreso respondió que parte de lo solicitado </w:t>
      </w:r>
      <w:r w:rsidR="00FF7B58" w:rsidRPr="009B1781">
        <w:rPr>
          <w:rFonts w:ascii="Arial" w:hAnsi="Arial" w:cs="Arial"/>
          <w:lang w:eastAsia="es-MX"/>
        </w:rPr>
        <w:t>no se había encontrado</w:t>
      </w:r>
      <w:r w:rsidR="009E11C8" w:rsidRPr="009B1781">
        <w:rPr>
          <w:rFonts w:ascii="Arial" w:hAnsi="Arial" w:cs="Arial"/>
          <w:lang w:eastAsia="es-MX"/>
        </w:rPr>
        <w:t xml:space="preserve"> en los archivos</w:t>
      </w:r>
      <w:r w:rsidRPr="009B1781">
        <w:rPr>
          <w:rFonts w:ascii="Arial" w:hAnsi="Arial" w:cs="Arial"/>
          <w:lang w:eastAsia="es-MX"/>
        </w:rPr>
        <w:t>,</w:t>
      </w:r>
      <w:r w:rsidR="00E00014" w:rsidRPr="009B1781">
        <w:rPr>
          <w:rFonts w:ascii="Arial" w:hAnsi="Arial" w:cs="Arial"/>
          <w:lang w:eastAsia="es-MX"/>
        </w:rPr>
        <w:t xml:space="preserve"> esto es: el acuerdo de la Junta de Coordinación Política de 27 de junio de 2016 en el que determinó la revisión de los perfiles de los ciudadanos que presentaron los requisitos para ocupar el cargo; el documento que determinó el rechazo por parte de coordinadores de diversos grupos legislativos del acuerdo planteado por la Junta de Coordinación Política de 27 de junio; y, de acuerdo al punto modificatorio del 4 de julio de 2016, el proyecto de punto de acuerdo que pretende someter a consideración del Pleno la Junta de Coordinación Política.</w:t>
      </w:r>
    </w:p>
    <w:p w:rsidR="00E00014" w:rsidRPr="009B1781" w:rsidRDefault="00E00014" w:rsidP="007040A2">
      <w:pPr>
        <w:rPr>
          <w:rFonts w:ascii="Arial" w:hAnsi="Arial" w:cs="Arial"/>
          <w:lang w:eastAsia="es-MX"/>
        </w:rPr>
      </w:pPr>
      <w:bookmarkStart w:id="0" w:name="_GoBack"/>
      <w:bookmarkEnd w:id="0"/>
    </w:p>
    <w:p w:rsidR="00E00014" w:rsidRPr="009B1781" w:rsidRDefault="00E00014" w:rsidP="00E00014">
      <w:pPr>
        <w:rPr>
          <w:rFonts w:ascii="Arial" w:hAnsi="Arial" w:cs="Arial"/>
          <w:lang w:eastAsia="es-MX"/>
        </w:rPr>
      </w:pPr>
      <w:r w:rsidRPr="009B1781">
        <w:rPr>
          <w:rFonts w:ascii="Arial" w:hAnsi="Arial" w:cs="Arial"/>
          <w:lang w:eastAsia="es-MX"/>
        </w:rPr>
        <w:t>S</w:t>
      </w:r>
      <w:r w:rsidR="00F56C5B" w:rsidRPr="009B1781">
        <w:rPr>
          <w:rFonts w:ascii="Arial" w:hAnsi="Arial" w:cs="Arial"/>
          <w:lang w:eastAsia="es-MX"/>
        </w:rPr>
        <w:t xml:space="preserve">in embargo, el IVAI </w:t>
      </w:r>
      <w:r w:rsidR="009E11C8" w:rsidRPr="009B1781">
        <w:rPr>
          <w:rFonts w:ascii="Arial" w:hAnsi="Arial" w:cs="Arial"/>
          <w:lang w:eastAsia="es-MX"/>
        </w:rPr>
        <w:t>exploró</w:t>
      </w:r>
      <w:r w:rsidR="00F56C5B" w:rsidRPr="009B1781">
        <w:rPr>
          <w:rFonts w:ascii="Arial" w:hAnsi="Arial" w:cs="Arial"/>
          <w:lang w:eastAsia="es-MX"/>
        </w:rPr>
        <w:t xml:space="preserve"> </w:t>
      </w:r>
      <w:r w:rsidRPr="009B1781">
        <w:rPr>
          <w:rFonts w:ascii="Arial" w:hAnsi="Arial" w:cs="Arial"/>
          <w:lang w:eastAsia="es-MX"/>
        </w:rPr>
        <w:t xml:space="preserve">el </w:t>
      </w:r>
      <w:r w:rsidR="00F56C5B" w:rsidRPr="009B1781">
        <w:rPr>
          <w:rFonts w:ascii="Arial" w:hAnsi="Arial" w:cs="Arial"/>
          <w:lang w:eastAsia="es-MX"/>
        </w:rPr>
        <w:t xml:space="preserve">portal de internet </w:t>
      </w:r>
      <w:r w:rsidRPr="009B1781">
        <w:rPr>
          <w:rFonts w:ascii="Arial" w:hAnsi="Arial" w:cs="Arial"/>
          <w:lang w:eastAsia="es-MX"/>
        </w:rPr>
        <w:t xml:space="preserve">del Congreso del Estado </w:t>
      </w:r>
      <w:r w:rsidR="00F56C5B" w:rsidRPr="009B1781">
        <w:rPr>
          <w:rFonts w:ascii="Arial" w:hAnsi="Arial" w:cs="Arial"/>
          <w:lang w:eastAsia="es-MX"/>
        </w:rPr>
        <w:t xml:space="preserve">e identificó información que </w:t>
      </w:r>
      <w:r w:rsidRPr="009B1781">
        <w:rPr>
          <w:rFonts w:ascii="Arial" w:hAnsi="Arial" w:cs="Arial"/>
          <w:lang w:eastAsia="es-MX"/>
        </w:rPr>
        <w:t>permitió</w:t>
      </w:r>
      <w:r w:rsidR="00F56C5B" w:rsidRPr="009B1781">
        <w:rPr>
          <w:rFonts w:ascii="Arial" w:hAnsi="Arial" w:cs="Arial"/>
          <w:lang w:eastAsia="es-MX"/>
        </w:rPr>
        <w:t xml:space="preserve"> inferir que exist</w:t>
      </w:r>
      <w:r w:rsidR="005E6252" w:rsidRPr="009B1781">
        <w:rPr>
          <w:rFonts w:ascii="Arial" w:hAnsi="Arial" w:cs="Arial"/>
          <w:lang w:eastAsia="es-MX"/>
        </w:rPr>
        <w:t>ía</w:t>
      </w:r>
      <w:r w:rsidR="00F56C5B" w:rsidRPr="009B1781">
        <w:rPr>
          <w:rFonts w:ascii="Arial" w:hAnsi="Arial" w:cs="Arial"/>
          <w:lang w:eastAsia="es-MX"/>
        </w:rPr>
        <w:t xml:space="preserve"> </w:t>
      </w:r>
      <w:r w:rsidRPr="009B1781">
        <w:rPr>
          <w:rFonts w:ascii="Arial" w:hAnsi="Arial" w:cs="Arial"/>
          <w:lang w:eastAsia="es-MX"/>
        </w:rPr>
        <w:t xml:space="preserve">uno </w:t>
      </w:r>
      <w:r w:rsidR="00F56C5B" w:rsidRPr="009B1781">
        <w:rPr>
          <w:rFonts w:ascii="Arial" w:hAnsi="Arial" w:cs="Arial"/>
          <w:lang w:eastAsia="es-MX"/>
        </w:rPr>
        <w:t>de lo</w:t>
      </w:r>
      <w:r w:rsidRPr="009B1781">
        <w:rPr>
          <w:rFonts w:ascii="Arial" w:hAnsi="Arial" w:cs="Arial"/>
          <w:lang w:eastAsia="es-MX"/>
        </w:rPr>
        <w:t>s puntos</w:t>
      </w:r>
      <w:r w:rsidR="00F56C5B" w:rsidRPr="009B1781">
        <w:rPr>
          <w:rFonts w:ascii="Arial" w:hAnsi="Arial" w:cs="Arial"/>
          <w:lang w:eastAsia="es-MX"/>
        </w:rPr>
        <w:t xml:space="preserve"> requerido</w:t>
      </w:r>
      <w:r w:rsidRPr="009B1781">
        <w:rPr>
          <w:rFonts w:ascii="Arial" w:hAnsi="Arial" w:cs="Arial"/>
          <w:lang w:eastAsia="es-MX"/>
        </w:rPr>
        <w:t>s</w:t>
      </w:r>
      <w:r w:rsidR="009E11C8" w:rsidRPr="009B1781">
        <w:rPr>
          <w:rFonts w:ascii="Arial" w:hAnsi="Arial" w:cs="Arial"/>
          <w:lang w:eastAsia="es-MX"/>
        </w:rPr>
        <w:t>;</w:t>
      </w:r>
      <w:r w:rsidR="00F56C5B" w:rsidRPr="009B1781">
        <w:rPr>
          <w:rFonts w:ascii="Arial" w:hAnsi="Arial" w:cs="Arial"/>
          <w:lang w:eastAsia="es-MX"/>
        </w:rPr>
        <w:t xml:space="preserve"> </w:t>
      </w:r>
      <w:r w:rsidR="009E11C8" w:rsidRPr="009B1781">
        <w:rPr>
          <w:rFonts w:ascii="Arial" w:hAnsi="Arial" w:cs="Arial"/>
          <w:lang w:eastAsia="es-MX"/>
        </w:rPr>
        <w:t xml:space="preserve">en el </w:t>
      </w:r>
      <w:r w:rsidR="005E6252" w:rsidRPr="009B1781">
        <w:rPr>
          <w:rFonts w:ascii="Arial" w:hAnsi="Arial" w:cs="Arial"/>
          <w:lang w:eastAsia="es-MX"/>
        </w:rPr>
        <w:t>a</w:t>
      </w:r>
      <w:r w:rsidR="00F56C5B" w:rsidRPr="009B1781">
        <w:rPr>
          <w:rFonts w:ascii="Arial" w:hAnsi="Arial" w:cs="Arial"/>
          <w:lang w:eastAsia="es-MX"/>
        </w:rPr>
        <w:t xml:space="preserve">cta de la </w:t>
      </w:r>
      <w:r w:rsidR="005E6252" w:rsidRPr="009B1781">
        <w:rPr>
          <w:rFonts w:ascii="Arial" w:hAnsi="Arial" w:cs="Arial"/>
          <w:lang w:eastAsia="es-MX"/>
        </w:rPr>
        <w:t xml:space="preserve">novena sesión ordinaria </w:t>
      </w:r>
      <w:r w:rsidR="00F56C5B" w:rsidRPr="009B1781">
        <w:rPr>
          <w:rFonts w:ascii="Arial" w:hAnsi="Arial" w:cs="Arial"/>
          <w:lang w:eastAsia="es-MX"/>
        </w:rPr>
        <w:t xml:space="preserve">de la LXIII Legislatura, llevada a cabo el </w:t>
      </w:r>
      <w:r w:rsidRPr="009B1781">
        <w:rPr>
          <w:rFonts w:ascii="Arial" w:hAnsi="Arial" w:cs="Arial"/>
          <w:lang w:eastAsia="es-MX"/>
        </w:rPr>
        <w:t xml:space="preserve">30 </w:t>
      </w:r>
      <w:r w:rsidR="00F56C5B" w:rsidRPr="009B1781">
        <w:rPr>
          <w:rFonts w:ascii="Arial" w:hAnsi="Arial" w:cs="Arial"/>
          <w:lang w:eastAsia="es-MX"/>
        </w:rPr>
        <w:t xml:space="preserve">de junio de </w:t>
      </w:r>
      <w:r w:rsidRPr="009B1781">
        <w:rPr>
          <w:rFonts w:ascii="Arial" w:hAnsi="Arial" w:cs="Arial"/>
          <w:lang w:eastAsia="es-MX"/>
        </w:rPr>
        <w:t xml:space="preserve">2016, </w:t>
      </w:r>
      <w:r w:rsidR="009E11C8" w:rsidRPr="009B1781">
        <w:rPr>
          <w:rFonts w:ascii="Arial" w:hAnsi="Arial" w:cs="Arial"/>
          <w:lang w:eastAsia="es-MX"/>
        </w:rPr>
        <w:t xml:space="preserve">se </w:t>
      </w:r>
      <w:r w:rsidRPr="009B1781">
        <w:rPr>
          <w:rFonts w:ascii="Arial" w:hAnsi="Arial" w:cs="Arial"/>
          <w:lang w:eastAsia="es-MX"/>
        </w:rPr>
        <w:t>aprecia una afirmación de que la Junta de Coordinación Política aprobó el 27 de junio de ese año el proyecto de punto de acuerdo para proponer a una persona que ocupe el cargo de comisionado.</w:t>
      </w:r>
    </w:p>
    <w:p w:rsidR="00E00014" w:rsidRPr="009B1781" w:rsidRDefault="00E00014" w:rsidP="00E00014">
      <w:pPr>
        <w:rPr>
          <w:rFonts w:ascii="Arial" w:hAnsi="Arial" w:cs="Arial"/>
          <w:lang w:eastAsia="es-MX"/>
        </w:rPr>
      </w:pPr>
    </w:p>
    <w:p w:rsidR="00E00014" w:rsidRPr="009B1781" w:rsidRDefault="00E00014" w:rsidP="00E00014">
      <w:pPr>
        <w:rPr>
          <w:rFonts w:ascii="Arial" w:hAnsi="Arial" w:cs="Arial"/>
          <w:lang w:eastAsia="es-MX"/>
        </w:rPr>
      </w:pPr>
      <w:r w:rsidRPr="009B1781">
        <w:rPr>
          <w:rFonts w:ascii="Arial" w:hAnsi="Arial" w:cs="Arial"/>
          <w:lang w:eastAsia="es-MX"/>
        </w:rPr>
        <w:t xml:space="preserve">Además, se observó que fue aprobado un punto de acuerdo que modificó la base sexta de la convocatoria para ocupar dicho </w:t>
      </w:r>
      <w:r w:rsidR="005E6252" w:rsidRPr="009B1781">
        <w:rPr>
          <w:rFonts w:ascii="Arial" w:hAnsi="Arial" w:cs="Arial"/>
          <w:lang w:eastAsia="es-MX"/>
        </w:rPr>
        <w:t>puesto</w:t>
      </w:r>
      <w:r w:rsidRPr="009B1781">
        <w:rPr>
          <w:rFonts w:ascii="Arial" w:hAnsi="Arial" w:cs="Arial"/>
          <w:lang w:eastAsia="es-MX"/>
        </w:rPr>
        <w:t>, definiendo que la Junta de Trabajos Legislativos sería quien determinase en qué sesión del Pleno del Congreso, posterior a la emisión del proyecto del punto de acuerdo emitido por la Junta de Coordinación Política, este se daría a conocer para su discusión y en su caso aprobación.</w:t>
      </w:r>
    </w:p>
    <w:p w:rsidR="00E00014" w:rsidRPr="009B1781" w:rsidRDefault="00E00014" w:rsidP="00E00014">
      <w:pPr>
        <w:rPr>
          <w:rFonts w:ascii="Frutiger 55 Roman" w:eastAsia="Times New Roman" w:hAnsi="Frutiger 55 Roman"/>
          <w:lang w:val="es-ES" w:eastAsia="es-ES"/>
        </w:rPr>
      </w:pPr>
    </w:p>
    <w:p w:rsidR="00E00014" w:rsidRPr="009B1781" w:rsidRDefault="00E00014" w:rsidP="00E00014">
      <w:pPr>
        <w:rPr>
          <w:rFonts w:ascii="Arial" w:hAnsi="Arial" w:cs="Arial"/>
          <w:lang w:eastAsia="es-MX"/>
        </w:rPr>
      </w:pPr>
      <w:r w:rsidRPr="009B1781">
        <w:rPr>
          <w:rFonts w:ascii="Arial" w:hAnsi="Arial" w:cs="Arial"/>
          <w:lang w:eastAsia="es-MX"/>
        </w:rPr>
        <w:t xml:space="preserve">Por tanto, los comisionados del IVAI determinaron </w:t>
      </w:r>
      <w:r w:rsidR="009E11C8" w:rsidRPr="009B1781">
        <w:rPr>
          <w:rFonts w:ascii="Arial" w:hAnsi="Arial" w:cs="Arial"/>
          <w:lang w:eastAsia="es-MX"/>
        </w:rPr>
        <w:t xml:space="preserve">que si bien el área que respondió </w:t>
      </w:r>
      <w:r w:rsidR="009E11C8" w:rsidRPr="009B1781">
        <w:rPr>
          <w:rFonts w:ascii="Arial" w:hAnsi="Arial" w:cs="Arial"/>
          <w:lang w:eastAsia="es-MX"/>
        </w:rPr>
        <w:t>cuenta con atribuciones para manifestarse sobre lo requerido</w:t>
      </w:r>
      <w:r w:rsidR="009E11C8" w:rsidRPr="009B1781">
        <w:rPr>
          <w:rFonts w:ascii="Arial" w:hAnsi="Arial" w:cs="Arial"/>
          <w:lang w:eastAsia="es-MX"/>
        </w:rPr>
        <w:t xml:space="preserve">, entre sus atribuciones no se encuentra la de realizar una declaración formal de inexistencia, por lo que debía hacerlo el Comité de Transparencia, </w:t>
      </w:r>
      <w:r w:rsidRPr="009B1781">
        <w:rPr>
          <w:rFonts w:ascii="Arial" w:hAnsi="Arial" w:cs="Arial"/>
          <w:lang w:eastAsia="es-MX"/>
        </w:rPr>
        <w:t xml:space="preserve">máxime </w:t>
      </w:r>
      <w:r w:rsidR="009E11C8" w:rsidRPr="009B1781">
        <w:rPr>
          <w:rFonts w:ascii="Arial" w:hAnsi="Arial" w:cs="Arial"/>
          <w:lang w:eastAsia="es-MX"/>
        </w:rPr>
        <w:t xml:space="preserve">que </w:t>
      </w:r>
      <w:r w:rsidR="00366C4F" w:rsidRPr="009B1781">
        <w:rPr>
          <w:rFonts w:ascii="Arial" w:hAnsi="Arial" w:cs="Arial"/>
          <w:lang w:eastAsia="es-MX"/>
        </w:rPr>
        <w:t>no aporta</w:t>
      </w:r>
      <w:r w:rsidRPr="009B1781">
        <w:rPr>
          <w:rFonts w:ascii="Arial" w:hAnsi="Arial" w:cs="Arial"/>
          <w:lang w:eastAsia="es-MX"/>
        </w:rPr>
        <w:t xml:space="preserve"> mayores elementos que </w:t>
      </w:r>
      <w:r w:rsidR="00366C4F" w:rsidRPr="009B1781">
        <w:rPr>
          <w:rFonts w:ascii="Arial" w:hAnsi="Arial" w:cs="Arial"/>
          <w:lang w:eastAsia="es-MX"/>
        </w:rPr>
        <w:t xml:space="preserve">puedan </w:t>
      </w:r>
      <w:r w:rsidRPr="009B1781">
        <w:rPr>
          <w:rFonts w:ascii="Arial" w:hAnsi="Arial" w:cs="Arial"/>
          <w:lang w:eastAsia="es-MX"/>
        </w:rPr>
        <w:t>explicar la falt</w:t>
      </w:r>
      <w:r w:rsidR="00366C4F" w:rsidRPr="009B1781">
        <w:rPr>
          <w:rFonts w:ascii="Arial" w:hAnsi="Arial" w:cs="Arial"/>
          <w:lang w:eastAsia="es-MX"/>
        </w:rPr>
        <w:t>a del cumplimiento a la propia co</w:t>
      </w:r>
      <w:r w:rsidRPr="009B1781">
        <w:rPr>
          <w:rFonts w:ascii="Arial" w:hAnsi="Arial" w:cs="Arial"/>
          <w:lang w:eastAsia="es-MX"/>
        </w:rPr>
        <w:t>nvoca</w:t>
      </w:r>
      <w:r w:rsidR="005E6252" w:rsidRPr="009B1781">
        <w:rPr>
          <w:rFonts w:ascii="Arial" w:hAnsi="Arial" w:cs="Arial"/>
          <w:lang w:eastAsia="es-MX"/>
        </w:rPr>
        <w:t>toria y a lo establecido en el a</w:t>
      </w:r>
      <w:r w:rsidRPr="009B1781">
        <w:rPr>
          <w:rFonts w:ascii="Arial" w:hAnsi="Arial" w:cs="Arial"/>
          <w:lang w:eastAsia="es-MX"/>
        </w:rPr>
        <w:t xml:space="preserve">cta de la </w:t>
      </w:r>
      <w:r w:rsidR="00366C4F" w:rsidRPr="009B1781">
        <w:rPr>
          <w:rFonts w:ascii="Arial" w:hAnsi="Arial" w:cs="Arial"/>
          <w:lang w:eastAsia="es-MX"/>
        </w:rPr>
        <w:t xml:space="preserve">sesión </w:t>
      </w:r>
      <w:r w:rsidRPr="009B1781">
        <w:rPr>
          <w:rFonts w:ascii="Arial" w:hAnsi="Arial" w:cs="Arial"/>
          <w:lang w:eastAsia="es-MX"/>
        </w:rPr>
        <w:t>de 30 de junio.</w:t>
      </w:r>
    </w:p>
    <w:p w:rsidR="00E00014" w:rsidRPr="009B1781" w:rsidRDefault="00E00014" w:rsidP="00E00014">
      <w:pPr>
        <w:rPr>
          <w:rFonts w:ascii="Arial" w:hAnsi="Arial" w:cs="Arial"/>
          <w:lang w:eastAsia="es-MX"/>
        </w:rPr>
      </w:pPr>
    </w:p>
    <w:p w:rsidR="00E00014" w:rsidRPr="009B1781" w:rsidRDefault="00E00014" w:rsidP="00E00014">
      <w:pPr>
        <w:rPr>
          <w:rFonts w:ascii="Arial" w:hAnsi="Arial" w:cs="Arial"/>
          <w:lang w:eastAsia="es-MX"/>
        </w:rPr>
      </w:pPr>
      <w:r w:rsidRPr="009B1781">
        <w:rPr>
          <w:rFonts w:ascii="Arial" w:hAnsi="Arial" w:cs="Arial"/>
          <w:lang w:eastAsia="es-MX"/>
        </w:rPr>
        <w:t xml:space="preserve">En ese sentido, toda vez que se cuenta con elementos que mandatan la creación y existencia de lo </w:t>
      </w:r>
      <w:r w:rsidR="00366C4F" w:rsidRPr="009B1781">
        <w:rPr>
          <w:rFonts w:ascii="Arial" w:hAnsi="Arial" w:cs="Arial"/>
          <w:lang w:eastAsia="es-MX"/>
        </w:rPr>
        <w:t>solicitado</w:t>
      </w:r>
      <w:r w:rsidRPr="009B1781">
        <w:rPr>
          <w:rFonts w:ascii="Arial" w:hAnsi="Arial" w:cs="Arial"/>
          <w:lang w:eastAsia="es-MX"/>
        </w:rPr>
        <w:t xml:space="preserve">, </w:t>
      </w:r>
      <w:r w:rsidR="00366C4F" w:rsidRPr="009B1781">
        <w:rPr>
          <w:rFonts w:ascii="Arial" w:hAnsi="Arial" w:cs="Arial"/>
          <w:lang w:eastAsia="es-MX"/>
        </w:rPr>
        <w:t xml:space="preserve">para el Instituto </w:t>
      </w:r>
      <w:r w:rsidRPr="009B1781">
        <w:rPr>
          <w:rFonts w:ascii="Arial" w:hAnsi="Arial" w:cs="Arial"/>
          <w:lang w:eastAsia="es-MX"/>
        </w:rPr>
        <w:t xml:space="preserve">resulta necesario efectuar una búsqueda exhaustiva de lo requerido, y en caso de que la documentación no </w:t>
      </w:r>
      <w:r w:rsidR="00366C4F" w:rsidRPr="009B1781">
        <w:rPr>
          <w:rFonts w:ascii="Arial" w:hAnsi="Arial" w:cs="Arial"/>
          <w:lang w:eastAsia="es-MX"/>
        </w:rPr>
        <w:t xml:space="preserve">se encuentre </w:t>
      </w:r>
      <w:r w:rsidRPr="009B1781">
        <w:rPr>
          <w:rFonts w:ascii="Arial" w:hAnsi="Arial" w:cs="Arial"/>
          <w:lang w:eastAsia="es-MX"/>
        </w:rPr>
        <w:t xml:space="preserve">en los archivos </w:t>
      </w:r>
      <w:r w:rsidR="005E6252" w:rsidRPr="009B1781">
        <w:rPr>
          <w:rFonts w:ascii="Arial" w:hAnsi="Arial" w:cs="Arial"/>
          <w:lang w:eastAsia="es-MX"/>
        </w:rPr>
        <w:t xml:space="preserve">el Congreso </w:t>
      </w:r>
      <w:r w:rsidRPr="009B1781">
        <w:rPr>
          <w:rFonts w:ascii="Arial" w:hAnsi="Arial" w:cs="Arial"/>
          <w:lang w:eastAsia="es-MX"/>
        </w:rPr>
        <w:t xml:space="preserve">deberá emitir </w:t>
      </w:r>
      <w:r w:rsidR="00366C4F" w:rsidRPr="009B1781">
        <w:rPr>
          <w:rFonts w:ascii="Arial" w:hAnsi="Arial" w:cs="Arial"/>
          <w:lang w:eastAsia="es-MX"/>
        </w:rPr>
        <w:t xml:space="preserve">una </w:t>
      </w:r>
      <w:r w:rsidRPr="009B1781">
        <w:rPr>
          <w:rFonts w:ascii="Arial" w:hAnsi="Arial" w:cs="Arial"/>
          <w:lang w:eastAsia="es-MX"/>
        </w:rPr>
        <w:t>declaración formal de inexistencia contemplada en la Ley 875 de Transparencia.</w:t>
      </w:r>
    </w:p>
    <w:p w:rsidR="00E00014" w:rsidRPr="009B1781" w:rsidRDefault="00E00014" w:rsidP="007040A2">
      <w:pPr>
        <w:rPr>
          <w:rFonts w:ascii="Arial" w:hAnsi="Arial" w:cs="Arial"/>
          <w:lang w:eastAsia="es-MX"/>
        </w:rPr>
      </w:pPr>
    </w:p>
    <w:p w:rsidR="005E6252" w:rsidRPr="009B1781" w:rsidRDefault="00366C4F" w:rsidP="00D00B43">
      <w:pPr>
        <w:rPr>
          <w:rFonts w:ascii="Arial" w:hAnsi="Arial" w:cs="Arial"/>
          <w:lang w:eastAsia="es-MX"/>
        </w:rPr>
      </w:pPr>
      <w:r w:rsidRPr="009B1781">
        <w:rPr>
          <w:rFonts w:ascii="Arial" w:hAnsi="Arial" w:cs="Arial"/>
          <w:lang w:eastAsia="es-MX"/>
        </w:rPr>
        <w:lastRenderedPageBreak/>
        <w:t xml:space="preserve">Cabe mencionar que dentro de esta solicitud se </w:t>
      </w:r>
      <w:r w:rsidR="00D00B43" w:rsidRPr="009B1781">
        <w:rPr>
          <w:rFonts w:ascii="Arial" w:hAnsi="Arial" w:cs="Arial"/>
          <w:lang w:eastAsia="es-MX"/>
        </w:rPr>
        <w:t xml:space="preserve">requirió </w:t>
      </w:r>
      <w:r w:rsidRPr="009B1781">
        <w:rPr>
          <w:rFonts w:ascii="Arial" w:hAnsi="Arial" w:cs="Arial"/>
          <w:lang w:eastAsia="es-MX"/>
        </w:rPr>
        <w:t>la documentación presentada por los aspirantes a</w:t>
      </w:r>
      <w:r w:rsidR="00D00B43" w:rsidRPr="009B1781">
        <w:rPr>
          <w:rFonts w:ascii="Arial" w:hAnsi="Arial" w:cs="Arial"/>
          <w:lang w:eastAsia="es-MX"/>
        </w:rPr>
        <w:t xml:space="preserve"> ocupar el cargo de comisionado. En un principio, el Congreso manifestó </w:t>
      </w:r>
      <w:r w:rsidRPr="009B1781">
        <w:rPr>
          <w:rFonts w:ascii="Arial" w:hAnsi="Arial" w:cs="Arial"/>
          <w:lang w:eastAsia="es-MX"/>
        </w:rPr>
        <w:t xml:space="preserve">que </w:t>
      </w:r>
      <w:r w:rsidR="00D00B43" w:rsidRPr="009B1781">
        <w:rPr>
          <w:rFonts w:ascii="Arial" w:hAnsi="Arial" w:cs="Arial"/>
          <w:lang w:eastAsia="es-MX"/>
        </w:rPr>
        <w:t>e</w:t>
      </w:r>
      <w:r w:rsidRPr="009B1781">
        <w:rPr>
          <w:rFonts w:ascii="Arial" w:hAnsi="Arial" w:cs="Arial"/>
          <w:lang w:eastAsia="es-MX"/>
        </w:rPr>
        <w:t xml:space="preserve">sta no podía ser otorgada toda vez </w:t>
      </w:r>
      <w:r w:rsidR="005E6252" w:rsidRPr="009B1781">
        <w:rPr>
          <w:rFonts w:ascii="Arial" w:hAnsi="Arial" w:cs="Arial"/>
          <w:lang w:eastAsia="es-MX"/>
        </w:rPr>
        <w:t>tenía</w:t>
      </w:r>
      <w:r w:rsidR="00D00B43" w:rsidRPr="009B1781">
        <w:rPr>
          <w:rFonts w:ascii="Arial" w:hAnsi="Arial" w:cs="Arial"/>
          <w:lang w:eastAsia="es-MX"/>
        </w:rPr>
        <w:t xml:space="preserve"> carácter confidencial y </w:t>
      </w:r>
      <w:r w:rsidRPr="009B1781">
        <w:rPr>
          <w:rFonts w:ascii="Arial" w:hAnsi="Arial" w:cs="Arial"/>
          <w:lang w:eastAsia="es-MX"/>
        </w:rPr>
        <w:t xml:space="preserve">no </w:t>
      </w:r>
      <w:r w:rsidR="00D00B43" w:rsidRPr="009B1781">
        <w:rPr>
          <w:rFonts w:ascii="Arial" w:hAnsi="Arial" w:cs="Arial"/>
          <w:lang w:eastAsia="es-MX"/>
        </w:rPr>
        <w:t xml:space="preserve">existía </w:t>
      </w:r>
      <w:r w:rsidRPr="009B1781">
        <w:rPr>
          <w:rFonts w:ascii="Arial" w:hAnsi="Arial" w:cs="Arial"/>
          <w:lang w:eastAsia="es-MX"/>
        </w:rPr>
        <w:t>consentimiento por parte de los titulares</w:t>
      </w:r>
      <w:r w:rsidR="00D00B43" w:rsidRPr="009B1781">
        <w:rPr>
          <w:rFonts w:ascii="Arial" w:hAnsi="Arial" w:cs="Arial"/>
          <w:lang w:eastAsia="es-MX"/>
        </w:rPr>
        <w:t xml:space="preserve"> de los datos para su difusión.</w:t>
      </w:r>
      <w:r w:rsidR="005E6252" w:rsidRPr="009B1781">
        <w:rPr>
          <w:rFonts w:ascii="Arial" w:hAnsi="Arial" w:cs="Arial"/>
          <w:lang w:eastAsia="es-MX"/>
        </w:rPr>
        <w:t xml:space="preserve"> </w:t>
      </w:r>
      <w:r w:rsidR="00D00B43" w:rsidRPr="009B1781">
        <w:rPr>
          <w:rFonts w:ascii="Arial" w:hAnsi="Arial" w:cs="Arial"/>
          <w:lang w:eastAsia="es-MX"/>
        </w:rPr>
        <w:t xml:space="preserve">Con dicha respuesta, el Poder Legislativo vulneró el derecho de acceso a la información pues omitió remitir la documentación generada por su Comité de Transparencia en donde constase que se llevó a cabo el procedimiento establecido en la ley de la materia para clasificar información. </w:t>
      </w:r>
    </w:p>
    <w:p w:rsidR="005E6252" w:rsidRPr="009B1781" w:rsidRDefault="005E6252" w:rsidP="00D00B43">
      <w:pPr>
        <w:rPr>
          <w:rFonts w:ascii="Arial" w:hAnsi="Arial" w:cs="Arial"/>
          <w:lang w:eastAsia="es-MX"/>
        </w:rPr>
      </w:pPr>
    </w:p>
    <w:p w:rsidR="00D00B43" w:rsidRPr="009B1781" w:rsidRDefault="00D00B43" w:rsidP="00D00B43">
      <w:pPr>
        <w:rPr>
          <w:rFonts w:ascii="Arial" w:hAnsi="Arial" w:cs="Arial"/>
          <w:lang w:eastAsia="es-MX"/>
        </w:rPr>
      </w:pPr>
      <w:r w:rsidRPr="009B1781">
        <w:rPr>
          <w:rFonts w:ascii="Arial" w:hAnsi="Arial" w:cs="Arial"/>
          <w:lang w:eastAsia="es-MX"/>
        </w:rPr>
        <w:t>Sin embargo, a</w:t>
      </w:r>
      <w:r w:rsidR="005E6252" w:rsidRPr="009B1781">
        <w:rPr>
          <w:rFonts w:ascii="Arial" w:hAnsi="Arial" w:cs="Arial"/>
          <w:lang w:eastAsia="es-MX"/>
        </w:rPr>
        <w:t>u</w:t>
      </w:r>
      <w:r w:rsidRPr="009B1781">
        <w:rPr>
          <w:rFonts w:ascii="Arial" w:hAnsi="Arial" w:cs="Arial"/>
          <w:lang w:eastAsia="es-MX"/>
        </w:rPr>
        <w:t>n</w:t>
      </w:r>
      <w:r w:rsidR="005E6252" w:rsidRPr="009B1781">
        <w:rPr>
          <w:rFonts w:ascii="Arial" w:hAnsi="Arial" w:cs="Arial"/>
          <w:lang w:eastAsia="es-MX"/>
        </w:rPr>
        <w:t xml:space="preserve"> si</w:t>
      </w:r>
      <w:r w:rsidRPr="009B1781">
        <w:rPr>
          <w:rFonts w:ascii="Arial" w:hAnsi="Arial" w:cs="Arial"/>
          <w:lang w:eastAsia="es-MX"/>
        </w:rPr>
        <w:t xml:space="preserve"> lo hubiese hecho, no existe impedimento para p</w:t>
      </w:r>
      <w:r w:rsidR="005E6252" w:rsidRPr="009B1781">
        <w:rPr>
          <w:rFonts w:ascii="Arial" w:hAnsi="Arial" w:cs="Arial"/>
          <w:lang w:eastAsia="es-MX"/>
        </w:rPr>
        <w:t xml:space="preserve">roporcionarla </w:t>
      </w:r>
      <w:r w:rsidRPr="009B1781">
        <w:rPr>
          <w:rFonts w:ascii="Arial" w:hAnsi="Arial" w:cs="Arial"/>
          <w:lang w:eastAsia="es-MX"/>
        </w:rPr>
        <w:t xml:space="preserve">ya que </w:t>
      </w:r>
      <w:r w:rsidR="005E6252" w:rsidRPr="009B1781">
        <w:rPr>
          <w:rFonts w:ascii="Arial" w:hAnsi="Arial" w:cs="Arial"/>
          <w:lang w:eastAsia="es-MX"/>
        </w:rPr>
        <w:t xml:space="preserve">el recabar esos documentos </w:t>
      </w:r>
      <w:r w:rsidRPr="009B1781">
        <w:rPr>
          <w:rFonts w:ascii="Arial" w:hAnsi="Arial" w:cs="Arial"/>
          <w:lang w:eastAsia="es-MX"/>
        </w:rPr>
        <w:t xml:space="preserve">tuvo la finalidad de que </w:t>
      </w:r>
      <w:r w:rsidR="005E6252" w:rsidRPr="009B1781">
        <w:rPr>
          <w:rFonts w:ascii="Arial" w:hAnsi="Arial" w:cs="Arial"/>
          <w:lang w:eastAsia="es-MX"/>
        </w:rPr>
        <w:t xml:space="preserve">los aspirantes </w:t>
      </w:r>
      <w:r w:rsidRPr="009B1781">
        <w:rPr>
          <w:rFonts w:ascii="Arial" w:hAnsi="Arial" w:cs="Arial"/>
          <w:lang w:eastAsia="es-MX"/>
        </w:rPr>
        <w:t>participaran en una convocatoria de carácter público, cuyas bases incluyen los principios de máxima publicidad y transparencia</w:t>
      </w:r>
      <w:r w:rsidR="005E6252" w:rsidRPr="009B1781">
        <w:rPr>
          <w:rFonts w:ascii="Arial" w:hAnsi="Arial" w:cs="Arial"/>
          <w:lang w:eastAsia="es-MX"/>
        </w:rPr>
        <w:t>;</w:t>
      </w:r>
      <w:r w:rsidRPr="009B1781">
        <w:rPr>
          <w:rFonts w:ascii="Arial" w:hAnsi="Arial" w:cs="Arial"/>
          <w:lang w:eastAsia="es-MX"/>
        </w:rPr>
        <w:t xml:space="preserve"> en ese sentido, es de interés general de la población el que los </w:t>
      </w:r>
      <w:r w:rsidR="005E6252" w:rsidRPr="009B1781">
        <w:rPr>
          <w:rFonts w:ascii="Arial" w:hAnsi="Arial" w:cs="Arial"/>
          <w:lang w:eastAsia="es-MX"/>
        </w:rPr>
        <w:t xml:space="preserve">candidatos </w:t>
      </w:r>
      <w:r w:rsidRPr="009B1781">
        <w:rPr>
          <w:rFonts w:ascii="Arial" w:hAnsi="Arial" w:cs="Arial"/>
          <w:lang w:eastAsia="es-MX"/>
        </w:rPr>
        <w:t>cumplan con el perfil establecido para ostentarlo, lo que se traduce en una aceptación implícita a la publicidad de los documentos proporcionados en aras de someterse a un escrutinio general</w:t>
      </w:r>
      <w:r w:rsidR="005E6252" w:rsidRPr="009B1781">
        <w:rPr>
          <w:rFonts w:ascii="Arial" w:hAnsi="Arial" w:cs="Arial"/>
          <w:lang w:eastAsia="es-MX"/>
        </w:rPr>
        <w:t>.</w:t>
      </w:r>
    </w:p>
    <w:p w:rsidR="005E6252" w:rsidRPr="009B1781" w:rsidRDefault="005E6252" w:rsidP="00D00B43">
      <w:pPr>
        <w:rPr>
          <w:rFonts w:ascii="Arial" w:hAnsi="Arial" w:cs="Arial"/>
          <w:lang w:eastAsia="es-MX"/>
        </w:rPr>
      </w:pPr>
    </w:p>
    <w:p w:rsidR="005E6252" w:rsidRPr="009B1781" w:rsidRDefault="005E6252" w:rsidP="00D00B43">
      <w:pPr>
        <w:rPr>
          <w:rFonts w:ascii="Arial" w:hAnsi="Arial" w:cs="Arial"/>
          <w:lang w:eastAsia="es-MX"/>
        </w:rPr>
      </w:pPr>
      <w:r w:rsidRPr="009B1781">
        <w:rPr>
          <w:rFonts w:ascii="Arial" w:hAnsi="Arial" w:cs="Arial"/>
          <w:lang w:eastAsia="es-MX"/>
        </w:rPr>
        <w:t>Antes de resolverse el recurso de revisión por parte del IVAI, el Congreso del Estado modificó parcialmente su respuesta indicando que, previo pago de los costos de reproducción, la documentación se ponía a disposición del solicitante en versión pública, situación que el Instituto estimó apegada a derecho.</w:t>
      </w:r>
    </w:p>
    <w:p w:rsidR="00D17E37" w:rsidRPr="009B1781" w:rsidRDefault="00D17E37" w:rsidP="00D062C1">
      <w:pPr>
        <w:rPr>
          <w:rFonts w:ascii="Arial" w:hAnsi="Arial" w:cs="Arial"/>
          <w:lang w:eastAsia="es-MX"/>
        </w:rPr>
      </w:pPr>
    </w:p>
    <w:p w:rsidR="007E3935" w:rsidRPr="009B1781" w:rsidRDefault="007E3935" w:rsidP="007E3935">
      <w:pPr>
        <w:rPr>
          <w:rFonts w:ascii="Arial" w:hAnsi="Arial" w:cs="Arial"/>
          <w:lang w:eastAsia="es-MX"/>
        </w:rPr>
      </w:pPr>
      <w:r w:rsidRPr="009B1781">
        <w:rPr>
          <w:rFonts w:ascii="Arial" w:hAnsi="Arial" w:cs="Arial"/>
          <w:lang w:eastAsia="es-MX"/>
        </w:rPr>
        <w:t xml:space="preserve">En la sesión pública realizada por el Instituto Veracruzano de Acceso a la Información y Protección de Datos Personales se resolvieron </w:t>
      </w:r>
      <w:r w:rsidR="007040A2" w:rsidRPr="009B1781">
        <w:rPr>
          <w:rFonts w:ascii="Arial" w:hAnsi="Arial" w:cs="Arial"/>
          <w:lang w:eastAsia="es-MX"/>
        </w:rPr>
        <w:t>16</w:t>
      </w:r>
      <w:r w:rsidRPr="009B1781">
        <w:rPr>
          <w:rFonts w:ascii="Arial" w:hAnsi="Arial" w:cs="Arial"/>
          <w:lang w:eastAsia="es-MX"/>
        </w:rPr>
        <w:t xml:space="preserve"> recursos de revisión.</w:t>
      </w:r>
    </w:p>
    <w:p w:rsidR="007E3935" w:rsidRPr="009B1781" w:rsidRDefault="007E3935" w:rsidP="00D062C1">
      <w:pPr>
        <w:rPr>
          <w:rFonts w:ascii="Arial" w:hAnsi="Arial" w:cs="Arial"/>
          <w:lang w:eastAsia="es-MX"/>
        </w:rPr>
      </w:pPr>
    </w:p>
    <w:p w:rsidR="00752E38" w:rsidRPr="009B1781" w:rsidRDefault="00752E38" w:rsidP="00D062C1">
      <w:pPr>
        <w:rPr>
          <w:rFonts w:ascii="Arial" w:hAnsi="Arial" w:cs="Arial"/>
          <w:lang w:eastAsia="es-MX"/>
        </w:rPr>
      </w:pPr>
    </w:p>
    <w:p w:rsidR="007828E3" w:rsidRPr="002961CD" w:rsidRDefault="00897F9D" w:rsidP="00D4592C">
      <w:pPr>
        <w:jc w:val="center"/>
        <w:rPr>
          <w:rFonts w:ascii="Arial" w:hAnsi="Arial" w:cs="Arial"/>
          <w:b/>
          <w:lang w:eastAsia="es-MX"/>
        </w:rPr>
      </w:pPr>
      <w:r w:rsidRPr="009B1781">
        <w:rPr>
          <w:rFonts w:ascii="Arial" w:hAnsi="Arial" w:cs="Arial"/>
          <w:b/>
          <w:lang w:eastAsia="es-MX"/>
        </w:rPr>
        <w:t>-</w:t>
      </w:r>
      <w:r w:rsidR="00CE6C2E" w:rsidRPr="009B1781">
        <w:rPr>
          <w:rFonts w:ascii="Arial" w:hAnsi="Arial" w:cs="Arial"/>
          <w:b/>
          <w:lang w:eastAsia="es-MX"/>
        </w:rPr>
        <w:t>-</w:t>
      </w:r>
      <w:r w:rsidR="0077595C" w:rsidRPr="009B1781">
        <w:rPr>
          <w:rFonts w:ascii="Arial" w:hAnsi="Arial" w:cs="Arial"/>
          <w:b/>
          <w:lang w:eastAsia="es-MX"/>
        </w:rPr>
        <w:t>-000</w:t>
      </w:r>
      <w:r w:rsidRPr="009B1781">
        <w:rPr>
          <w:rFonts w:ascii="Arial" w:hAnsi="Arial" w:cs="Arial"/>
          <w:b/>
          <w:lang w:eastAsia="es-MX"/>
        </w:rPr>
        <w:t>---</w:t>
      </w:r>
    </w:p>
    <w:sectPr w:rsidR="007828E3" w:rsidRPr="002961CD"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66" w:rsidRDefault="00EA6A66" w:rsidP="00E418E4">
      <w:r>
        <w:separator/>
      </w:r>
    </w:p>
  </w:endnote>
  <w:endnote w:type="continuationSeparator" w:id="0">
    <w:p w:rsidR="00EA6A66" w:rsidRDefault="00EA6A66"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9B1781">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66" w:rsidRDefault="00EA6A66" w:rsidP="00E418E4">
      <w:r>
        <w:separator/>
      </w:r>
    </w:p>
  </w:footnote>
  <w:footnote w:type="continuationSeparator" w:id="0">
    <w:p w:rsidR="00EA6A66" w:rsidRDefault="00EA6A66"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502CC3">
      <w:rPr>
        <w:rFonts w:ascii="Arial Narrow" w:hAnsi="Arial Narrow"/>
        <w:b/>
        <w:sz w:val="20"/>
        <w:szCs w:val="20"/>
      </w:rPr>
      <w:t>1</w:t>
    </w:r>
    <w:r w:rsidR="007040A2">
      <w:rPr>
        <w:rFonts w:ascii="Arial Narrow" w:hAnsi="Arial Narrow"/>
        <w:b/>
        <w:sz w:val="20"/>
        <w:szCs w:val="20"/>
      </w:rPr>
      <w:t>4</w:t>
    </w:r>
  </w:p>
  <w:p w:rsidR="00C33AFE" w:rsidRPr="00ED0024" w:rsidRDefault="007040A2" w:rsidP="00C33AFE">
    <w:pPr>
      <w:pStyle w:val="Encabezado"/>
      <w:rPr>
        <w:rFonts w:ascii="Arial Narrow" w:hAnsi="Arial Narrow"/>
        <w:b/>
        <w:sz w:val="20"/>
        <w:szCs w:val="20"/>
      </w:rPr>
    </w:pPr>
    <w:r>
      <w:rPr>
        <w:rFonts w:ascii="Arial Narrow" w:hAnsi="Arial Narrow"/>
        <w:b/>
        <w:sz w:val="20"/>
        <w:szCs w:val="20"/>
      </w:rPr>
      <w:t>19</w:t>
    </w:r>
    <w:r w:rsidR="004719B5">
      <w:rPr>
        <w:rFonts w:ascii="Arial Narrow" w:hAnsi="Arial Narrow"/>
        <w:b/>
        <w:sz w:val="20"/>
        <w:szCs w:val="20"/>
      </w:rPr>
      <w:t>/</w:t>
    </w:r>
    <w:r w:rsidR="00923147">
      <w:rPr>
        <w:rFonts w:ascii="Arial Narrow" w:hAnsi="Arial Narrow"/>
        <w:b/>
        <w:sz w:val="20"/>
        <w:szCs w:val="20"/>
      </w:rPr>
      <w:t>0</w:t>
    </w:r>
    <w:r w:rsidR="00C170DC">
      <w:rPr>
        <w:rFonts w:ascii="Arial Narrow" w:hAnsi="Arial Narrow"/>
        <w:b/>
        <w:sz w:val="20"/>
        <w:szCs w:val="20"/>
      </w:rPr>
      <w:t>4</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6"/>
  </w:num>
  <w:num w:numId="5">
    <w:abstractNumId w:val="15"/>
  </w:num>
  <w:num w:numId="6">
    <w:abstractNumId w:val="12"/>
  </w:num>
  <w:num w:numId="7">
    <w:abstractNumId w:val="11"/>
  </w:num>
  <w:num w:numId="8">
    <w:abstractNumId w:val="5"/>
  </w:num>
  <w:num w:numId="9">
    <w:abstractNumId w:val="10"/>
  </w:num>
  <w:num w:numId="10">
    <w:abstractNumId w:val="9"/>
  </w:num>
  <w:num w:numId="11">
    <w:abstractNumId w:val="1"/>
  </w:num>
  <w:num w:numId="12">
    <w:abstractNumId w:val="0"/>
  </w:num>
  <w:num w:numId="13">
    <w:abstractNumId w:val="8"/>
  </w:num>
  <w:num w:numId="14">
    <w:abstractNumId w:val="6"/>
  </w:num>
  <w:num w:numId="15">
    <w:abstractNumId w:val="14"/>
  </w:num>
  <w:num w:numId="16">
    <w:abstractNumId w:val="13"/>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E57"/>
    <w:rsid w:val="000A2F84"/>
    <w:rsid w:val="000A4CC6"/>
    <w:rsid w:val="000A5897"/>
    <w:rsid w:val="000A7221"/>
    <w:rsid w:val="000A73C7"/>
    <w:rsid w:val="000A76D0"/>
    <w:rsid w:val="000A7967"/>
    <w:rsid w:val="000B0691"/>
    <w:rsid w:val="000B1787"/>
    <w:rsid w:val="000B20B4"/>
    <w:rsid w:val="000B2A71"/>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0F5B"/>
    <w:rsid w:val="000D1035"/>
    <w:rsid w:val="000D3C5A"/>
    <w:rsid w:val="000D3D5D"/>
    <w:rsid w:val="000D3D72"/>
    <w:rsid w:val="000D423A"/>
    <w:rsid w:val="000D62F5"/>
    <w:rsid w:val="000D6576"/>
    <w:rsid w:val="000D65E5"/>
    <w:rsid w:val="000D73E9"/>
    <w:rsid w:val="000D76B2"/>
    <w:rsid w:val="000E036E"/>
    <w:rsid w:val="000E163A"/>
    <w:rsid w:val="000E269A"/>
    <w:rsid w:val="000E28EA"/>
    <w:rsid w:val="000E3376"/>
    <w:rsid w:val="000E50CC"/>
    <w:rsid w:val="000E514B"/>
    <w:rsid w:val="000E53B4"/>
    <w:rsid w:val="000E5414"/>
    <w:rsid w:val="000E5B2F"/>
    <w:rsid w:val="000E5C2A"/>
    <w:rsid w:val="000E5DAA"/>
    <w:rsid w:val="000E7E5F"/>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69B5"/>
    <w:rsid w:val="00176E07"/>
    <w:rsid w:val="001775BB"/>
    <w:rsid w:val="001776D9"/>
    <w:rsid w:val="00180364"/>
    <w:rsid w:val="00180AF6"/>
    <w:rsid w:val="00181CAD"/>
    <w:rsid w:val="00183C3E"/>
    <w:rsid w:val="0018400C"/>
    <w:rsid w:val="00184056"/>
    <w:rsid w:val="00184EA0"/>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D16"/>
    <w:rsid w:val="0019681C"/>
    <w:rsid w:val="001A1C00"/>
    <w:rsid w:val="001A2525"/>
    <w:rsid w:val="001A3E83"/>
    <w:rsid w:val="001A4B19"/>
    <w:rsid w:val="001A5397"/>
    <w:rsid w:val="001A5A12"/>
    <w:rsid w:val="001A5C45"/>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12A15"/>
    <w:rsid w:val="0021304F"/>
    <w:rsid w:val="00213168"/>
    <w:rsid w:val="0021384D"/>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77CD"/>
    <w:rsid w:val="00227C93"/>
    <w:rsid w:val="00227D1F"/>
    <w:rsid w:val="0023167B"/>
    <w:rsid w:val="00232216"/>
    <w:rsid w:val="00232B42"/>
    <w:rsid w:val="00233016"/>
    <w:rsid w:val="002330E8"/>
    <w:rsid w:val="00233B1F"/>
    <w:rsid w:val="00234758"/>
    <w:rsid w:val="00234888"/>
    <w:rsid w:val="00236092"/>
    <w:rsid w:val="002360EF"/>
    <w:rsid w:val="00236A0E"/>
    <w:rsid w:val="00236B58"/>
    <w:rsid w:val="00236DA2"/>
    <w:rsid w:val="00237434"/>
    <w:rsid w:val="00237D6B"/>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D36"/>
    <w:rsid w:val="00250DA7"/>
    <w:rsid w:val="00251E24"/>
    <w:rsid w:val="0025210D"/>
    <w:rsid w:val="0025226A"/>
    <w:rsid w:val="002524CD"/>
    <w:rsid w:val="0025273D"/>
    <w:rsid w:val="00252A24"/>
    <w:rsid w:val="00255F25"/>
    <w:rsid w:val="00256142"/>
    <w:rsid w:val="002562F3"/>
    <w:rsid w:val="00257162"/>
    <w:rsid w:val="00257EF7"/>
    <w:rsid w:val="002603EE"/>
    <w:rsid w:val="002608B8"/>
    <w:rsid w:val="00260E7D"/>
    <w:rsid w:val="00260ED4"/>
    <w:rsid w:val="00260F3D"/>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FDE"/>
    <w:rsid w:val="0028767A"/>
    <w:rsid w:val="002919E7"/>
    <w:rsid w:val="00291B8B"/>
    <w:rsid w:val="00292311"/>
    <w:rsid w:val="0029244A"/>
    <w:rsid w:val="00292B3F"/>
    <w:rsid w:val="00292E07"/>
    <w:rsid w:val="00292E75"/>
    <w:rsid w:val="00294292"/>
    <w:rsid w:val="002957B4"/>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19B"/>
    <w:rsid w:val="00301B60"/>
    <w:rsid w:val="00301FA5"/>
    <w:rsid w:val="00302113"/>
    <w:rsid w:val="00302185"/>
    <w:rsid w:val="003025DF"/>
    <w:rsid w:val="00302D21"/>
    <w:rsid w:val="00302EB6"/>
    <w:rsid w:val="0030304D"/>
    <w:rsid w:val="003032AA"/>
    <w:rsid w:val="003041A1"/>
    <w:rsid w:val="00304567"/>
    <w:rsid w:val="00305B74"/>
    <w:rsid w:val="00305F4A"/>
    <w:rsid w:val="003066BF"/>
    <w:rsid w:val="00306CB9"/>
    <w:rsid w:val="00307568"/>
    <w:rsid w:val="00307B50"/>
    <w:rsid w:val="00307CD0"/>
    <w:rsid w:val="0031050E"/>
    <w:rsid w:val="00310565"/>
    <w:rsid w:val="003109CC"/>
    <w:rsid w:val="00310E23"/>
    <w:rsid w:val="003111C8"/>
    <w:rsid w:val="00311E17"/>
    <w:rsid w:val="00311F54"/>
    <w:rsid w:val="00312AD9"/>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E3E"/>
    <w:rsid w:val="003650A1"/>
    <w:rsid w:val="003650D3"/>
    <w:rsid w:val="003652B6"/>
    <w:rsid w:val="00366C4F"/>
    <w:rsid w:val="00366C5F"/>
    <w:rsid w:val="00366ED3"/>
    <w:rsid w:val="0037149D"/>
    <w:rsid w:val="00371CD3"/>
    <w:rsid w:val="00373035"/>
    <w:rsid w:val="003737FF"/>
    <w:rsid w:val="00373B37"/>
    <w:rsid w:val="00373C74"/>
    <w:rsid w:val="00375667"/>
    <w:rsid w:val="003772CC"/>
    <w:rsid w:val="0038083F"/>
    <w:rsid w:val="003808F4"/>
    <w:rsid w:val="00380B97"/>
    <w:rsid w:val="0038219D"/>
    <w:rsid w:val="003821D0"/>
    <w:rsid w:val="003828E5"/>
    <w:rsid w:val="00383BB5"/>
    <w:rsid w:val="0038434C"/>
    <w:rsid w:val="00384A4C"/>
    <w:rsid w:val="003867C1"/>
    <w:rsid w:val="00386E34"/>
    <w:rsid w:val="003875D6"/>
    <w:rsid w:val="00387682"/>
    <w:rsid w:val="00387DEA"/>
    <w:rsid w:val="003906F9"/>
    <w:rsid w:val="00390CAE"/>
    <w:rsid w:val="003913D0"/>
    <w:rsid w:val="00391ADB"/>
    <w:rsid w:val="00391E20"/>
    <w:rsid w:val="0039244F"/>
    <w:rsid w:val="00393A73"/>
    <w:rsid w:val="00394266"/>
    <w:rsid w:val="00394918"/>
    <w:rsid w:val="00394D74"/>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5810"/>
    <w:rsid w:val="003F5C93"/>
    <w:rsid w:val="003F660C"/>
    <w:rsid w:val="003F67B4"/>
    <w:rsid w:val="003F6BAF"/>
    <w:rsid w:val="003F6C53"/>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00D"/>
    <w:rsid w:val="004362BD"/>
    <w:rsid w:val="00440000"/>
    <w:rsid w:val="00440854"/>
    <w:rsid w:val="0044175E"/>
    <w:rsid w:val="004425BA"/>
    <w:rsid w:val="004430B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415E"/>
    <w:rsid w:val="00454565"/>
    <w:rsid w:val="00454CE7"/>
    <w:rsid w:val="00456028"/>
    <w:rsid w:val="0045652C"/>
    <w:rsid w:val="00456848"/>
    <w:rsid w:val="0045779A"/>
    <w:rsid w:val="00457A98"/>
    <w:rsid w:val="00457B3F"/>
    <w:rsid w:val="004605EF"/>
    <w:rsid w:val="004650A4"/>
    <w:rsid w:val="00465BAB"/>
    <w:rsid w:val="00465E1C"/>
    <w:rsid w:val="00465EDB"/>
    <w:rsid w:val="004674FA"/>
    <w:rsid w:val="00467DA3"/>
    <w:rsid w:val="00470C59"/>
    <w:rsid w:val="004719B5"/>
    <w:rsid w:val="00472035"/>
    <w:rsid w:val="00472A03"/>
    <w:rsid w:val="004730C0"/>
    <w:rsid w:val="0047396E"/>
    <w:rsid w:val="00474154"/>
    <w:rsid w:val="00475AAE"/>
    <w:rsid w:val="00476708"/>
    <w:rsid w:val="004777BB"/>
    <w:rsid w:val="00480BB5"/>
    <w:rsid w:val="0048181C"/>
    <w:rsid w:val="004819E4"/>
    <w:rsid w:val="00482152"/>
    <w:rsid w:val="00482512"/>
    <w:rsid w:val="00483249"/>
    <w:rsid w:val="00484020"/>
    <w:rsid w:val="00485345"/>
    <w:rsid w:val="00485858"/>
    <w:rsid w:val="004862E3"/>
    <w:rsid w:val="00486398"/>
    <w:rsid w:val="00486B60"/>
    <w:rsid w:val="00490396"/>
    <w:rsid w:val="004908DC"/>
    <w:rsid w:val="00490AB7"/>
    <w:rsid w:val="00490C0B"/>
    <w:rsid w:val="00491486"/>
    <w:rsid w:val="00491751"/>
    <w:rsid w:val="00492685"/>
    <w:rsid w:val="0049384D"/>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4EEF"/>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26"/>
    <w:rsid w:val="004E1932"/>
    <w:rsid w:val="004E1F84"/>
    <w:rsid w:val="004E22A3"/>
    <w:rsid w:val="004E3111"/>
    <w:rsid w:val="004E33CB"/>
    <w:rsid w:val="004E38DA"/>
    <w:rsid w:val="004E3AD7"/>
    <w:rsid w:val="004E4844"/>
    <w:rsid w:val="004E587F"/>
    <w:rsid w:val="004E59F2"/>
    <w:rsid w:val="004E6026"/>
    <w:rsid w:val="004E66C9"/>
    <w:rsid w:val="004E7E0F"/>
    <w:rsid w:val="004F02B1"/>
    <w:rsid w:val="004F092A"/>
    <w:rsid w:val="004F0D2C"/>
    <w:rsid w:val="004F151F"/>
    <w:rsid w:val="004F4384"/>
    <w:rsid w:val="004F4CF0"/>
    <w:rsid w:val="004F55C6"/>
    <w:rsid w:val="004F5A06"/>
    <w:rsid w:val="004F5F9B"/>
    <w:rsid w:val="004F650F"/>
    <w:rsid w:val="004F65CD"/>
    <w:rsid w:val="004F675E"/>
    <w:rsid w:val="004F6792"/>
    <w:rsid w:val="004F689E"/>
    <w:rsid w:val="004F715B"/>
    <w:rsid w:val="004F774A"/>
    <w:rsid w:val="00500231"/>
    <w:rsid w:val="00500CE5"/>
    <w:rsid w:val="0050119C"/>
    <w:rsid w:val="005025D1"/>
    <w:rsid w:val="00502C36"/>
    <w:rsid w:val="00502CC3"/>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8C"/>
    <w:rsid w:val="00531DA5"/>
    <w:rsid w:val="00532030"/>
    <w:rsid w:val="005324E6"/>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C57"/>
    <w:rsid w:val="005A70EC"/>
    <w:rsid w:val="005B08C4"/>
    <w:rsid w:val="005B150A"/>
    <w:rsid w:val="005B264B"/>
    <w:rsid w:val="005B3778"/>
    <w:rsid w:val="005B3CFC"/>
    <w:rsid w:val="005B4701"/>
    <w:rsid w:val="005B5B96"/>
    <w:rsid w:val="005B61C4"/>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B97"/>
    <w:rsid w:val="005E508C"/>
    <w:rsid w:val="005E5E9F"/>
    <w:rsid w:val="005E5FD0"/>
    <w:rsid w:val="005E6252"/>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103B"/>
    <w:rsid w:val="0060218C"/>
    <w:rsid w:val="0060248E"/>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1198"/>
    <w:rsid w:val="0063178B"/>
    <w:rsid w:val="0063216F"/>
    <w:rsid w:val="006321EB"/>
    <w:rsid w:val="0063222E"/>
    <w:rsid w:val="00632995"/>
    <w:rsid w:val="00632A60"/>
    <w:rsid w:val="00632E4A"/>
    <w:rsid w:val="00633177"/>
    <w:rsid w:val="006334DA"/>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1DA"/>
    <w:rsid w:val="00642515"/>
    <w:rsid w:val="0064460B"/>
    <w:rsid w:val="006447B5"/>
    <w:rsid w:val="00644B41"/>
    <w:rsid w:val="00645385"/>
    <w:rsid w:val="00645506"/>
    <w:rsid w:val="00645A4A"/>
    <w:rsid w:val="00645FDE"/>
    <w:rsid w:val="00646591"/>
    <w:rsid w:val="0065023A"/>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88B"/>
    <w:rsid w:val="006B7943"/>
    <w:rsid w:val="006B7D16"/>
    <w:rsid w:val="006B7F70"/>
    <w:rsid w:val="006B7FE2"/>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C6F"/>
    <w:rsid w:val="006D2196"/>
    <w:rsid w:val="006D279D"/>
    <w:rsid w:val="006D3CA6"/>
    <w:rsid w:val="006D4A9B"/>
    <w:rsid w:val="006D4AA8"/>
    <w:rsid w:val="006D4EF6"/>
    <w:rsid w:val="006D4F01"/>
    <w:rsid w:val="006D5C3C"/>
    <w:rsid w:val="006D6109"/>
    <w:rsid w:val="006D61EA"/>
    <w:rsid w:val="006D7148"/>
    <w:rsid w:val="006E11A9"/>
    <w:rsid w:val="006E1337"/>
    <w:rsid w:val="006E17E1"/>
    <w:rsid w:val="006E19CD"/>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18C1"/>
    <w:rsid w:val="0070200B"/>
    <w:rsid w:val="00702993"/>
    <w:rsid w:val="00703245"/>
    <w:rsid w:val="007040A2"/>
    <w:rsid w:val="007044EC"/>
    <w:rsid w:val="00705F0E"/>
    <w:rsid w:val="00706286"/>
    <w:rsid w:val="007068E8"/>
    <w:rsid w:val="007071D6"/>
    <w:rsid w:val="00707293"/>
    <w:rsid w:val="00707774"/>
    <w:rsid w:val="00707DD4"/>
    <w:rsid w:val="007108A2"/>
    <w:rsid w:val="007109C0"/>
    <w:rsid w:val="00711D01"/>
    <w:rsid w:val="00712242"/>
    <w:rsid w:val="007128FA"/>
    <w:rsid w:val="007130E8"/>
    <w:rsid w:val="00713481"/>
    <w:rsid w:val="0071366B"/>
    <w:rsid w:val="007140AB"/>
    <w:rsid w:val="00714504"/>
    <w:rsid w:val="00714BFA"/>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228B"/>
    <w:rsid w:val="007327AE"/>
    <w:rsid w:val="00734758"/>
    <w:rsid w:val="00734A80"/>
    <w:rsid w:val="00734E13"/>
    <w:rsid w:val="00735353"/>
    <w:rsid w:val="00735733"/>
    <w:rsid w:val="00735828"/>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61469"/>
    <w:rsid w:val="00761BFE"/>
    <w:rsid w:val="00761D7E"/>
    <w:rsid w:val="00763349"/>
    <w:rsid w:val="00764364"/>
    <w:rsid w:val="00764C25"/>
    <w:rsid w:val="00764E0A"/>
    <w:rsid w:val="007651DB"/>
    <w:rsid w:val="0076525F"/>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13CB"/>
    <w:rsid w:val="00781CD0"/>
    <w:rsid w:val="00781D0A"/>
    <w:rsid w:val="00781D86"/>
    <w:rsid w:val="007828E3"/>
    <w:rsid w:val="00783337"/>
    <w:rsid w:val="0078335A"/>
    <w:rsid w:val="00783656"/>
    <w:rsid w:val="0078465B"/>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E21"/>
    <w:rsid w:val="007E09A9"/>
    <w:rsid w:val="007E1879"/>
    <w:rsid w:val="007E24D6"/>
    <w:rsid w:val="007E2773"/>
    <w:rsid w:val="007E3935"/>
    <w:rsid w:val="007E3956"/>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47"/>
    <w:rsid w:val="007F375F"/>
    <w:rsid w:val="007F3906"/>
    <w:rsid w:val="007F390C"/>
    <w:rsid w:val="007F3AF0"/>
    <w:rsid w:val="007F5744"/>
    <w:rsid w:val="007F5DF3"/>
    <w:rsid w:val="007F6722"/>
    <w:rsid w:val="007F6FC8"/>
    <w:rsid w:val="007F7651"/>
    <w:rsid w:val="00800470"/>
    <w:rsid w:val="008004D6"/>
    <w:rsid w:val="008007C6"/>
    <w:rsid w:val="0080094E"/>
    <w:rsid w:val="00800A0C"/>
    <w:rsid w:val="00800C2D"/>
    <w:rsid w:val="00801389"/>
    <w:rsid w:val="008017FF"/>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3CE0"/>
    <w:rsid w:val="00894800"/>
    <w:rsid w:val="00894C2F"/>
    <w:rsid w:val="00895691"/>
    <w:rsid w:val="00895806"/>
    <w:rsid w:val="00896924"/>
    <w:rsid w:val="00896C57"/>
    <w:rsid w:val="00896D20"/>
    <w:rsid w:val="00897856"/>
    <w:rsid w:val="00897F9D"/>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21FE"/>
    <w:rsid w:val="008B26EE"/>
    <w:rsid w:val="008B2B37"/>
    <w:rsid w:val="008B3222"/>
    <w:rsid w:val="008B3A93"/>
    <w:rsid w:val="008B4C33"/>
    <w:rsid w:val="008B5CFC"/>
    <w:rsid w:val="008B64C9"/>
    <w:rsid w:val="008B6874"/>
    <w:rsid w:val="008B6D01"/>
    <w:rsid w:val="008B72E9"/>
    <w:rsid w:val="008C0AAA"/>
    <w:rsid w:val="008C0C01"/>
    <w:rsid w:val="008C0EA4"/>
    <w:rsid w:val="008C16C5"/>
    <w:rsid w:val="008C1FBB"/>
    <w:rsid w:val="008C22AE"/>
    <w:rsid w:val="008C36F6"/>
    <w:rsid w:val="008C391E"/>
    <w:rsid w:val="008C3DF3"/>
    <w:rsid w:val="008C44B5"/>
    <w:rsid w:val="008C55F0"/>
    <w:rsid w:val="008C5CE5"/>
    <w:rsid w:val="008C6441"/>
    <w:rsid w:val="008C6724"/>
    <w:rsid w:val="008C70F7"/>
    <w:rsid w:val="008C759B"/>
    <w:rsid w:val="008D1103"/>
    <w:rsid w:val="008D13E4"/>
    <w:rsid w:val="008D3639"/>
    <w:rsid w:val="008D3984"/>
    <w:rsid w:val="008D3E3A"/>
    <w:rsid w:val="008D3ECE"/>
    <w:rsid w:val="008D3FF4"/>
    <w:rsid w:val="008D419F"/>
    <w:rsid w:val="008D44B4"/>
    <w:rsid w:val="008D4C42"/>
    <w:rsid w:val="008D529E"/>
    <w:rsid w:val="008D54F2"/>
    <w:rsid w:val="008D5B67"/>
    <w:rsid w:val="008D5BE5"/>
    <w:rsid w:val="008D6EF4"/>
    <w:rsid w:val="008D6F36"/>
    <w:rsid w:val="008D78AD"/>
    <w:rsid w:val="008D7B17"/>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40EA"/>
    <w:rsid w:val="009144F3"/>
    <w:rsid w:val="009145AB"/>
    <w:rsid w:val="00914DA4"/>
    <w:rsid w:val="00915339"/>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5ADE"/>
    <w:rsid w:val="00935C90"/>
    <w:rsid w:val="0093671A"/>
    <w:rsid w:val="00936E5E"/>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1C7C"/>
    <w:rsid w:val="0098232C"/>
    <w:rsid w:val="00982DAC"/>
    <w:rsid w:val="009832D4"/>
    <w:rsid w:val="009847BE"/>
    <w:rsid w:val="00984A39"/>
    <w:rsid w:val="00984BF1"/>
    <w:rsid w:val="00985868"/>
    <w:rsid w:val="00986623"/>
    <w:rsid w:val="00986ACC"/>
    <w:rsid w:val="00987405"/>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1781"/>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DE2"/>
    <w:rsid w:val="00A04FB4"/>
    <w:rsid w:val="00A05D23"/>
    <w:rsid w:val="00A05E51"/>
    <w:rsid w:val="00A07472"/>
    <w:rsid w:val="00A0749D"/>
    <w:rsid w:val="00A075FF"/>
    <w:rsid w:val="00A076BB"/>
    <w:rsid w:val="00A101C5"/>
    <w:rsid w:val="00A1099A"/>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4730"/>
    <w:rsid w:val="00A7503D"/>
    <w:rsid w:val="00A752DF"/>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CB3"/>
    <w:rsid w:val="00AC141A"/>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7B54"/>
    <w:rsid w:val="00AE7E38"/>
    <w:rsid w:val="00AF04B3"/>
    <w:rsid w:val="00AF071B"/>
    <w:rsid w:val="00AF09B2"/>
    <w:rsid w:val="00AF2393"/>
    <w:rsid w:val="00AF2459"/>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E0A"/>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659A"/>
    <w:rsid w:val="00BC6A69"/>
    <w:rsid w:val="00BC6B28"/>
    <w:rsid w:val="00BC7F84"/>
    <w:rsid w:val="00BD0840"/>
    <w:rsid w:val="00BD1E2B"/>
    <w:rsid w:val="00BD25A5"/>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52947"/>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214F"/>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292B"/>
    <w:rsid w:val="00CA3B5B"/>
    <w:rsid w:val="00CA4010"/>
    <w:rsid w:val="00CA486F"/>
    <w:rsid w:val="00CA49C2"/>
    <w:rsid w:val="00CA5A15"/>
    <w:rsid w:val="00CA6698"/>
    <w:rsid w:val="00CA67AF"/>
    <w:rsid w:val="00CA7203"/>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A92"/>
    <w:rsid w:val="00CD1384"/>
    <w:rsid w:val="00CD1A98"/>
    <w:rsid w:val="00CD237F"/>
    <w:rsid w:val="00CD2DEC"/>
    <w:rsid w:val="00CD312A"/>
    <w:rsid w:val="00CD549A"/>
    <w:rsid w:val="00CD55ED"/>
    <w:rsid w:val="00CD59AD"/>
    <w:rsid w:val="00CD63BC"/>
    <w:rsid w:val="00CD74FF"/>
    <w:rsid w:val="00CD75F0"/>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51EB"/>
    <w:rsid w:val="00D267DC"/>
    <w:rsid w:val="00D26960"/>
    <w:rsid w:val="00D27428"/>
    <w:rsid w:val="00D30282"/>
    <w:rsid w:val="00D3045B"/>
    <w:rsid w:val="00D30965"/>
    <w:rsid w:val="00D30B4C"/>
    <w:rsid w:val="00D31273"/>
    <w:rsid w:val="00D315F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318F"/>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D16"/>
    <w:rsid w:val="00D53BA5"/>
    <w:rsid w:val="00D5476B"/>
    <w:rsid w:val="00D54EF4"/>
    <w:rsid w:val="00D55218"/>
    <w:rsid w:val="00D5522B"/>
    <w:rsid w:val="00D5529D"/>
    <w:rsid w:val="00D55793"/>
    <w:rsid w:val="00D56012"/>
    <w:rsid w:val="00D56D73"/>
    <w:rsid w:val="00D57807"/>
    <w:rsid w:val="00D579C6"/>
    <w:rsid w:val="00D57D46"/>
    <w:rsid w:val="00D57F85"/>
    <w:rsid w:val="00D605D5"/>
    <w:rsid w:val="00D60BD3"/>
    <w:rsid w:val="00D614CB"/>
    <w:rsid w:val="00D62931"/>
    <w:rsid w:val="00D62FFA"/>
    <w:rsid w:val="00D64C50"/>
    <w:rsid w:val="00D658C1"/>
    <w:rsid w:val="00D65EB6"/>
    <w:rsid w:val="00D663F1"/>
    <w:rsid w:val="00D665F1"/>
    <w:rsid w:val="00D6690A"/>
    <w:rsid w:val="00D66CEE"/>
    <w:rsid w:val="00D678EA"/>
    <w:rsid w:val="00D71180"/>
    <w:rsid w:val="00D72743"/>
    <w:rsid w:val="00D72956"/>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0A66"/>
    <w:rsid w:val="00D912AF"/>
    <w:rsid w:val="00D92925"/>
    <w:rsid w:val="00D92A33"/>
    <w:rsid w:val="00D92E66"/>
    <w:rsid w:val="00D93A55"/>
    <w:rsid w:val="00D943FA"/>
    <w:rsid w:val="00D9587C"/>
    <w:rsid w:val="00D95E73"/>
    <w:rsid w:val="00D962A7"/>
    <w:rsid w:val="00D9647D"/>
    <w:rsid w:val="00D96FD2"/>
    <w:rsid w:val="00D9744D"/>
    <w:rsid w:val="00D9749E"/>
    <w:rsid w:val="00DA0400"/>
    <w:rsid w:val="00DA0AE2"/>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4065"/>
    <w:rsid w:val="00E24A08"/>
    <w:rsid w:val="00E24D3B"/>
    <w:rsid w:val="00E24F25"/>
    <w:rsid w:val="00E2524A"/>
    <w:rsid w:val="00E25550"/>
    <w:rsid w:val="00E2653F"/>
    <w:rsid w:val="00E26691"/>
    <w:rsid w:val="00E26B09"/>
    <w:rsid w:val="00E26FD4"/>
    <w:rsid w:val="00E27116"/>
    <w:rsid w:val="00E27201"/>
    <w:rsid w:val="00E278B7"/>
    <w:rsid w:val="00E27D5D"/>
    <w:rsid w:val="00E3017F"/>
    <w:rsid w:val="00E30843"/>
    <w:rsid w:val="00E31246"/>
    <w:rsid w:val="00E31698"/>
    <w:rsid w:val="00E3179F"/>
    <w:rsid w:val="00E32773"/>
    <w:rsid w:val="00E33250"/>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232D"/>
    <w:rsid w:val="00E4245B"/>
    <w:rsid w:val="00E42E25"/>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3011"/>
    <w:rsid w:val="00E53771"/>
    <w:rsid w:val="00E54AB1"/>
    <w:rsid w:val="00E54FFA"/>
    <w:rsid w:val="00E55440"/>
    <w:rsid w:val="00E55499"/>
    <w:rsid w:val="00E559B6"/>
    <w:rsid w:val="00E5629D"/>
    <w:rsid w:val="00E5645D"/>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D26"/>
    <w:rsid w:val="00E87778"/>
    <w:rsid w:val="00E90BEA"/>
    <w:rsid w:val="00E911A7"/>
    <w:rsid w:val="00E914BF"/>
    <w:rsid w:val="00E9178A"/>
    <w:rsid w:val="00E9184E"/>
    <w:rsid w:val="00E9278B"/>
    <w:rsid w:val="00E937E7"/>
    <w:rsid w:val="00E93988"/>
    <w:rsid w:val="00E941B5"/>
    <w:rsid w:val="00E9497E"/>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73C9"/>
    <w:rsid w:val="00EE7967"/>
    <w:rsid w:val="00EF04CD"/>
    <w:rsid w:val="00EF05D9"/>
    <w:rsid w:val="00EF06F9"/>
    <w:rsid w:val="00EF0D27"/>
    <w:rsid w:val="00EF10B1"/>
    <w:rsid w:val="00EF16FE"/>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BD0"/>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442F"/>
    <w:rsid w:val="00FB51BF"/>
    <w:rsid w:val="00FB54D1"/>
    <w:rsid w:val="00FB5682"/>
    <w:rsid w:val="00FB5D11"/>
    <w:rsid w:val="00FB5FE1"/>
    <w:rsid w:val="00FB6AFD"/>
    <w:rsid w:val="00FB6C35"/>
    <w:rsid w:val="00FB73C8"/>
    <w:rsid w:val="00FB7CB7"/>
    <w:rsid w:val="00FC085D"/>
    <w:rsid w:val="00FC1F27"/>
    <w:rsid w:val="00FC2286"/>
    <w:rsid w:val="00FC2943"/>
    <w:rsid w:val="00FC35BA"/>
    <w:rsid w:val="00FC3FD3"/>
    <w:rsid w:val="00FC45D3"/>
    <w:rsid w:val="00FC4931"/>
    <w:rsid w:val="00FC495E"/>
    <w:rsid w:val="00FC4D59"/>
    <w:rsid w:val="00FC521D"/>
    <w:rsid w:val="00FC53A1"/>
    <w:rsid w:val="00FC5B4C"/>
    <w:rsid w:val="00FC643E"/>
    <w:rsid w:val="00FC734C"/>
    <w:rsid w:val="00FC7590"/>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A11"/>
    <w:rsid w:val="00FE5E7C"/>
    <w:rsid w:val="00FE64B6"/>
    <w:rsid w:val="00FE7331"/>
    <w:rsid w:val="00FE7F30"/>
    <w:rsid w:val="00FF03A4"/>
    <w:rsid w:val="00FF07D5"/>
    <w:rsid w:val="00FF150E"/>
    <w:rsid w:val="00FF1623"/>
    <w:rsid w:val="00FF1AE8"/>
    <w:rsid w:val="00FF3965"/>
    <w:rsid w:val="00FF4185"/>
    <w:rsid w:val="00FF4311"/>
    <w:rsid w:val="00FF47F0"/>
    <w:rsid w:val="00FF483C"/>
    <w:rsid w:val="00FF4F2E"/>
    <w:rsid w:val="00FF52FA"/>
    <w:rsid w:val="00FF607E"/>
    <w:rsid w:val="00FF6192"/>
    <w:rsid w:val="00FF63C7"/>
    <w:rsid w:val="00FF7054"/>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6F569-0C09-4194-8F33-E4F46D5F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714</Words>
  <Characters>3931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61</cp:revision>
  <cp:lastPrinted>2017-03-23T00:31:00Z</cp:lastPrinted>
  <dcterms:created xsi:type="dcterms:W3CDTF">2017-03-22T22:46:00Z</dcterms:created>
  <dcterms:modified xsi:type="dcterms:W3CDTF">2017-04-19T20:40:00Z</dcterms:modified>
</cp:coreProperties>
</file>