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23" w:rsidRPr="002C1F33" w:rsidRDefault="002C1F33" w:rsidP="00ED52DC">
      <w:pPr>
        <w:jc w:val="center"/>
        <w:rPr>
          <w:rFonts w:ascii="Arial" w:hAnsi="Arial" w:cs="Arial"/>
          <w:lang w:eastAsia="es-MX"/>
        </w:rPr>
      </w:pPr>
      <w:r w:rsidRPr="002C1F33">
        <w:rPr>
          <w:rFonts w:ascii="Arial" w:hAnsi="Arial" w:cs="Arial"/>
          <w:lang w:eastAsia="es-MX"/>
        </w:rPr>
        <w:t xml:space="preserve">Para </w:t>
      </w:r>
      <w:r w:rsidR="00E10864">
        <w:rPr>
          <w:rFonts w:ascii="Arial" w:hAnsi="Arial" w:cs="Arial"/>
          <w:lang w:eastAsia="es-MX"/>
        </w:rPr>
        <w:t xml:space="preserve">obtener cierta </w:t>
      </w:r>
      <w:r w:rsidRPr="002C1F33">
        <w:rPr>
          <w:rFonts w:ascii="Arial" w:hAnsi="Arial" w:cs="Arial"/>
          <w:lang w:eastAsia="es-MX"/>
        </w:rPr>
        <w:t>información</w:t>
      </w:r>
      <w:r w:rsidR="00E10864">
        <w:rPr>
          <w:rFonts w:ascii="Arial" w:hAnsi="Arial" w:cs="Arial"/>
          <w:lang w:eastAsia="es-MX"/>
        </w:rPr>
        <w:t xml:space="preserve"> de los sujetos obligados</w:t>
      </w:r>
      <w:r w:rsidRPr="002C1F33">
        <w:rPr>
          <w:rFonts w:ascii="Arial" w:hAnsi="Arial" w:cs="Arial"/>
          <w:lang w:eastAsia="es-MX"/>
        </w:rPr>
        <w:t xml:space="preserve"> </w:t>
      </w:r>
    </w:p>
    <w:p w:rsidR="00ED52DC" w:rsidRPr="002C1F33" w:rsidRDefault="00ED52DC" w:rsidP="002E5323">
      <w:pPr>
        <w:jc w:val="center"/>
        <w:rPr>
          <w:rFonts w:ascii="Arial" w:hAnsi="Arial" w:cs="Arial"/>
          <w:b/>
          <w:sz w:val="28"/>
          <w:szCs w:val="28"/>
          <w:lang w:eastAsia="es-MX"/>
        </w:rPr>
      </w:pPr>
    </w:p>
    <w:p w:rsidR="002C1F33" w:rsidRPr="002C1F33" w:rsidRDefault="002C1F33" w:rsidP="002E5323">
      <w:pPr>
        <w:jc w:val="center"/>
        <w:rPr>
          <w:rFonts w:ascii="Arial" w:hAnsi="Arial" w:cs="Arial"/>
          <w:b/>
          <w:sz w:val="28"/>
          <w:szCs w:val="28"/>
          <w:lang w:eastAsia="es-MX"/>
        </w:rPr>
      </w:pPr>
      <w:r w:rsidRPr="002C1F33">
        <w:rPr>
          <w:rFonts w:ascii="Arial" w:hAnsi="Arial" w:cs="Arial"/>
          <w:b/>
          <w:sz w:val="28"/>
          <w:szCs w:val="28"/>
          <w:lang w:eastAsia="es-MX"/>
        </w:rPr>
        <w:t xml:space="preserve">Si existen trámites específicos, no debe </w:t>
      </w:r>
    </w:p>
    <w:p w:rsidR="00ED52DC" w:rsidRPr="002C1F33" w:rsidRDefault="00E10864" w:rsidP="002E5323">
      <w:pPr>
        <w:jc w:val="center"/>
        <w:rPr>
          <w:rFonts w:ascii="Arial" w:hAnsi="Arial" w:cs="Arial"/>
          <w:b/>
          <w:sz w:val="28"/>
          <w:szCs w:val="28"/>
          <w:lang w:eastAsia="es-MX"/>
        </w:rPr>
      </w:pPr>
      <w:r>
        <w:rPr>
          <w:rFonts w:ascii="Arial" w:hAnsi="Arial" w:cs="Arial"/>
          <w:b/>
          <w:sz w:val="28"/>
          <w:szCs w:val="28"/>
          <w:lang w:eastAsia="es-MX"/>
        </w:rPr>
        <w:t>pedirs</w:t>
      </w:r>
      <w:bookmarkStart w:id="0" w:name="_GoBack"/>
      <w:bookmarkEnd w:id="0"/>
      <w:r>
        <w:rPr>
          <w:rFonts w:ascii="Arial" w:hAnsi="Arial" w:cs="Arial"/>
          <w:b/>
          <w:sz w:val="28"/>
          <w:szCs w:val="28"/>
          <w:lang w:eastAsia="es-MX"/>
        </w:rPr>
        <w:t xml:space="preserve">e mediante </w:t>
      </w:r>
      <w:r w:rsidR="002C1F33" w:rsidRPr="002C1F33">
        <w:rPr>
          <w:rFonts w:ascii="Arial" w:hAnsi="Arial" w:cs="Arial"/>
          <w:b/>
          <w:sz w:val="28"/>
          <w:szCs w:val="28"/>
          <w:lang w:eastAsia="es-MX"/>
        </w:rPr>
        <w:t>solicitud de información</w:t>
      </w:r>
    </w:p>
    <w:p w:rsidR="002E5323" w:rsidRPr="00AA1976" w:rsidRDefault="002E5323" w:rsidP="00C87FE0">
      <w:pPr>
        <w:rPr>
          <w:rFonts w:ascii="Arial" w:hAnsi="Arial" w:cs="Arial"/>
          <w:b/>
          <w:sz w:val="28"/>
          <w:szCs w:val="28"/>
          <w:highlight w:val="yellow"/>
          <w:lang w:eastAsia="es-MX"/>
        </w:rPr>
      </w:pPr>
    </w:p>
    <w:p w:rsidR="00B12C43" w:rsidRPr="00E10864" w:rsidRDefault="00C87FE0" w:rsidP="00B12C43">
      <w:pPr>
        <w:pStyle w:val="Prrafodelista"/>
        <w:numPr>
          <w:ilvl w:val="0"/>
          <w:numId w:val="5"/>
        </w:numPr>
        <w:rPr>
          <w:rFonts w:ascii="Arial" w:hAnsi="Arial" w:cs="Arial"/>
          <w:lang w:eastAsia="es-MX"/>
        </w:rPr>
      </w:pPr>
      <w:r w:rsidRPr="00E10864">
        <w:rPr>
          <w:rFonts w:ascii="Arial" w:hAnsi="Arial" w:cs="Arial"/>
          <w:lang w:eastAsia="es-MX"/>
        </w:rPr>
        <w:t xml:space="preserve">IVAI </w:t>
      </w:r>
      <w:r w:rsidR="00E10864" w:rsidRPr="00E10864">
        <w:rPr>
          <w:rFonts w:ascii="Arial" w:hAnsi="Arial" w:cs="Arial"/>
          <w:lang w:eastAsia="es-MX"/>
        </w:rPr>
        <w:t xml:space="preserve">explica que deben agotarse los trámites que señalen los ordenamientos </w:t>
      </w:r>
      <w:r w:rsidR="00E05A4C">
        <w:rPr>
          <w:rFonts w:ascii="Arial" w:hAnsi="Arial" w:cs="Arial"/>
          <w:lang w:eastAsia="es-MX"/>
        </w:rPr>
        <w:t>correspondientes</w:t>
      </w:r>
    </w:p>
    <w:p w:rsidR="00B40E67" w:rsidRDefault="00B40E67" w:rsidP="008E6CDA">
      <w:pPr>
        <w:jc w:val="center"/>
        <w:rPr>
          <w:rFonts w:ascii="Arial" w:hAnsi="Arial" w:cs="Arial"/>
          <w:b/>
          <w:sz w:val="28"/>
          <w:szCs w:val="28"/>
          <w:lang w:eastAsia="es-MX"/>
        </w:rPr>
      </w:pPr>
    </w:p>
    <w:p w:rsidR="00624BBE" w:rsidRDefault="00B8319A" w:rsidP="00624BBE">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AA1976">
        <w:rPr>
          <w:rFonts w:ascii="Arial" w:hAnsi="Arial" w:cs="Arial"/>
          <w:lang w:eastAsia="es-MX"/>
        </w:rPr>
        <w:t>13</w:t>
      </w:r>
      <w:r w:rsidR="00CB0467" w:rsidRPr="00CB0467">
        <w:rPr>
          <w:rFonts w:ascii="Arial" w:hAnsi="Arial" w:cs="Arial"/>
          <w:lang w:eastAsia="es-MX"/>
        </w:rPr>
        <w:t xml:space="preserve"> de </w:t>
      </w:r>
      <w:r w:rsidR="00AA1976">
        <w:rPr>
          <w:rFonts w:ascii="Arial" w:hAnsi="Arial" w:cs="Arial"/>
          <w:lang w:eastAsia="es-MX"/>
        </w:rPr>
        <w:t xml:space="preserve">enero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624BBE">
        <w:rPr>
          <w:rFonts w:ascii="Arial" w:hAnsi="Arial" w:cs="Arial"/>
          <w:lang w:eastAsia="es-MX"/>
        </w:rPr>
        <w:t xml:space="preserve">En uno de los asuntos resueltos </w:t>
      </w:r>
      <w:r w:rsidR="00E05A4C">
        <w:rPr>
          <w:rFonts w:ascii="Arial" w:hAnsi="Arial" w:cs="Arial"/>
          <w:lang w:eastAsia="es-MX"/>
        </w:rPr>
        <w:t>el día de hoy por el Instituto Veracruzano de Acceso a la Información (</w:t>
      </w:r>
      <w:r w:rsidR="00624BBE">
        <w:rPr>
          <w:rFonts w:ascii="Arial" w:hAnsi="Arial" w:cs="Arial"/>
          <w:lang w:eastAsia="es-MX"/>
        </w:rPr>
        <w:t>IVAI</w:t>
      </w:r>
      <w:r w:rsidR="00E05A4C">
        <w:rPr>
          <w:rFonts w:ascii="Arial" w:hAnsi="Arial" w:cs="Arial"/>
          <w:lang w:eastAsia="es-MX"/>
        </w:rPr>
        <w:t>),</w:t>
      </w:r>
      <w:r w:rsidR="00624BBE">
        <w:rPr>
          <w:rFonts w:ascii="Arial" w:hAnsi="Arial" w:cs="Arial"/>
          <w:lang w:eastAsia="es-MX"/>
        </w:rPr>
        <w:t xml:space="preserve"> se explicó </w:t>
      </w:r>
      <w:r w:rsidR="00624BBE" w:rsidRPr="00A76DA1">
        <w:rPr>
          <w:rFonts w:ascii="Arial" w:hAnsi="Arial" w:cs="Arial"/>
          <w:lang w:eastAsia="es-MX"/>
        </w:rPr>
        <w:t xml:space="preserve">que </w:t>
      </w:r>
      <w:r w:rsidR="0094781A">
        <w:rPr>
          <w:rFonts w:ascii="Arial" w:hAnsi="Arial" w:cs="Arial"/>
          <w:lang w:eastAsia="es-MX"/>
        </w:rPr>
        <w:t xml:space="preserve">en los casos donde cierta </w:t>
      </w:r>
      <w:r w:rsidR="00624BBE" w:rsidRPr="00A76DA1">
        <w:rPr>
          <w:rFonts w:ascii="Arial" w:hAnsi="Arial" w:cs="Arial"/>
          <w:lang w:eastAsia="es-MX"/>
        </w:rPr>
        <w:t>información pued</w:t>
      </w:r>
      <w:r w:rsidR="0094781A">
        <w:rPr>
          <w:rFonts w:ascii="Arial" w:hAnsi="Arial" w:cs="Arial"/>
          <w:lang w:eastAsia="es-MX"/>
        </w:rPr>
        <w:t>a</w:t>
      </w:r>
      <w:r w:rsidR="00624BBE" w:rsidRPr="00A76DA1">
        <w:rPr>
          <w:rFonts w:ascii="Arial" w:hAnsi="Arial" w:cs="Arial"/>
          <w:lang w:eastAsia="es-MX"/>
        </w:rPr>
        <w:t xml:space="preserve"> ser obtenida mediante la realización de un procedimiento específico </w:t>
      </w:r>
      <w:r w:rsidR="0094781A">
        <w:rPr>
          <w:rFonts w:ascii="Arial" w:hAnsi="Arial" w:cs="Arial"/>
          <w:lang w:eastAsia="es-MX"/>
        </w:rPr>
        <w:t xml:space="preserve">–por estar así señalado en la normatividad del sujeto obligado– </w:t>
      </w:r>
      <w:r w:rsidR="00624BBE">
        <w:rPr>
          <w:rFonts w:ascii="Arial" w:hAnsi="Arial" w:cs="Arial"/>
          <w:lang w:eastAsia="es-MX"/>
        </w:rPr>
        <w:t xml:space="preserve">se debe </w:t>
      </w:r>
      <w:r w:rsidR="00624BBE" w:rsidRPr="00A76DA1">
        <w:rPr>
          <w:rFonts w:ascii="Arial" w:hAnsi="Arial" w:cs="Arial"/>
          <w:lang w:eastAsia="es-MX"/>
        </w:rPr>
        <w:t xml:space="preserve">agotar el trámite correspondiente y no </w:t>
      </w:r>
      <w:r w:rsidR="00624BBE">
        <w:rPr>
          <w:rFonts w:ascii="Arial" w:hAnsi="Arial" w:cs="Arial"/>
          <w:lang w:eastAsia="es-MX"/>
        </w:rPr>
        <w:t xml:space="preserve">requerirla </w:t>
      </w:r>
      <w:r w:rsidR="00624BBE" w:rsidRPr="00A76DA1">
        <w:rPr>
          <w:rFonts w:ascii="Arial" w:hAnsi="Arial" w:cs="Arial"/>
          <w:lang w:eastAsia="es-MX"/>
        </w:rPr>
        <w:t xml:space="preserve">mediante </w:t>
      </w:r>
      <w:r w:rsidR="00624BBE">
        <w:rPr>
          <w:rFonts w:ascii="Arial" w:hAnsi="Arial" w:cs="Arial"/>
          <w:lang w:eastAsia="es-MX"/>
        </w:rPr>
        <w:t xml:space="preserve">solicitudes </w:t>
      </w:r>
      <w:r w:rsidR="00624BBE" w:rsidRPr="00A76DA1">
        <w:rPr>
          <w:rFonts w:ascii="Arial" w:hAnsi="Arial" w:cs="Arial"/>
          <w:lang w:eastAsia="es-MX"/>
        </w:rPr>
        <w:t>de acceso a la información</w:t>
      </w:r>
      <w:r w:rsidR="0094781A">
        <w:rPr>
          <w:rFonts w:ascii="Arial" w:hAnsi="Arial" w:cs="Arial"/>
          <w:lang w:eastAsia="es-MX"/>
        </w:rPr>
        <w:t>.</w:t>
      </w:r>
      <w:r w:rsidR="00624BBE" w:rsidRPr="00A76DA1">
        <w:rPr>
          <w:rFonts w:ascii="Arial" w:hAnsi="Arial" w:cs="Arial"/>
          <w:lang w:eastAsia="es-MX"/>
        </w:rPr>
        <w:t xml:space="preserve"> </w:t>
      </w:r>
    </w:p>
    <w:p w:rsidR="00624BBE" w:rsidRDefault="00624BBE" w:rsidP="00624BBE">
      <w:pPr>
        <w:rPr>
          <w:rFonts w:ascii="Arial" w:hAnsi="Arial" w:cs="Arial"/>
          <w:lang w:eastAsia="es-MX"/>
        </w:rPr>
      </w:pPr>
    </w:p>
    <w:p w:rsidR="00E05A4C" w:rsidRDefault="0094781A" w:rsidP="00E05A4C">
      <w:pPr>
        <w:rPr>
          <w:rFonts w:ascii="Arial" w:hAnsi="Arial" w:cs="Arial"/>
          <w:lang w:eastAsia="es-MX"/>
        </w:rPr>
      </w:pPr>
      <w:r>
        <w:rPr>
          <w:rFonts w:ascii="Arial" w:hAnsi="Arial" w:cs="Arial"/>
          <w:lang w:eastAsia="es-MX"/>
        </w:rPr>
        <w:t xml:space="preserve">Esto, ante el caso de un </w:t>
      </w:r>
      <w:r w:rsidR="00624BBE">
        <w:rPr>
          <w:rFonts w:ascii="Arial" w:hAnsi="Arial" w:cs="Arial"/>
          <w:lang w:eastAsia="es-MX"/>
        </w:rPr>
        <w:t>ciudadano</w:t>
      </w:r>
      <w:r>
        <w:rPr>
          <w:rFonts w:ascii="Arial" w:hAnsi="Arial" w:cs="Arial"/>
          <w:lang w:eastAsia="es-MX"/>
        </w:rPr>
        <w:t xml:space="preserve"> que,</w:t>
      </w:r>
      <w:r w:rsidR="00624BBE">
        <w:rPr>
          <w:rFonts w:ascii="Arial" w:hAnsi="Arial" w:cs="Arial"/>
          <w:lang w:eastAsia="es-MX"/>
        </w:rPr>
        <w:t xml:space="preserve"> con la intención de obtener </w:t>
      </w:r>
      <w:r w:rsidR="00624BBE" w:rsidRPr="00A76DA1">
        <w:rPr>
          <w:rFonts w:ascii="Arial" w:hAnsi="Arial" w:cs="Arial"/>
          <w:lang w:eastAsia="es-MX"/>
        </w:rPr>
        <w:t xml:space="preserve">copia certificada del pago de impuesto predial </w:t>
      </w:r>
      <w:r w:rsidR="00624BBE">
        <w:rPr>
          <w:rFonts w:ascii="Arial" w:hAnsi="Arial" w:cs="Arial"/>
          <w:lang w:eastAsia="es-MX"/>
        </w:rPr>
        <w:t xml:space="preserve">de una persona </w:t>
      </w:r>
      <w:r w:rsidR="00E05A4C">
        <w:rPr>
          <w:rFonts w:ascii="Arial" w:hAnsi="Arial" w:cs="Arial"/>
          <w:lang w:eastAsia="es-MX"/>
        </w:rPr>
        <w:t xml:space="preserve">sobre </w:t>
      </w:r>
      <w:r>
        <w:rPr>
          <w:rFonts w:ascii="Arial" w:hAnsi="Arial" w:cs="Arial"/>
          <w:lang w:eastAsia="es-MX"/>
        </w:rPr>
        <w:t>los dos semestres del</w:t>
      </w:r>
      <w:r w:rsidR="00624BBE" w:rsidRPr="00A76DA1">
        <w:rPr>
          <w:rFonts w:ascii="Arial" w:hAnsi="Arial" w:cs="Arial"/>
          <w:lang w:eastAsia="es-MX"/>
        </w:rPr>
        <w:t xml:space="preserve"> 2010</w:t>
      </w:r>
      <w:r w:rsidR="00624BBE">
        <w:rPr>
          <w:rFonts w:ascii="Arial" w:hAnsi="Arial" w:cs="Arial"/>
          <w:lang w:eastAsia="es-MX"/>
        </w:rPr>
        <w:t xml:space="preserve">, presentó escrito de solicitud </w:t>
      </w:r>
      <w:r w:rsidR="00A76DA1" w:rsidRPr="00A76DA1">
        <w:rPr>
          <w:rFonts w:ascii="Arial" w:hAnsi="Arial" w:cs="Arial"/>
          <w:lang w:eastAsia="es-MX"/>
        </w:rPr>
        <w:t xml:space="preserve">dirigido al </w:t>
      </w:r>
      <w:r w:rsidR="00624BBE" w:rsidRPr="00A76DA1">
        <w:rPr>
          <w:rFonts w:ascii="Arial" w:hAnsi="Arial" w:cs="Arial"/>
          <w:lang w:eastAsia="es-MX"/>
        </w:rPr>
        <w:t xml:space="preserve">presidente municipal </w:t>
      </w:r>
      <w:r w:rsidR="00A76DA1" w:rsidRPr="00A76DA1">
        <w:rPr>
          <w:rFonts w:ascii="Arial" w:hAnsi="Arial" w:cs="Arial"/>
          <w:lang w:eastAsia="es-MX"/>
        </w:rPr>
        <w:t>de Xalapa</w:t>
      </w:r>
      <w:r w:rsidR="00E05A4C">
        <w:rPr>
          <w:rFonts w:ascii="Arial" w:hAnsi="Arial" w:cs="Arial"/>
          <w:lang w:eastAsia="es-MX"/>
        </w:rPr>
        <w:t>.</w:t>
      </w:r>
    </w:p>
    <w:p w:rsidR="00E05A4C" w:rsidRDefault="00E05A4C" w:rsidP="00E05A4C">
      <w:pPr>
        <w:rPr>
          <w:rFonts w:ascii="Arial" w:hAnsi="Arial" w:cs="Arial"/>
          <w:lang w:eastAsia="es-MX"/>
        </w:rPr>
      </w:pPr>
    </w:p>
    <w:p w:rsidR="00A76DA1" w:rsidRDefault="00E05A4C" w:rsidP="0099308A">
      <w:pPr>
        <w:rPr>
          <w:rFonts w:ascii="Arial" w:hAnsi="Arial" w:cs="Arial"/>
          <w:lang w:eastAsia="es-MX"/>
        </w:rPr>
      </w:pPr>
      <w:r>
        <w:rPr>
          <w:rFonts w:ascii="Arial" w:hAnsi="Arial" w:cs="Arial"/>
          <w:lang w:eastAsia="es-MX"/>
        </w:rPr>
        <w:t xml:space="preserve">Luego de turnarlo a </w:t>
      </w:r>
      <w:r w:rsidR="00624BBE">
        <w:rPr>
          <w:rFonts w:ascii="Arial" w:hAnsi="Arial" w:cs="Arial"/>
          <w:lang w:eastAsia="es-MX"/>
        </w:rPr>
        <w:t xml:space="preserve">la </w:t>
      </w:r>
      <w:r w:rsidR="00624BBE" w:rsidRPr="00A76DA1">
        <w:rPr>
          <w:rFonts w:ascii="Arial" w:hAnsi="Arial" w:cs="Arial"/>
          <w:lang w:eastAsia="es-MX"/>
        </w:rPr>
        <w:t xml:space="preserve">Dirección </w:t>
      </w:r>
      <w:r w:rsidR="00624BBE">
        <w:rPr>
          <w:rFonts w:ascii="Arial" w:hAnsi="Arial" w:cs="Arial"/>
          <w:lang w:eastAsia="es-MX"/>
        </w:rPr>
        <w:t>d</w:t>
      </w:r>
      <w:r w:rsidR="00624BBE" w:rsidRPr="00A76DA1">
        <w:rPr>
          <w:rFonts w:ascii="Arial" w:hAnsi="Arial" w:cs="Arial"/>
          <w:lang w:eastAsia="es-MX"/>
        </w:rPr>
        <w:t>e Ingresos</w:t>
      </w:r>
      <w:r w:rsidR="00624BBE">
        <w:rPr>
          <w:rFonts w:ascii="Arial" w:hAnsi="Arial" w:cs="Arial"/>
          <w:lang w:eastAsia="es-MX"/>
        </w:rPr>
        <w:t xml:space="preserve"> para su atención</w:t>
      </w:r>
      <w:r>
        <w:rPr>
          <w:rFonts w:ascii="Arial" w:hAnsi="Arial" w:cs="Arial"/>
          <w:lang w:eastAsia="es-MX"/>
        </w:rPr>
        <w:t xml:space="preserve">, le informaron que </w:t>
      </w:r>
      <w:r w:rsidR="00A76DA1" w:rsidRPr="00A76DA1">
        <w:rPr>
          <w:rFonts w:ascii="Arial" w:hAnsi="Arial" w:cs="Arial"/>
          <w:lang w:eastAsia="es-MX"/>
        </w:rPr>
        <w:t xml:space="preserve">solo </w:t>
      </w:r>
      <w:r w:rsidR="0094781A">
        <w:rPr>
          <w:rFonts w:ascii="Arial" w:hAnsi="Arial" w:cs="Arial"/>
          <w:lang w:eastAsia="es-MX"/>
        </w:rPr>
        <w:t xml:space="preserve">podía expedírsele </w:t>
      </w:r>
      <w:r w:rsidR="00A76DA1" w:rsidRPr="00A76DA1">
        <w:rPr>
          <w:rFonts w:ascii="Arial" w:hAnsi="Arial" w:cs="Arial"/>
          <w:lang w:eastAsia="es-MX"/>
        </w:rPr>
        <w:t>copia certificada del año corriente, previo pago de los derechos</w:t>
      </w:r>
      <w:r w:rsidR="0094781A">
        <w:rPr>
          <w:rFonts w:ascii="Arial" w:hAnsi="Arial" w:cs="Arial"/>
          <w:lang w:eastAsia="es-MX"/>
        </w:rPr>
        <w:t>,</w:t>
      </w:r>
      <w:r w:rsidR="00A76DA1" w:rsidRPr="00A76DA1">
        <w:rPr>
          <w:rFonts w:ascii="Arial" w:hAnsi="Arial" w:cs="Arial"/>
          <w:lang w:eastAsia="es-MX"/>
        </w:rPr>
        <w:t xml:space="preserve"> acompañado de la carta poder debidamente requisitada de la </w:t>
      </w:r>
      <w:r w:rsidR="0094781A">
        <w:rPr>
          <w:rFonts w:ascii="Arial" w:hAnsi="Arial" w:cs="Arial"/>
          <w:lang w:eastAsia="es-MX"/>
        </w:rPr>
        <w:t xml:space="preserve">persona </w:t>
      </w:r>
      <w:r w:rsidR="00A76DA1" w:rsidRPr="00A76DA1">
        <w:rPr>
          <w:rFonts w:ascii="Arial" w:hAnsi="Arial" w:cs="Arial"/>
          <w:lang w:eastAsia="es-MX"/>
        </w:rPr>
        <w:t>e</w:t>
      </w:r>
      <w:r w:rsidR="0094781A">
        <w:rPr>
          <w:rFonts w:ascii="Arial" w:hAnsi="Arial" w:cs="Arial"/>
          <w:lang w:eastAsia="es-MX"/>
        </w:rPr>
        <w:t xml:space="preserve">n cuestión. Inconforme, mediante escrito libre, el solicitante </w:t>
      </w:r>
      <w:r w:rsidR="00A76DA1" w:rsidRPr="00A76DA1">
        <w:rPr>
          <w:rFonts w:ascii="Arial" w:hAnsi="Arial" w:cs="Arial"/>
          <w:lang w:eastAsia="es-MX"/>
        </w:rPr>
        <w:t xml:space="preserve">interpuso recurso de revisión </w:t>
      </w:r>
      <w:r w:rsidR="0094781A">
        <w:rPr>
          <w:rFonts w:ascii="Arial" w:hAnsi="Arial" w:cs="Arial"/>
          <w:lang w:eastAsia="es-MX"/>
        </w:rPr>
        <w:t>ante el IVAI.</w:t>
      </w:r>
    </w:p>
    <w:p w:rsidR="00A76DA1" w:rsidRDefault="00A76DA1" w:rsidP="0099308A">
      <w:pPr>
        <w:rPr>
          <w:rFonts w:ascii="Arial" w:hAnsi="Arial" w:cs="Arial"/>
          <w:lang w:eastAsia="es-MX"/>
        </w:rPr>
      </w:pPr>
    </w:p>
    <w:p w:rsidR="00A76DA1" w:rsidRDefault="0094781A" w:rsidP="0099308A">
      <w:pPr>
        <w:rPr>
          <w:rFonts w:ascii="Arial" w:hAnsi="Arial" w:cs="Arial"/>
          <w:lang w:eastAsia="es-MX"/>
        </w:rPr>
      </w:pPr>
      <w:r>
        <w:rPr>
          <w:rFonts w:ascii="Arial" w:hAnsi="Arial" w:cs="Arial"/>
          <w:lang w:eastAsia="es-MX"/>
        </w:rPr>
        <w:t xml:space="preserve">Dado </w:t>
      </w:r>
      <w:r w:rsidR="00A76DA1" w:rsidRPr="00A76DA1">
        <w:rPr>
          <w:rFonts w:ascii="Arial" w:hAnsi="Arial" w:cs="Arial"/>
          <w:lang w:eastAsia="es-MX"/>
        </w:rPr>
        <w:t xml:space="preserve">que la respuesta </w:t>
      </w:r>
      <w:r w:rsidR="00E05A4C">
        <w:rPr>
          <w:rFonts w:ascii="Arial" w:hAnsi="Arial" w:cs="Arial"/>
          <w:lang w:eastAsia="es-MX"/>
        </w:rPr>
        <w:t xml:space="preserve">que causó la inconformidad </w:t>
      </w:r>
      <w:r w:rsidR="00A76DA1" w:rsidRPr="00A76DA1">
        <w:rPr>
          <w:rFonts w:ascii="Arial" w:hAnsi="Arial" w:cs="Arial"/>
          <w:lang w:eastAsia="es-MX"/>
        </w:rPr>
        <w:t>no fue emitida por una unidad de acceso</w:t>
      </w:r>
      <w:r>
        <w:rPr>
          <w:rFonts w:ascii="Arial" w:hAnsi="Arial" w:cs="Arial"/>
          <w:lang w:eastAsia="es-MX"/>
        </w:rPr>
        <w:t xml:space="preserve"> a la información </w:t>
      </w:r>
      <w:r w:rsidR="00A76DA1" w:rsidRPr="00A76DA1">
        <w:rPr>
          <w:rFonts w:ascii="Arial" w:hAnsi="Arial" w:cs="Arial"/>
          <w:lang w:eastAsia="es-MX"/>
        </w:rPr>
        <w:t xml:space="preserve">sino que derivó de un procedimiento diverso acorde a la normatividad del </w:t>
      </w:r>
      <w:r>
        <w:rPr>
          <w:rFonts w:ascii="Arial" w:hAnsi="Arial" w:cs="Arial"/>
          <w:lang w:eastAsia="es-MX"/>
        </w:rPr>
        <w:t>Ayuntamiento, se actualizó</w:t>
      </w:r>
      <w:r w:rsidRPr="00A76DA1">
        <w:rPr>
          <w:rFonts w:ascii="Arial" w:hAnsi="Arial" w:cs="Arial"/>
          <w:lang w:eastAsia="es-MX"/>
        </w:rPr>
        <w:t xml:space="preserve"> </w:t>
      </w:r>
      <w:r>
        <w:rPr>
          <w:rFonts w:ascii="Arial" w:hAnsi="Arial" w:cs="Arial"/>
          <w:lang w:eastAsia="es-MX"/>
        </w:rPr>
        <w:t xml:space="preserve">una </w:t>
      </w:r>
      <w:r w:rsidRPr="00A76DA1">
        <w:rPr>
          <w:rFonts w:ascii="Arial" w:hAnsi="Arial" w:cs="Arial"/>
          <w:lang w:eastAsia="es-MX"/>
        </w:rPr>
        <w:t>causal de improcedencia</w:t>
      </w:r>
      <w:r w:rsidR="00114948">
        <w:rPr>
          <w:rFonts w:ascii="Arial" w:hAnsi="Arial" w:cs="Arial"/>
          <w:lang w:eastAsia="es-MX"/>
        </w:rPr>
        <w:t xml:space="preserve">; por lo que el IVAI sobreseyó </w:t>
      </w:r>
      <w:r>
        <w:rPr>
          <w:rFonts w:ascii="Arial" w:hAnsi="Arial" w:cs="Arial"/>
          <w:lang w:eastAsia="es-MX"/>
        </w:rPr>
        <w:t xml:space="preserve">el asunto. </w:t>
      </w:r>
    </w:p>
    <w:p w:rsidR="00A76DA1" w:rsidRDefault="00A76DA1" w:rsidP="0099308A">
      <w:pPr>
        <w:rPr>
          <w:rFonts w:ascii="Arial" w:hAnsi="Arial" w:cs="Arial"/>
          <w:lang w:eastAsia="es-MX"/>
        </w:rPr>
      </w:pPr>
    </w:p>
    <w:p w:rsidR="00A76DA1" w:rsidRDefault="00A76DA1" w:rsidP="0099308A">
      <w:pPr>
        <w:rPr>
          <w:rFonts w:ascii="Arial" w:hAnsi="Arial" w:cs="Arial"/>
          <w:lang w:eastAsia="es-MX"/>
        </w:rPr>
      </w:pPr>
      <w:r w:rsidRPr="00A76DA1">
        <w:rPr>
          <w:rFonts w:ascii="Arial" w:hAnsi="Arial" w:cs="Arial"/>
          <w:lang w:eastAsia="es-MX"/>
        </w:rPr>
        <w:t xml:space="preserve">Sin embargo, </w:t>
      </w:r>
      <w:r w:rsidR="0094781A">
        <w:rPr>
          <w:rFonts w:ascii="Arial" w:hAnsi="Arial" w:cs="Arial"/>
          <w:lang w:eastAsia="es-MX"/>
        </w:rPr>
        <w:t xml:space="preserve">el </w:t>
      </w:r>
      <w:r w:rsidR="00114948">
        <w:rPr>
          <w:rFonts w:ascii="Arial" w:hAnsi="Arial" w:cs="Arial"/>
          <w:lang w:eastAsia="es-MX"/>
        </w:rPr>
        <w:t xml:space="preserve">Instituto </w:t>
      </w:r>
      <w:r w:rsidR="0094781A">
        <w:rPr>
          <w:rFonts w:ascii="Arial" w:hAnsi="Arial" w:cs="Arial"/>
          <w:lang w:eastAsia="es-MX"/>
        </w:rPr>
        <w:t>razonó que au</w:t>
      </w:r>
      <w:r w:rsidRPr="00A76DA1">
        <w:rPr>
          <w:rFonts w:ascii="Arial" w:hAnsi="Arial" w:cs="Arial"/>
          <w:lang w:eastAsia="es-MX"/>
        </w:rPr>
        <w:t>n en el supuesto de que la solicitud se hubiera atendido mediante el procedimiento de acceso a la información, en nada beneficiaría al peticionario</w:t>
      </w:r>
      <w:r w:rsidR="0094781A">
        <w:rPr>
          <w:rFonts w:ascii="Arial" w:hAnsi="Arial" w:cs="Arial"/>
          <w:lang w:eastAsia="es-MX"/>
        </w:rPr>
        <w:t>,</w:t>
      </w:r>
      <w:r w:rsidRPr="00A76DA1">
        <w:rPr>
          <w:rFonts w:ascii="Arial" w:hAnsi="Arial" w:cs="Arial"/>
          <w:lang w:eastAsia="es-MX"/>
        </w:rPr>
        <w:t xml:space="preserve"> toda vez que </w:t>
      </w:r>
      <w:r w:rsidR="0094781A">
        <w:rPr>
          <w:rFonts w:ascii="Arial" w:hAnsi="Arial" w:cs="Arial"/>
          <w:lang w:eastAsia="es-MX"/>
        </w:rPr>
        <w:t>lo solicitado</w:t>
      </w:r>
      <w:r w:rsidRPr="00A76DA1">
        <w:rPr>
          <w:rFonts w:ascii="Arial" w:hAnsi="Arial" w:cs="Arial"/>
          <w:lang w:eastAsia="es-MX"/>
        </w:rPr>
        <w:t xml:space="preserve"> no podría proporcionársele mediante esa vía</w:t>
      </w:r>
      <w:r w:rsidR="0094781A">
        <w:rPr>
          <w:rFonts w:ascii="Arial" w:hAnsi="Arial" w:cs="Arial"/>
          <w:lang w:eastAsia="es-MX"/>
        </w:rPr>
        <w:t>,</w:t>
      </w:r>
      <w:r w:rsidRPr="00A76DA1">
        <w:rPr>
          <w:rFonts w:ascii="Arial" w:hAnsi="Arial" w:cs="Arial"/>
          <w:lang w:eastAsia="es-MX"/>
        </w:rPr>
        <w:t xml:space="preserve"> por estar regulado un trámite para tal efecto en la normatividad del sujeto obligado</w:t>
      </w:r>
      <w:r w:rsidR="0094781A">
        <w:rPr>
          <w:rFonts w:ascii="Arial" w:hAnsi="Arial" w:cs="Arial"/>
          <w:lang w:eastAsia="es-MX"/>
        </w:rPr>
        <w:t>,</w:t>
      </w:r>
      <w:r w:rsidRPr="00A76DA1">
        <w:rPr>
          <w:rFonts w:ascii="Arial" w:hAnsi="Arial" w:cs="Arial"/>
          <w:lang w:eastAsia="es-MX"/>
        </w:rPr>
        <w:t xml:space="preserve"> como </w:t>
      </w:r>
      <w:r w:rsidR="00917476">
        <w:rPr>
          <w:rFonts w:ascii="Arial" w:hAnsi="Arial" w:cs="Arial"/>
          <w:lang w:eastAsia="es-MX"/>
        </w:rPr>
        <w:t>lo señalan los ordenamientos municipales</w:t>
      </w:r>
      <w:r w:rsidRPr="00A76DA1">
        <w:rPr>
          <w:rFonts w:ascii="Arial" w:hAnsi="Arial" w:cs="Arial"/>
          <w:lang w:eastAsia="es-MX"/>
        </w:rPr>
        <w:t>.</w:t>
      </w:r>
    </w:p>
    <w:p w:rsidR="00A76DA1" w:rsidRDefault="00A76DA1" w:rsidP="0099308A">
      <w:pPr>
        <w:rPr>
          <w:rFonts w:ascii="Arial" w:hAnsi="Arial" w:cs="Arial"/>
          <w:lang w:eastAsia="es-MX"/>
        </w:rPr>
      </w:pPr>
    </w:p>
    <w:p w:rsidR="00280888" w:rsidRDefault="00114948" w:rsidP="00280888">
      <w:pPr>
        <w:rPr>
          <w:rFonts w:ascii="Arial" w:hAnsi="Arial" w:cs="Arial"/>
          <w:lang w:eastAsia="es-MX"/>
        </w:rPr>
      </w:pPr>
      <w:r>
        <w:rPr>
          <w:rFonts w:ascii="Arial" w:hAnsi="Arial" w:cs="Arial"/>
          <w:lang w:eastAsia="es-MX"/>
        </w:rPr>
        <w:t>Por otro lado, a</w:t>
      </w:r>
      <w:r w:rsidR="00280888">
        <w:rPr>
          <w:rFonts w:ascii="Arial" w:hAnsi="Arial" w:cs="Arial"/>
          <w:lang w:eastAsia="es-MX"/>
        </w:rPr>
        <w:t xml:space="preserve">l resolver un recurso interpuesto en contra del </w:t>
      </w:r>
      <w:r w:rsidR="00280888" w:rsidRPr="00280888">
        <w:rPr>
          <w:rFonts w:ascii="Arial" w:hAnsi="Arial" w:cs="Arial"/>
          <w:lang w:eastAsia="es-MX"/>
        </w:rPr>
        <w:t>Órgano de Fiscalización Superior</w:t>
      </w:r>
      <w:r w:rsidR="00280888">
        <w:rPr>
          <w:rFonts w:ascii="Arial" w:hAnsi="Arial" w:cs="Arial"/>
          <w:lang w:eastAsia="es-MX"/>
        </w:rPr>
        <w:t xml:space="preserve"> del estado de Veracruz, el IVAI determinó que </w:t>
      </w:r>
      <w:r>
        <w:rPr>
          <w:rFonts w:ascii="Arial" w:hAnsi="Arial" w:cs="Arial"/>
          <w:lang w:eastAsia="es-MX"/>
        </w:rPr>
        <w:t xml:space="preserve">debe dar </w:t>
      </w:r>
      <w:r w:rsidR="00280888">
        <w:rPr>
          <w:rFonts w:ascii="Arial" w:hAnsi="Arial" w:cs="Arial"/>
          <w:lang w:eastAsia="es-MX"/>
        </w:rPr>
        <w:t xml:space="preserve">a conocer </w:t>
      </w:r>
      <w:r w:rsidR="00280888" w:rsidRPr="00280888">
        <w:rPr>
          <w:rFonts w:ascii="Arial" w:hAnsi="Arial" w:cs="Arial"/>
          <w:lang w:eastAsia="es-MX"/>
        </w:rPr>
        <w:t>la relación de los ediles que resultaron con daño patrimonial en los ejercicios de 2007 a 2012.</w:t>
      </w:r>
      <w:r w:rsidR="00280888">
        <w:rPr>
          <w:rFonts w:ascii="Arial" w:hAnsi="Arial" w:cs="Arial"/>
          <w:lang w:eastAsia="es-MX"/>
        </w:rPr>
        <w:t xml:space="preserve"> </w:t>
      </w:r>
    </w:p>
    <w:p w:rsidR="00280888" w:rsidRDefault="00280888" w:rsidP="00280888">
      <w:pPr>
        <w:rPr>
          <w:rFonts w:ascii="Arial" w:hAnsi="Arial" w:cs="Arial"/>
          <w:lang w:eastAsia="es-MX"/>
        </w:rPr>
      </w:pPr>
    </w:p>
    <w:p w:rsidR="00114948" w:rsidRDefault="00280888" w:rsidP="00280888">
      <w:pPr>
        <w:rPr>
          <w:rFonts w:ascii="Arial" w:hAnsi="Arial" w:cs="Arial"/>
          <w:lang w:eastAsia="es-MX"/>
        </w:rPr>
      </w:pPr>
      <w:r>
        <w:rPr>
          <w:rFonts w:ascii="Arial" w:hAnsi="Arial" w:cs="Arial"/>
          <w:lang w:eastAsia="es-MX"/>
        </w:rPr>
        <w:t>En este caso, e</w:t>
      </w:r>
      <w:r w:rsidRPr="00280888">
        <w:rPr>
          <w:rFonts w:ascii="Arial" w:hAnsi="Arial" w:cs="Arial"/>
          <w:lang w:eastAsia="es-MX"/>
        </w:rPr>
        <w:t xml:space="preserve">l </w:t>
      </w:r>
      <w:r w:rsidRPr="00280888">
        <w:rPr>
          <w:rFonts w:ascii="Arial" w:hAnsi="Arial" w:cs="Arial"/>
          <w:lang w:eastAsia="es-MX"/>
        </w:rPr>
        <w:t xml:space="preserve">sujeto obligado </w:t>
      </w:r>
      <w:r w:rsidRPr="00280888">
        <w:rPr>
          <w:rFonts w:ascii="Arial" w:hAnsi="Arial" w:cs="Arial"/>
          <w:lang w:eastAsia="es-MX"/>
        </w:rPr>
        <w:t>atendió la solicitud de información notificando que lo peticionado tenía el carácter de información reservada</w:t>
      </w:r>
      <w:r w:rsidR="00114948">
        <w:rPr>
          <w:rFonts w:ascii="Arial" w:hAnsi="Arial" w:cs="Arial"/>
          <w:lang w:eastAsia="es-MX"/>
        </w:rPr>
        <w:t>,</w:t>
      </w:r>
      <w:r w:rsidRPr="00280888">
        <w:rPr>
          <w:rFonts w:ascii="Arial" w:hAnsi="Arial" w:cs="Arial"/>
          <w:lang w:eastAsia="es-MX"/>
        </w:rPr>
        <w:t xml:space="preserve"> argumentando que a la fecha de la solicitud no se encontraba concluido ningún procedimiento derivado de la segunda fase del proceso de fiscalización a los entes públicos.</w:t>
      </w:r>
      <w:r w:rsidR="00114948">
        <w:rPr>
          <w:rFonts w:ascii="Arial" w:hAnsi="Arial" w:cs="Arial"/>
          <w:lang w:eastAsia="es-MX"/>
        </w:rPr>
        <w:t xml:space="preserve"> </w:t>
      </w:r>
    </w:p>
    <w:p w:rsidR="00114948" w:rsidRDefault="00114948" w:rsidP="00280888">
      <w:pPr>
        <w:rPr>
          <w:rFonts w:ascii="Arial" w:hAnsi="Arial" w:cs="Arial"/>
          <w:lang w:eastAsia="es-MX"/>
        </w:rPr>
      </w:pPr>
    </w:p>
    <w:p w:rsidR="00280888" w:rsidRDefault="00280888" w:rsidP="00280888">
      <w:pPr>
        <w:rPr>
          <w:rFonts w:ascii="Arial" w:hAnsi="Arial" w:cs="Arial"/>
          <w:lang w:eastAsia="es-MX"/>
        </w:rPr>
      </w:pPr>
      <w:r>
        <w:rPr>
          <w:rFonts w:ascii="Arial" w:hAnsi="Arial" w:cs="Arial"/>
          <w:lang w:eastAsia="es-MX"/>
        </w:rPr>
        <w:t xml:space="preserve">Sin embargo, los comisionados del IVAI </w:t>
      </w:r>
      <w:r w:rsidRPr="00280888">
        <w:rPr>
          <w:rFonts w:ascii="Arial" w:hAnsi="Arial" w:cs="Arial"/>
          <w:lang w:eastAsia="es-MX"/>
        </w:rPr>
        <w:t>revocar</w:t>
      </w:r>
      <w:r>
        <w:rPr>
          <w:rFonts w:ascii="Arial" w:hAnsi="Arial" w:cs="Arial"/>
          <w:lang w:eastAsia="es-MX"/>
        </w:rPr>
        <w:t xml:space="preserve">on </w:t>
      </w:r>
      <w:r w:rsidRPr="00280888">
        <w:rPr>
          <w:rFonts w:ascii="Arial" w:hAnsi="Arial" w:cs="Arial"/>
          <w:lang w:eastAsia="es-MX"/>
        </w:rPr>
        <w:t>la clasificación y ordenar</w:t>
      </w:r>
      <w:r>
        <w:rPr>
          <w:rFonts w:ascii="Arial" w:hAnsi="Arial" w:cs="Arial"/>
          <w:lang w:eastAsia="es-MX"/>
        </w:rPr>
        <w:t xml:space="preserve">on poner </w:t>
      </w:r>
      <w:r w:rsidRPr="00280888">
        <w:rPr>
          <w:rFonts w:ascii="Arial" w:hAnsi="Arial" w:cs="Arial"/>
          <w:lang w:eastAsia="es-MX"/>
        </w:rPr>
        <w:t xml:space="preserve">a disposición </w:t>
      </w:r>
      <w:r>
        <w:rPr>
          <w:rFonts w:ascii="Arial" w:hAnsi="Arial" w:cs="Arial"/>
          <w:lang w:eastAsia="es-MX"/>
        </w:rPr>
        <w:t>lo solicitado</w:t>
      </w:r>
      <w:r w:rsidRPr="00280888">
        <w:rPr>
          <w:rFonts w:ascii="Arial" w:hAnsi="Arial" w:cs="Arial"/>
          <w:lang w:eastAsia="es-MX"/>
        </w:rPr>
        <w:t xml:space="preserve">, </w:t>
      </w:r>
      <w:r>
        <w:rPr>
          <w:rFonts w:ascii="Arial" w:hAnsi="Arial" w:cs="Arial"/>
          <w:lang w:eastAsia="es-MX"/>
        </w:rPr>
        <w:t xml:space="preserve">al </w:t>
      </w:r>
      <w:r w:rsidRPr="00280888">
        <w:rPr>
          <w:rFonts w:ascii="Arial" w:hAnsi="Arial" w:cs="Arial"/>
          <w:lang w:eastAsia="es-MX"/>
        </w:rPr>
        <w:t xml:space="preserve">considerar que no </w:t>
      </w:r>
      <w:r>
        <w:rPr>
          <w:rFonts w:ascii="Arial" w:hAnsi="Arial" w:cs="Arial"/>
          <w:lang w:eastAsia="es-MX"/>
        </w:rPr>
        <w:t xml:space="preserve">se </w:t>
      </w:r>
      <w:r w:rsidRPr="00280888">
        <w:rPr>
          <w:rFonts w:ascii="Arial" w:hAnsi="Arial" w:cs="Arial"/>
          <w:lang w:eastAsia="es-MX"/>
        </w:rPr>
        <w:t>demostró la relación entre la difusión de la información con el daño que podría causar su divulgación</w:t>
      </w:r>
      <w:r w:rsidR="00114948">
        <w:rPr>
          <w:rFonts w:ascii="Arial" w:hAnsi="Arial" w:cs="Arial"/>
          <w:lang w:eastAsia="es-MX"/>
        </w:rPr>
        <w:t>;</w:t>
      </w:r>
      <w:r w:rsidRPr="00280888">
        <w:rPr>
          <w:rFonts w:ascii="Arial" w:hAnsi="Arial" w:cs="Arial"/>
          <w:lang w:eastAsia="es-MX"/>
        </w:rPr>
        <w:t xml:space="preserve"> </w:t>
      </w:r>
      <w:r w:rsidRPr="00280888">
        <w:rPr>
          <w:rFonts w:ascii="Arial" w:hAnsi="Arial" w:cs="Arial"/>
          <w:lang w:eastAsia="es-MX"/>
        </w:rPr>
        <w:lastRenderedPageBreak/>
        <w:t xml:space="preserve">además </w:t>
      </w:r>
      <w:r>
        <w:rPr>
          <w:rFonts w:ascii="Arial" w:hAnsi="Arial" w:cs="Arial"/>
          <w:lang w:eastAsia="es-MX"/>
        </w:rPr>
        <w:t>de que se consideró que</w:t>
      </w:r>
      <w:r w:rsidRPr="00280888">
        <w:rPr>
          <w:rFonts w:ascii="Arial" w:hAnsi="Arial" w:cs="Arial"/>
          <w:lang w:eastAsia="es-MX"/>
        </w:rPr>
        <w:t xml:space="preserve"> es de interés general de la sociedad conocer los actos irregulares en los que pudieran incurrir los servidores y ex servidores públicos.</w:t>
      </w:r>
    </w:p>
    <w:p w:rsidR="0018535C" w:rsidRDefault="0018535C" w:rsidP="00617088">
      <w:pPr>
        <w:rPr>
          <w:rFonts w:ascii="Arial" w:hAnsi="Arial" w:cs="Arial"/>
          <w:lang w:eastAsia="es-MX"/>
        </w:rPr>
      </w:pPr>
    </w:p>
    <w:p w:rsidR="0018535C" w:rsidRDefault="0018535C" w:rsidP="0018535C">
      <w:pPr>
        <w:rPr>
          <w:rFonts w:ascii="Arial" w:hAnsi="Arial" w:cs="Arial"/>
          <w:lang w:eastAsia="es-MX"/>
        </w:rPr>
      </w:pPr>
      <w:r>
        <w:rPr>
          <w:rFonts w:ascii="Arial" w:hAnsi="Arial" w:cs="Arial"/>
          <w:lang w:eastAsia="es-MX"/>
        </w:rPr>
        <w:t>En otro asunto, al Ayuntamiento de Xalapa le habían solicitado u</w:t>
      </w:r>
      <w:r w:rsidRPr="0018535C">
        <w:rPr>
          <w:rFonts w:ascii="Arial" w:hAnsi="Arial" w:cs="Arial"/>
          <w:lang w:eastAsia="es-MX"/>
        </w:rPr>
        <w:t>na relación de las marchas, plantones y bloques que se han llevado a cabo en el periodo de enero a noviembre de 2015</w:t>
      </w:r>
      <w:r>
        <w:rPr>
          <w:rFonts w:ascii="Arial" w:hAnsi="Arial" w:cs="Arial"/>
          <w:lang w:eastAsia="es-MX"/>
        </w:rPr>
        <w:t xml:space="preserve">. Este refirió </w:t>
      </w:r>
      <w:r w:rsidRPr="0018535C">
        <w:rPr>
          <w:rFonts w:ascii="Arial" w:hAnsi="Arial" w:cs="Arial"/>
          <w:lang w:eastAsia="es-MX"/>
        </w:rPr>
        <w:t xml:space="preserve">que la Dirección de Gobernación no poseía las atribuciones para recabar </w:t>
      </w:r>
      <w:r>
        <w:rPr>
          <w:rFonts w:ascii="Arial" w:hAnsi="Arial" w:cs="Arial"/>
          <w:lang w:eastAsia="es-MX"/>
        </w:rPr>
        <w:t>lo requerido</w:t>
      </w:r>
      <w:r w:rsidR="00402E37">
        <w:rPr>
          <w:rFonts w:ascii="Arial" w:hAnsi="Arial" w:cs="Arial"/>
          <w:lang w:eastAsia="es-MX"/>
        </w:rPr>
        <w:t>.</w:t>
      </w:r>
      <w:r w:rsidR="00114948">
        <w:rPr>
          <w:rFonts w:ascii="Arial" w:hAnsi="Arial" w:cs="Arial"/>
          <w:lang w:eastAsia="es-MX"/>
        </w:rPr>
        <w:t xml:space="preserve"> </w:t>
      </w:r>
      <w:r w:rsidR="00402E37">
        <w:rPr>
          <w:rFonts w:ascii="Arial" w:hAnsi="Arial" w:cs="Arial"/>
          <w:lang w:eastAsia="es-MX"/>
        </w:rPr>
        <w:t>S</w:t>
      </w:r>
      <w:r>
        <w:rPr>
          <w:rFonts w:ascii="Arial" w:hAnsi="Arial" w:cs="Arial"/>
          <w:lang w:eastAsia="es-MX"/>
        </w:rPr>
        <w:t xml:space="preserve">in embargo, para el Instituto </w:t>
      </w:r>
      <w:r w:rsidRPr="0018535C">
        <w:rPr>
          <w:rFonts w:ascii="Arial" w:hAnsi="Arial" w:cs="Arial"/>
          <w:lang w:eastAsia="es-MX"/>
        </w:rPr>
        <w:t xml:space="preserve">no </w:t>
      </w:r>
      <w:r>
        <w:rPr>
          <w:rFonts w:ascii="Arial" w:hAnsi="Arial" w:cs="Arial"/>
          <w:lang w:eastAsia="es-MX"/>
        </w:rPr>
        <w:t xml:space="preserve">fue </w:t>
      </w:r>
      <w:r w:rsidRPr="0018535C">
        <w:rPr>
          <w:rFonts w:ascii="Arial" w:hAnsi="Arial" w:cs="Arial"/>
          <w:lang w:eastAsia="es-MX"/>
        </w:rPr>
        <w:t xml:space="preserve">suficiente para tener por satisfecho el derecho de acceso a la información </w:t>
      </w:r>
      <w:r w:rsidR="00402E37">
        <w:rPr>
          <w:rFonts w:ascii="Arial" w:hAnsi="Arial" w:cs="Arial"/>
          <w:lang w:eastAsia="es-MX"/>
        </w:rPr>
        <w:t xml:space="preserve">del solicitante, </w:t>
      </w:r>
      <w:r w:rsidRPr="0018535C">
        <w:rPr>
          <w:rFonts w:ascii="Arial" w:hAnsi="Arial" w:cs="Arial"/>
          <w:lang w:eastAsia="es-MX"/>
        </w:rPr>
        <w:t xml:space="preserve">debido a que </w:t>
      </w:r>
      <w:r>
        <w:rPr>
          <w:rFonts w:ascii="Arial" w:hAnsi="Arial" w:cs="Arial"/>
          <w:lang w:eastAsia="es-MX"/>
        </w:rPr>
        <w:t xml:space="preserve">dicha </w:t>
      </w:r>
      <w:r w:rsidRPr="0018535C">
        <w:rPr>
          <w:rFonts w:ascii="Arial" w:hAnsi="Arial" w:cs="Arial"/>
          <w:lang w:eastAsia="es-MX"/>
        </w:rPr>
        <w:t>Dirección no es la única área que pudiese poseer la información</w:t>
      </w:r>
      <w:r>
        <w:rPr>
          <w:rFonts w:ascii="Arial" w:hAnsi="Arial" w:cs="Arial"/>
          <w:lang w:eastAsia="es-MX"/>
        </w:rPr>
        <w:t xml:space="preserve">; </w:t>
      </w:r>
      <w:r w:rsidRPr="0018535C">
        <w:rPr>
          <w:rFonts w:ascii="Arial" w:hAnsi="Arial" w:cs="Arial"/>
          <w:lang w:eastAsia="es-MX"/>
        </w:rPr>
        <w:t xml:space="preserve">por lo que </w:t>
      </w:r>
      <w:r>
        <w:rPr>
          <w:rFonts w:ascii="Arial" w:hAnsi="Arial" w:cs="Arial"/>
          <w:lang w:eastAsia="es-MX"/>
        </w:rPr>
        <w:t>ordenó</w:t>
      </w:r>
      <w:r w:rsidRPr="0018535C">
        <w:rPr>
          <w:rFonts w:ascii="Arial" w:hAnsi="Arial" w:cs="Arial"/>
          <w:lang w:eastAsia="es-MX"/>
        </w:rPr>
        <w:t xml:space="preserve"> al ente público </w:t>
      </w:r>
      <w:r>
        <w:rPr>
          <w:rFonts w:ascii="Arial" w:hAnsi="Arial" w:cs="Arial"/>
          <w:lang w:eastAsia="es-MX"/>
        </w:rPr>
        <w:t xml:space="preserve">que </w:t>
      </w:r>
      <w:r w:rsidRPr="0018535C">
        <w:rPr>
          <w:rFonts w:ascii="Arial" w:hAnsi="Arial" w:cs="Arial"/>
          <w:lang w:eastAsia="es-MX"/>
        </w:rPr>
        <w:t>realice una búsqueda exhaustiva en las diversas áreas que lo componen.</w:t>
      </w:r>
    </w:p>
    <w:p w:rsidR="0018535C" w:rsidRDefault="0018535C" w:rsidP="0018535C">
      <w:pPr>
        <w:rPr>
          <w:rFonts w:ascii="Arial" w:hAnsi="Arial" w:cs="Arial"/>
          <w:lang w:eastAsia="es-MX"/>
        </w:rPr>
      </w:pPr>
    </w:p>
    <w:p w:rsidR="0063178B" w:rsidRPr="00C65427" w:rsidRDefault="00C65427" w:rsidP="00C65427">
      <w:pPr>
        <w:rPr>
          <w:rFonts w:ascii="Arial" w:hAnsi="Arial" w:cs="Arial"/>
          <w:lang w:eastAsia="es-MX"/>
        </w:rPr>
      </w:pPr>
      <w:r>
        <w:rPr>
          <w:rFonts w:ascii="Arial" w:hAnsi="Arial" w:cs="Arial"/>
          <w:lang w:eastAsia="es-MX"/>
        </w:rPr>
        <w:t xml:space="preserve">Por falta de respuesta, al </w:t>
      </w:r>
      <w:r w:rsidRPr="00C65427">
        <w:rPr>
          <w:rFonts w:ascii="Arial" w:hAnsi="Arial" w:cs="Arial"/>
          <w:lang w:eastAsia="es-MX"/>
        </w:rPr>
        <w:t>ayuntamiento de Paso de Ovejas</w:t>
      </w:r>
      <w:r>
        <w:rPr>
          <w:rFonts w:ascii="Arial" w:hAnsi="Arial" w:cs="Arial"/>
          <w:lang w:eastAsia="es-MX"/>
        </w:rPr>
        <w:t xml:space="preserve"> se le ordenó que proporcione en forma gratuita </w:t>
      </w:r>
      <w:r w:rsidRPr="00C65427">
        <w:rPr>
          <w:rFonts w:ascii="Arial" w:hAnsi="Arial" w:cs="Arial"/>
          <w:lang w:eastAsia="es-MX"/>
        </w:rPr>
        <w:t xml:space="preserve">información relativa a la remuneración y todas las percepciones del presidente municipal, </w:t>
      </w:r>
      <w:r>
        <w:rPr>
          <w:rFonts w:ascii="Arial" w:hAnsi="Arial" w:cs="Arial"/>
          <w:lang w:eastAsia="es-MX"/>
        </w:rPr>
        <w:t>síndico, regidores y secretario</w:t>
      </w:r>
      <w:r w:rsidR="00137729">
        <w:rPr>
          <w:rFonts w:ascii="Arial" w:hAnsi="Arial" w:cs="Arial"/>
          <w:lang w:eastAsia="es-MX"/>
        </w:rPr>
        <w:t>; así como a</w:t>
      </w:r>
      <w:r w:rsidRPr="00C65427">
        <w:rPr>
          <w:rFonts w:ascii="Arial" w:hAnsi="Arial" w:cs="Arial"/>
          <w:lang w:eastAsia="es-MX"/>
        </w:rPr>
        <w:t xml:space="preserve">justar </w:t>
      </w:r>
      <w:r>
        <w:rPr>
          <w:rFonts w:ascii="Arial" w:hAnsi="Arial" w:cs="Arial"/>
          <w:lang w:eastAsia="es-MX"/>
        </w:rPr>
        <w:t>lo contenido</w:t>
      </w:r>
      <w:r w:rsidRPr="00C65427">
        <w:rPr>
          <w:rFonts w:ascii="Arial" w:hAnsi="Arial" w:cs="Arial"/>
          <w:lang w:eastAsia="es-MX"/>
        </w:rPr>
        <w:t xml:space="preserve"> en su portal de transparencia</w:t>
      </w:r>
      <w:r>
        <w:rPr>
          <w:rFonts w:ascii="Arial" w:hAnsi="Arial" w:cs="Arial"/>
          <w:lang w:eastAsia="es-MX"/>
        </w:rPr>
        <w:t>.</w:t>
      </w:r>
      <w:r w:rsidR="00114948">
        <w:rPr>
          <w:rFonts w:ascii="Arial" w:hAnsi="Arial" w:cs="Arial"/>
          <w:lang w:eastAsia="es-MX"/>
        </w:rPr>
        <w:t xml:space="preserve"> También </w:t>
      </w:r>
      <w:r w:rsidR="0063178B">
        <w:rPr>
          <w:rFonts w:ascii="Arial" w:hAnsi="Arial" w:cs="Arial"/>
          <w:lang w:eastAsia="es-MX"/>
        </w:rPr>
        <w:t xml:space="preserve">por omisión, el </w:t>
      </w:r>
      <w:r w:rsidR="0063178B" w:rsidRPr="0063178B">
        <w:rPr>
          <w:rFonts w:ascii="Arial" w:hAnsi="Arial" w:cs="Arial"/>
          <w:lang w:eastAsia="es-MX"/>
        </w:rPr>
        <w:t xml:space="preserve">Ayuntamiento de Medellín de Bravo </w:t>
      </w:r>
      <w:r w:rsidR="0063178B">
        <w:rPr>
          <w:rFonts w:ascii="Arial" w:hAnsi="Arial" w:cs="Arial"/>
          <w:lang w:eastAsia="es-MX"/>
        </w:rPr>
        <w:t xml:space="preserve">deberá proporcionar </w:t>
      </w:r>
      <w:r w:rsidR="0063178B" w:rsidRPr="0063178B">
        <w:rPr>
          <w:rFonts w:ascii="Arial" w:hAnsi="Arial" w:cs="Arial"/>
          <w:lang w:eastAsia="es-MX"/>
        </w:rPr>
        <w:t xml:space="preserve">un reporte detallado del estatus en el que se encuentran diversas secciones del fraccionamiento </w:t>
      </w:r>
      <w:r w:rsidR="0063178B">
        <w:rPr>
          <w:rFonts w:ascii="Arial" w:hAnsi="Arial" w:cs="Arial"/>
          <w:lang w:eastAsia="es-MX"/>
        </w:rPr>
        <w:t>L</w:t>
      </w:r>
      <w:r w:rsidR="0063178B" w:rsidRPr="0063178B">
        <w:rPr>
          <w:rFonts w:ascii="Arial" w:hAnsi="Arial" w:cs="Arial"/>
          <w:lang w:eastAsia="es-MX"/>
        </w:rPr>
        <w:t xml:space="preserve">agos de </w:t>
      </w:r>
      <w:r w:rsidR="0063178B">
        <w:rPr>
          <w:rFonts w:ascii="Arial" w:hAnsi="Arial" w:cs="Arial"/>
          <w:lang w:eastAsia="es-MX"/>
        </w:rPr>
        <w:t>P</w:t>
      </w:r>
      <w:r w:rsidR="0063178B" w:rsidRPr="0063178B">
        <w:rPr>
          <w:rFonts w:ascii="Arial" w:hAnsi="Arial" w:cs="Arial"/>
          <w:lang w:eastAsia="es-MX"/>
        </w:rPr>
        <w:t xml:space="preserve">uente </w:t>
      </w:r>
      <w:r w:rsidR="0063178B">
        <w:rPr>
          <w:rFonts w:ascii="Arial" w:hAnsi="Arial" w:cs="Arial"/>
          <w:lang w:eastAsia="es-MX"/>
        </w:rPr>
        <w:t>M</w:t>
      </w:r>
      <w:r w:rsidR="0063178B" w:rsidRPr="0063178B">
        <w:rPr>
          <w:rFonts w:ascii="Arial" w:hAnsi="Arial" w:cs="Arial"/>
          <w:lang w:eastAsia="es-MX"/>
        </w:rPr>
        <w:t>oreno</w:t>
      </w:r>
      <w:r w:rsidR="0063178B">
        <w:rPr>
          <w:rFonts w:ascii="Arial" w:hAnsi="Arial" w:cs="Arial"/>
          <w:lang w:eastAsia="es-MX"/>
        </w:rPr>
        <w:t xml:space="preserve">, </w:t>
      </w:r>
      <w:r w:rsidR="0063178B" w:rsidRPr="0063178B">
        <w:rPr>
          <w:rFonts w:ascii="Arial" w:hAnsi="Arial" w:cs="Arial"/>
          <w:lang w:eastAsia="es-MX"/>
        </w:rPr>
        <w:t>tanto físico como en tramitología</w:t>
      </w:r>
      <w:r w:rsidR="0063178B">
        <w:rPr>
          <w:rFonts w:ascii="Arial" w:hAnsi="Arial" w:cs="Arial"/>
          <w:lang w:eastAsia="es-MX"/>
        </w:rPr>
        <w:t>;</w:t>
      </w:r>
      <w:r w:rsidR="0063178B" w:rsidRPr="0063178B">
        <w:rPr>
          <w:rFonts w:ascii="Arial" w:hAnsi="Arial" w:cs="Arial"/>
          <w:lang w:eastAsia="es-MX"/>
        </w:rPr>
        <w:t xml:space="preserve"> así como los permisos que se han expedido de dichas secciones</w:t>
      </w:r>
      <w:r w:rsidR="0063178B">
        <w:rPr>
          <w:rFonts w:ascii="Arial" w:hAnsi="Arial" w:cs="Arial"/>
          <w:lang w:eastAsia="es-MX"/>
        </w:rPr>
        <w:t>;</w:t>
      </w:r>
      <w:r w:rsidR="0063178B" w:rsidRPr="0063178B">
        <w:rPr>
          <w:rFonts w:ascii="Arial" w:hAnsi="Arial" w:cs="Arial"/>
          <w:lang w:eastAsia="es-MX"/>
        </w:rPr>
        <w:t xml:space="preserve"> y de existir dichos permisos</w:t>
      </w:r>
      <w:r w:rsidR="0063178B">
        <w:rPr>
          <w:rFonts w:ascii="Arial" w:hAnsi="Arial" w:cs="Arial"/>
          <w:lang w:eastAsia="es-MX"/>
        </w:rPr>
        <w:t>,</w:t>
      </w:r>
      <w:r w:rsidR="0063178B" w:rsidRPr="0063178B">
        <w:rPr>
          <w:rFonts w:ascii="Arial" w:hAnsi="Arial" w:cs="Arial"/>
          <w:lang w:eastAsia="es-MX"/>
        </w:rPr>
        <w:t xml:space="preserve"> anexar copia de los mismos con sus respectivos recibos de pago</w:t>
      </w:r>
      <w:r w:rsidR="0063178B">
        <w:rPr>
          <w:rFonts w:ascii="Arial" w:hAnsi="Arial" w:cs="Arial"/>
          <w:lang w:eastAsia="es-MX"/>
        </w:rPr>
        <w:t>.</w:t>
      </w:r>
    </w:p>
    <w:p w:rsidR="00C65427" w:rsidRDefault="00C65427" w:rsidP="00C65427">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del día de hoy, el Instituto Veracruzano de Acceso a la Información resolvió </w:t>
      </w:r>
      <w:r w:rsidR="0099308A">
        <w:rPr>
          <w:rFonts w:ascii="Arial" w:hAnsi="Arial" w:cs="Arial"/>
          <w:lang w:eastAsia="es-MX"/>
        </w:rPr>
        <w:t>5</w:t>
      </w:r>
      <w:r w:rsidR="00AA1976">
        <w:rPr>
          <w:rFonts w:ascii="Arial" w:hAnsi="Arial" w:cs="Arial"/>
          <w:lang w:eastAsia="es-MX"/>
        </w:rPr>
        <w:t>2</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sectPr w:rsidR="0072506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D9" w:rsidRDefault="002B09D9" w:rsidP="00E418E4">
      <w:r>
        <w:separator/>
      </w:r>
    </w:p>
  </w:endnote>
  <w:endnote w:type="continuationSeparator" w:id="0">
    <w:p w:rsidR="002B09D9" w:rsidRDefault="002B09D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FC1F27">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D9" w:rsidRDefault="002B09D9" w:rsidP="00E418E4">
      <w:r>
        <w:separator/>
      </w:r>
    </w:p>
  </w:footnote>
  <w:footnote w:type="continuationSeparator" w:id="0">
    <w:p w:rsidR="002B09D9" w:rsidRDefault="002B09D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AA1976">
      <w:rPr>
        <w:rFonts w:ascii="Arial Narrow" w:hAnsi="Arial Narrow"/>
        <w:b/>
        <w:sz w:val="20"/>
        <w:szCs w:val="20"/>
      </w:rPr>
      <w:t>1</w:t>
    </w:r>
  </w:p>
  <w:p w:rsidR="00C33AFE" w:rsidRPr="00ED0024" w:rsidRDefault="00AA1976" w:rsidP="00C33AFE">
    <w:pPr>
      <w:pStyle w:val="Encabezado"/>
      <w:rPr>
        <w:rFonts w:ascii="Arial Narrow" w:hAnsi="Arial Narrow"/>
        <w:b/>
        <w:sz w:val="20"/>
        <w:szCs w:val="20"/>
      </w:rPr>
    </w:pPr>
    <w:r>
      <w:rPr>
        <w:rFonts w:ascii="Arial Narrow" w:hAnsi="Arial Narrow"/>
        <w:b/>
        <w:sz w:val="20"/>
        <w:szCs w:val="20"/>
      </w:rPr>
      <w:t>13</w:t>
    </w:r>
    <w:r w:rsidR="004719B5">
      <w:rPr>
        <w:rFonts w:ascii="Arial Narrow" w:hAnsi="Arial Narrow"/>
        <w:b/>
        <w:sz w:val="20"/>
        <w:szCs w:val="20"/>
      </w:rPr>
      <w:t>/</w:t>
    </w:r>
    <w:r>
      <w:rPr>
        <w:rFonts w:ascii="Arial Narrow" w:hAnsi="Arial Narrow"/>
        <w:b/>
        <w:sz w:val="20"/>
        <w:szCs w:val="20"/>
      </w:rPr>
      <w:t>01</w:t>
    </w:r>
    <w:r w:rsidR="00FD6AE5" w:rsidRPr="00ED0024">
      <w:rPr>
        <w:rFonts w:ascii="Arial Narrow" w:hAnsi="Arial Narrow"/>
        <w:b/>
        <w:sz w:val="20"/>
        <w:szCs w:val="20"/>
      </w:rPr>
      <w:t>/201</w:t>
    </w:r>
    <w:r>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6B1"/>
    <w:rsid w:val="00D167EE"/>
    <w:rsid w:val="00D1710F"/>
    <w:rsid w:val="00D17899"/>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E483-97ED-48FA-8087-448B0DEB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43</cp:revision>
  <cp:lastPrinted>2014-05-14T23:06:00Z</cp:lastPrinted>
  <dcterms:created xsi:type="dcterms:W3CDTF">2015-12-09T00:23:00Z</dcterms:created>
  <dcterms:modified xsi:type="dcterms:W3CDTF">2016-01-14T04:33:00Z</dcterms:modified>
</cp:coreProperties>
</file>