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650" w:rsidRPr="00B3115F" w:rsidRDefault="009C0650" w:rsidP="007128FA">
      <w:pPr>
        <w:jc w:val="center"/>
        <w:rPr>
          <w:rFonts w:ascii="Arial" w:hAnsi="Arial" w:cs="Arial"/>
          <w:lang w:eastAsia="es-MX"/>
        </w:rPr>
      </w:pPr>
      <w:r w:rsidRPr="00B3115F">
        <w:rPr>
          <w:rFonts w:ascii="Arial" w:hAnsi="Arial" w:cs="Arial"/>
          <w:lang w:eastAsia="es-MX"/>
        </w:rPr>
        <w:t>Siendo garantistas, yendo más allá de lo que los obliga la ley</w:t>
      </w:r>
    </w:p>
    <w:p w:rsidR="009C0650" w:rsidRPr="00B3115F" w:rsidRDefault="009C0650" w:rsidP="007128FA">
      <w:pPr>
        <w:jc w:val="center"/>
        <w:rPr>
          <w:rFonts w:ascii="Arial" w:hAnsi="Arial" w:cs="Arial"/>
          <w:b/>
          <w:sz w:val="28"/>
          <w:szCs w:val="28"/>
          <w:lang w:eastAsia="es-MX"/>
        </w:rPr>
      </w:pPr>
    </w:p>
    <w:p w:rsidR="00BE40B7" w:rsidRPr="00B3115F" w:rsidRDefault="00BE40B7" w:rsidP="007128FA">
      <w:pPr>
        <w:jc w:val="center"/>
        <w:rPr>
          <w:rFonts w:ascii="Arial" w:hAnsi="Arial" w:cs="Arial"/>
          <w:b/>
          <w:sz w:val="28"/>
          <w:szCs w:val="28"/>
          <w:lang w:eastAsia="es-MX"/>
        </w:rPr>
      </w:pPr>
      <w:r w:rsidRPr="00B3115F">
        <w:rPr>
          <w:rFonts w:ascii="Arial" w:hAnsi="Arial" w:cs="Arial"/>
          <w:b/>
          <w:sz w:val="28"/>
          <w:szCs w:val="28"/>
          <w:lang w:eastAsia="es-MX"/>
        </w:rPr>
        <w:t xml:space="preserve">IVAI se congratula de que sujetos obligados </w:t>
      </w:r>
    </w:p>
    <w:p w:rsidR="00BE40B7" w:rsidRDefault="00BE40B7" w:rsidP="007128FA">
      <w:pPr>
        <w:jc w:val="center"/>
        <w:rPr>
          <w:rFonts w:ascii="Arial" w:hAnsi="Arial" w:cs="Arial"/>
          <w:b/>
          <w:sz w:val="28"/>
          <w:szCs w:val="28"/>
          <w:lang w:eastAsia="es-MX"/>
        </w:rPr>
      </w:pPr>
      <w:r w:rsidRPr="00B3115F">
        <w:rPr>
          <w:rFonts w:ascii="Arial" w:hAnsi="Arial" w:cs="Arial"/>
          <w:b/>
          <w:sz w:val="28"/>
          <w:szCs w:val="28"/>
          <w:lang w:eastAsia="es-MX"/>
        </w:rPr>
        <w:t>busquen facilitar al máximo la información</w:t>
      </w:r>
    </w:p>
    <w:p w:rsidR="002F4A97" w:rsidRPr="00B3115F" w:rsidRDefault="002F4A97" w:rsidP="007128FA">
      <w:pPr>
        <w:jc w:val="center"/>
        <w:rPr>
          <w:rFonts w:ascii="Arial" w:hAnsi="Arial" w:cs="Arial"/>
          <w:b/>
          <w:sz w:val="28"/>
          <w:szCs w:val="28"/>
          <w:lang w:eastAsia="es-MX"/>
        </w:rPr>
      </w:pPr>
    </w:p>
    <w:p w:rsidR="00AB2F6B" w:rsidRDefault="00AB2F6B" w:rsidP="00B15928">
      <w:pPr>
        <w:pStyle w:val="Prrafodelista"/>
        <w:numPr>
          <w:ilvl w:val="0"/>
          <w:numId w:val="2"/>
        </w:numPr>
        <w:rPr>
          <w:rFonts w:ascii="Arial" w:hAnsi="Arial" w:cs="Arial"/>
          <w:lang w:eastAsia="es-MX"/>
        </w:rPr>
      </w:pPr>
      <w:r>
        <w:rPr>
          <w:rFonts w:ascii="Arial" w:hAnsi="Arial" w:cs="Arial"/>
          <w:lang w:eastAsia="es-MX"/>
        </w:rPr>
        <w:t>IVAI adopta nuevo criterio para favorecer a los solicitantes de información</w:t>
      </w:r>
    </w:p>
    <w:p w:rsidR="00136ACE" w:rsidRPr="00DF4125" w:rsidRDefault="00187F28" w:rsidP="00DF4125">
      <w:pPr>
        <w:pStyle w:val="Prrafodelista"/>
        <w:numPr>
          <w:ilvl w:val="0"/>
          <w:numId w:val="2"/>
        </w:numPr>
        <w:rPr>
          <w:rFonts w:ascii="Arial" w:hAnsi="Arial" w:cs="Arial"/>
          <w:b/>
          <w:sz w:val="28"/>
          <w:szCs w:val="28"/>
          <w:lang w:eastAsia="es-MX"/>
        </w:rPr>
      </w:pPr>
      <w:r w:rsidRPr="00DF4125">
        <w:rPr>
          <w:rFonts w:ascii="Arial" w:hAnsi="Arial" w:cs="Arial"/>
          <w:lang w:eastAsia="es-MX"/>
        </w:rPr>
        <w:t xml:space="preserve">En casos de falta de respuesta, su derecho no caduca: podrán ejercerlo aun cuando </w:t>
      </w:r>
      <w:r w:rsidR="00DF4125" w:rsidRPr="00DF4125">
        <w:rPr>
          <w:rFonts w:ascii="Arial" w:hAnsi="Arial" w:cs="Arial"/>
          <w:lang w:eastAsia="es-MX"/>
        </w:rPr>
        <w:t xml:space="preserve">haya pasado tiempo de que hicieron </w:t>
      </w:r>
      <w:r w:rsidRPr="00DF4125">
        <w:rPr>
          <w:rFonts w:ascii="Arial" w:hAnsi="Arial" w:cs="Arial"/>
          <w:lang w:eastAsia="es-MX"/>
        </w:rPr>
        <w:t xml:space="preserve">su solicitud </w:t>
      </w:r>
    </w:p>
    <w:p w:rsidR="00DF4125" w:rsidRPr="00DF4125" w:rsidRDefault="00DF4125" w:rsidP="00DF4125">
      <w:pPr>
        <w:pStyle w:val="Prrafodelista"/>
        <w:ind w:left="720"/>
        <w:rPr>
          <w:rFonts w:ascii="Arial" w:hAnsi="Arial" w:cs="Arial"/>
          <w:b/>
          <w:sz w:val="28"/>
          <w:szCs w:val="28"/>
          <w:highlight w:val="yellow"/>
          <w:lang w:eastAsia="es-MX"/>
        </w:rPr>
      </w:pPr>
    </w:p>
    <w:p w:rsidR="00DD15D0" w:rsidRDefault="005208D1" w:rsidP="00DD15D0">
      <w:pPr>
        <w:rPr>
          <w:rFonts w:ascii="Arial" w:hAnsi="Arial" w:cs="Arial"/>
          <w:lang w:eastAsia="es-MX"/>
        </w:rPr>
      </w:pPr>
      <w:r w:rsidRPr="00034DE3">
        <w:rPr>
          <w:rFonts w:ascii="Arial" w:hAnsi="Arial" w:cs="Arial"/>
          <w:lang w:eastAsia="es-MX"/>
        </w:rPr>
        <w:t>Xalapa</w:t>
      </w:r>
      <w:r w:rsidR="0077262B" w:rsidRPr="00034DE3">
        <w:rPr>
          <w:rFonts w:ascii="Arial" w:hAnsi="Arial" w:cs="Arial"/>
          <w:lang w:eastAsia="es-MX"/>
        </w:rPr>
        <w:t xml:space="preserve">, Ver., </w:t>
      </w:r>
      <w:r w:rsidR="00A951DB">
        <w:rPr>
          <w:rFonts w:ascii="Arial" w:hAnsi="Arial" w:cs="Arial"/>
          <w:lang w:eastAsia="es-MX"/>
        </w:rPr>
        <w:t>7</w:t>
      </w:r>
      <w:r w:rsidR="00260E7D" w:rsidRPr="00034DE3">
        <w:rPr>
          <w:rFonts w:ascii="Arial" w:hAnsi="Arial" w:cs="Arial"/>
          <w:lang w:eastAsia="es-MX"/>
        </w:rPr>
        <w:t xml:space="preserve"> de </w:t>
      </w:r>
      <w:r w:rsidR="00A951DB">
        <w:rPr>
          <w:rFonts w:ascii="Arial" w:hAnsi="Arial" w:cs="Arial"/>
          <w:lang w:eastAsia="es-MX"/>
        </w:rPr>
        <w:t xml:space="preserve">octubre </w:t>
      </w:r>
      <w:r w:rsidR="0077262B" w:rsidRPr="00FE4087">
        <w:rPr>
          <w:rFonts w:ascii="Arial" w:hAnsi="Arial" w:cs="Arial"/>
          <w:lang w:eastAsia="es-MX"/>
        </w:rPr>
        <w:t>de 201</w:t>
      </w:r>
      <w:r w:rsidR="002619AC" w:rsidRPr="00FE4087">
        <w:rPr>
          <w:rFonts w:ascii="Arial" w:hAnsi="Arial" w:cs="Arial"/>
          <w:lang w:eastAsia="es-MX"/>
        </w:rPr>
        <w:t>5</w:t>
      </w:r>
      <w:r w:rsidR="0077262B" w:rsidRPr="00FE4087">
        <w:rPr>
          <w:rFonts w:ascii="Arial" w:hAnsi="Arial" w:cs="Arial"/>
          <w:lang w:eastAsia="es-MX"/>
        </w:rPr>
        <w:t>.-</w:t>
      </w:r>
      <w:r w:rsidR="006C4D49" w:rsidRPr="00FE4087">
        <w:rPr>
          <w:rFonts w:ascii="Arial" w:hAnsi="Arial" w:cs="Arial"/>
          <w:lang w:eastAsia="es-MX"/>
        </w:rPr>
        <w:t xml:space="preserve"> </w:t>
      </w:r>
      <w:r w:rsidR="00BE40B7">
        <w:rPr>
          <w:rFonts w:ascii="Arial" w:hAnsi="Arial" w:cs="Arial"/>
          <w:lang w:eastAsia="es-MX"/>
        </w:rPr>
        <w:t xml:space="preserve">Al resolver </w:t>
      </w:r>
      <w:r w:rsidR="00FE36D4" w:rsidRPr="00191BDC">
        <w:rPr>
          <w:rFonts w:ascii="Arial" w:hAnsi="Arial" w:cs="Arial"/>
          <w:lang w:eastAsia="es-MX"/>
        </w:rPr>
        <w:t>7</w:t>
      </w:r>
      <w:r w:rsidR="00BE40B7" w:rsidRPr="00191BDC">
        <w:rPr>
          <w:rFonts w:ascii="Arial" w:hAnsi="Arial" w:cs="Arial"/>
          <w:lang w:eastAsia="es-MX"/>
        </w:rPr>
        <w:t xml:space="preserve"> recursos de revisión relacionados con solicitudes hechas a igual número de partidos políticos sobre el escrito presentado para el registro de candidaturas</w:t>
      </w:r>
      <w:r w:rsidR="00BE40B7">
        <w:rPr>
          <w:rFonts w:ascii="Arial" w:hAnsi="Arial" w:cs="Arial"/>
          <w:lang w:eastAsia="es-MX"/>
        </w:rPr>
        <w:t xml:space="preserve"> </w:t>
      </w:r>
      <w:r w:rsidR="00200B97">
        <w:rPr>
          <w:rFonts w:ascii="Arial" w:hAnsi="Arial" w:cs="Arial"/>
          <w:lang w:eastAsia="es-MX"/>
        </w:rPr>
        <w:t>–</w:t>
      </w:r>
      <w:r w:rsidR="00BE40B7">
        <w:rPr>
          <w:rFonts w:ascii="Arial" w:hAnsi="Arial" w:cs="Arial"/>
          <w:lang w:eastAsia="es-MX"/>
        </w:rPr>
        <w:t>propietario y suplente</w:t>
      </w:r>
      <w:r w:rsidR="00200B97">
        <w:rPr>
          <w:rFonts w:ascii="Arial" w:hAnsi="Arial" w:cs="Arial"/>
          <w:lang w:eastAsia="es-MX"/>
        </w:rPr>
        <w:t>–</w:t>
      </w:r>
      <w:r w:rsidR="00BE40B7">
        <w:rPr>
          <w:rFonts w:ascii="Arial" w:hAnsi="Arial" w:cs="Arial"/>
          <w:lang w:eastAsia="es-MX"/>
        </w:rPr>
        <w:t xml:space="preserve"> para diputado federal </w:t>
      </w:r>
      <w:r w:rsidR="001F7322">
        <w:rPr>
          <w:rFonts w:ascii="Arial" w:hAnsi="Arial" w:cs="Arial"/>
          <w:lang w:eastAsia="es-MX"/>
        </w:rPr>
        <w:t>del d</w:t>
      </w:r>
      <w:r w:rsidR="001F7322" w:rsidRPr="00120F87">
        <w:rPr>
          <w:rFonts w:ascii="Arial" w:hAnsi="Arial" w:cs="Arial"/>
          <w:lang w:eastAsia="es-MX"/>
        </w:rPr>
        <w:t xml:space="preserve">istrito </w:t>
      </w:r>
      <w:r w:rsidR="001F7322">
        <w:rPr>
          <w:rFonts w:ascii="Arial" w:hAnsi="Arial" w:cs="Arial"/>
          <w:lang w:eastAsia="es-MX"/>
        </w:rPr>
        <w:t>e</w:t>
      </w:r>
      <w:r w:rsidR="001F7322" w:rsidRPr="00120F87">
        <w:rPr>
          <w:rFonts w:ascii="Arial" w:hAnsi="Arial" w:cs="Arial"/>
          <w:lang w:eastAsia="es-MX"/>
        </w:rPr>
        <w:t xml:space="preserve">lectoral </w:t>
      </w:r>
      <w:r w:rsidR="001F7322">
        <w:rPr>
          <w:rFonts w:ascii="Arial" w:hAnsi="Arial" w:cs="Arial"/>
          <w:lang w:eastAsia="es-MX"/>
        </w:rPr>
        <w:t>f</w:t>
      </w:r>
      <w:r w:rsidR="001F7322" w:rsidRPr="00120F87">
        <w:rPr>
          <w:rFonts w:ascii="Arial" w:hAnsi="Arial" w:cs="Arial"/>
          <w:lang w:eastAsia="es-MX"/>
        </w:rPr>
        <w:t>ederal 08 de Xalapa rural</w:t>
      </w:r>
      <w:r w:rsidR="001F7322">
        <w:rPr>
          <w:rFonts w:ascii="Arial" w:hAnsi="Arial" w:cs="Arial"/>
          <w:lang w:eastAsia="es-MX"/>
        </w:rPr>
        <w:t xml:space="preserve"> </w:t>
      </w:r>
      <w:r w:rsidR="00BE40B7">
        <w:rPr>
          <w:rFonts w:ascii="Arial" w:hAnsi="Arial" w:cs="Arial"/>
          <w:lang w:eastAsia="es-MX"/>
        </w:rPr>
        <w:t>en los comicios electorales 2014-2015</w:t>
      </w:r>
      <w:r w:rsidR="00DD15D0">
        <w:rPr>
          <w:rFonts w:ascii="Arial" w:hAnsi="Arial" w:cs="Arial"/>
          <w:lang w:eastAsia="es-MX"/>
        </w:rPr>
        <w:t xml:space="preserve">, el IVAI se congratuló de que </w:t>
      </w:r>
      <w:r w:rsidR="00FE36D4">
        <w:rPr>
          <w:rFonts w:ascii="Arial" w:hAnsi="Arial" w:cs="Arial"/>
          <w:lang w:eastAsia="es-MX"/>
        </w:rPr>
        <w:t xml:space="preserve">haya </w:t>
      </w:r>
      <w:r w:rsidR="00DD15D0" w:rsidRPr="00DD15D0">
        <w:rPr>
          <w:rFonts w:ascii="Arial" w:hAnsi="Arial" w:cs="Arial"/>
          <w:lang w:eastAsia="es-MX"/>
        </w:rPr>
        <w:t xml:space="preserve">sujetos obligados </w:t>
      </w:r>
      <w:r w:rsidR="00FE36D4">
        <w:rPr>
          <w:rFonts w:ascii="Arial" w:hAnsi="Arial" w:cs="Arial"/>
          <w:lang w:eastAsia="es-MX"/>
        </w:rPr>
        <w:t xml:space="preserve">que </w:t>
      </w:r>
      <w:r w:rsidR="00DD15D0" w:rsidRPr="00DD15D0">
        <w:rPr>
          <w:rFonts w:ascii="Arial" w:hAnsi="Arial" w:cs="Arial"/>
          <w:lang w:eastAsia="es-MX"/>
        </w:rPr>
        <w:t>busquen facilitar al máximo la información</w:t>
      </w:r>
      <w:r w:rsidR="00DD15D0">
        <w:rPr>
          <w:rFonts w:ascii="Arial" w:hAnsi="Arial" w:cs="Arial"/>
          <w:lang w:eastAsia="es-MX"/>
        </w:rPr>
        <w:t xml:space="preserve"> </w:t>
      </w:r>
      <w:r w:rsidR="00FE36D4">
        <w:rPr>
          <w:rFonts w:ascii="Arial" w:hAnsi="Arial" w:cs="Arial"/>
          <w:lang w:eastAsia="es-MX"/>
        </w:rPr>
        <w:t xml:space="preserve">cuando responden </w:t>
      </w:r>
      <w:r w:rsidR="00DD15D0">
        <w:rPr>
          <w:rFonts w:ascii="Arial" w:hAnsi="Arial" w:cs="Arial"/>
          <w:lang w:eastAsia="es-MX"/>
        </w:rPr>
        <w:t>a las solicitudes de acceso a la información que reciben.</w:t>
      </w:r>
    </w:p>
    <w:p w:rsidR="00DD15D0" w:rsidRDefault="00DD15D0" w:rsidP="00DD15D0">
      <w:pPr>
        <w:rPr>
          <w:rFonts w:ascii="Arial" w:hAnsi="Arial" w:cs="Arial"/>
          <w:lang w:eastAsia="es-MX"/>
        </w:rPr>
      </w:pPr>
    </w:p>
    <w:p w:rsidR="001209F6" w:rsidRDefault="00DD15D0" w:rsidP="00DD15D0">
      <w:pPr>
        <w:rPr>
          <w:rFonts w:ascii="Arial" w:hAnsi="Arial" w:cs="Arial"/>
          <w:lang w:eastAsia="es-MX"/>
        </w:rPr>
      </w:pPr>
      <w:r>
        <w:rPr>
          <w:rFonts w:ascii="Arial" w:hAnsi="Arial" w:cs="Arial"/>
          <w:lang w:eastAsia="es-MX"/>
        </w:rPr>
        <w:t xml:space="preserve">Esto, ya que </w:t>
      </w:r>
      <w:r w:rsidR="0057315C">
        <w:rPr>
          <w:rFonts w:ascii="Arial" w:hAnsi="Arial" w:cs="Arial"/>
          <w:lang w:eastAsia="es-MX"/>
        </w:rPr>
        <w:t xml:space="preserve">confirmó </w:t>
      </w:r>
      <w:r>
        <w:rPr>
          <w:rFonts w:ascii="Arial" w:hAnsi="Arial" w:cs="Arial"/>
          <w:lang w:eastAsia="es-MX"/>
        </w:rPr>
        <w:t xml:space="preserve">las respuestas dadas por </w:t>
      </w:r>
      <w:r w:rsidR="00584EE6">
        <w:rPr>
          <w:rFonts w:ascii="Arial" w:hAnsi="Arial" w:cs="Arial"/>
          <w:lang w:eastAsia="es-MX"/>
        </w:rPr>
        <w:t xml:space="preserve">los </w:t>
      </w:r>
      <w:r w:rsidR="00584EE6" w:rsidRPr="001A4B19">
        <w:rPr>
          <w:rFonts w:ascii="Arial" w:hAnsi="Arial" w:cs="Arial"/>
          <w:lang w:eastAsia="es-MX"/>
        </w:rPr>
        <w:t xml:space="preserve">partidos </w:t>
      </w:r>
      <w:r w:rsidR="00312AD9" w:rsidRPr="001A4B19">
        <w:rPr>
          <w:rFonts w:ascii="Arial" w:hAnsi="Arial" w:cs="Arial"/>
          <w:lang w:eastAsia="es-MX"/>
        </w:rPr>
        <w:t>Movimiento Ciudadano,</w:t>
      </w:r>
      <w:r w:rsidR="00584EE6" w:rsidRPr="001A4B19">
        <w:rPr>
          <w:rFonts w:ascii="Arial" w:hAnsi="Arial" w:cs="Arial"/>
          <w:lang w:eastAsia="es-MX"/>
        </w:rPr>
        <w:t xml:space="preserve"> </w:t>
      </w:r>
      <w:r w:rsidR="00CD7BFA" w:rsidRPr="001A4B19">
        <w:rPr>
          <w:rFonts w:ascii="Arial" w:hAnsi="Arial" w:cs="Arial"/>
          <w:lang w:eastAsia="es-MX"/>
        </w:rPr>
        <w:t xml:space="preserve">Verde Ecologista de México y </w:t>
      </w:r>
      <w:r w:rsidR="00584EE6" w:rsidRPr="001A4B19">
        <w:rPr>
          <w:rFonts w:ascii="Arial" w:hAnsi="Arial" w:cs="Arial"/>
          <w:lang w:eastAsia="es-MX"/>
        </w:rPr>
        <w:t xml:space="preserve">Revolucionario Institucional, </w:t>
      </w:r>
      <w:r w:rsidRPr="001A4B19">
        <w:rPr>
          <w:rFonts w:ascii="Arial" w:hAnsi="Arial" w:cs="Arial"/>
          <w:lang w:eastAsia="es-MX"/>
        </w:rPr>
        <w:t xml:space="preserve">quienes </w:t>
      </w:r>
      <w:r w:rsidR="00D11684" w:rsidRPr="001A4B19">
        <w:rPr>
          <w:rFonts w:ascii="Arial" w:hAnsi="Arial" w:cs="Arial"/>
          <w:lang w:eastAsia="es-MX"/>
        </w:rPr>
        <w:t xml:space="preserve">orientaron a los </w:t>
      </w:r>
      <w:r w:rsidR="0057315C">
        <w:rPr>
          <w:rFonts w:ascii="Arial" w:hAnsi="Arial" w:cs="Arial"/>
          <w:lang w:eastAsia="es-MX"/>
        </w:rPr>
        <w:t>peticionarios</w:t>
      </w:r>
      <w:r w:rsidR="00D11684" w:rsidRPr="001A4B19">
        <w:rPr>
          <w:rFonts w:ascii="Arial" w:hAnsi="Arial" w:cs="Arial"/>
          <w:lang w:eastAsia="es-MX"/>
        </w:rPr>
        <w:t xml:space="preserve"> al señalarles que </w:t>
      </w:r>
      <w:r w:rsidR="0057315C">
        <w:rPr>
          <w:rFonts w:ascii="Arial" w:hAnsi="Arial" w:cs="Arial"/>
          <w:lang w:eastAsia="es-MX"/>
        </w:rPr>
        <w:t xml:space="preserve">dicha </w:t>
      </w:r>
      <w:r w:rsidR="00D11684" w:rsidRPr="001A4B19">
        <w:rPr>
          <w:rFonts w:ascii="Arial" w:hAnsi="Arial" w:cs="Arial"/>
          <w:lang w:eastAsia="es-MX"/>
        </w:rPr>
        <w:t xml:space="preserve">solicitud de registro </w:t>
      </w:r>
      <w:r w:rsidR="001209F6">
        <w:rPr>
          <w:rFonts w:ascii="Arial" w:hAnsi="Arial" w:cs="Arial"/>
          <w:lang w:eastAsia="es-MX"/>
        </w:rPr>
        <w:t xml:space="preserve">se </w:t>
      </w:r>
      <w:r w:rsidR="00D11684" w:rsidRPr="00D11684">
        <w:rPr>
          <w:rFonts w:ascii="Arial" w:hAnsi="Arial" w:cs="Arial"/>
          <w:lang w:eastAsia="es-MX"/>
        </w:rPr>
        <w:t xml:space="preserve">efectuó por conducto de </w:t>
      </w:r>
      <w:r w:rsidR="0057315C">
        <w:rPr>
          <w:rFonts w:ascii="Arial" w:hAnsi="Arial" w:cs="Arial"/>
          <w:lang w:eastAsia="es-MX"/>
        </w:rPr>
        <w:t xml:space="preserve">su órgano político </w:t>
      </w:r>
      <w:r w:rsidR="00D11684" w:rsidRPr="00D11684">
        <w:rPr>
          <w:rFonts w:ascii="Arial" w:hAnsi="Arial" w:cs="Arial"/>
          <w:lang w:eastAsia="es-MX"/>
        </w:rPr>
        <w:t xml:space="preserve">nacional </w:t>
      </w:r>
      <w:r w:rsidR="00D11684">
        <w:rPr>
          <w:rFonts w:ascii="Arial" w:hAnsi="Arial" w:cs="Arial"/>
          <w:lang w:eastAsia="es-MX"/>
        </w:rPr>
        <w:t xml:space="preserve">ante </w:t>
      </w:r>
      <w:r w:rsidR="0057315C">
        <w:rPr>
          <w:rFonts w:ascii="Arial" w:hAnsi="Arial" w:cs="Arial"/>
          <w:lang w:eastAsia="es-MX"/>
        </w:rPr>
        <w:t xml:space="preserve">el </w:t>
      </w:r>
      <w:r w:rsidR="001209F6" w:rsidRPr="00D11684">
        <w:rPr>
          <w:rFonts w:ascii="Arial" w:hAnsi="Arial" w:cs="Arial"/>
          <w:lang w:eastAsia="es-MX"/>
        </w:rPr>
        <w:t>Instituto Nacional Electoral</w:t>
      </w:r>
      <w:r w:rsidR="001209F6">
        <w:rPr>
          <w:rFonts w:ascii="Arial" w:hAnsi="Arial" w:cs="Arial"/>
          <w:lang w:eastAsia="es-MX"/>
        </w:rPr>
        <w:t xml:space="preserve"> (INE)</w:t>
      </w:r>
      <w:r w:rsidR="00D11684">
        <w:rPr>
          <w:rFonts w:ascii="Arial" w:hAnsi="Arial" w:cs="Arial"/>
          <w:lang w:eastAsia="es-MX"/>
        </w:rPr>
        <w:t xml:space="preserve">, </w:t>
      </w:r>
      <w:r>
        <w:rPr>
          <w:rFonts w:ascii="Arial" w:hAnsi="Arial" w:cs="Arial"/>
          <w:lang w:eastAsia="es-MX"/>
        </w:rPr>
        <w:t xml:space="preserve">al </w:t>
      </w:r>
      <w:r w:rsidRPr="00DD15D0">
        <w:rPr>
          <w:rFonts w:ascii="Arial" w:hAnsi="Arial" w:cs="Arial"/>
          <w:lang w:eastAsia="es-MX"/>
        </w:rPr>
        <w:t>trata</w:t>
      </w:r>
      <w:r>
        <w:rPr>
          <w:rFonts w:ascii="Arial" w:hAnsi="Arial" w:cs="Arial"/>
          <w:lang w:eastAsia="es-MX"/>
        </w:rPr>
        <w:t>rse</w:t>
      </w:r>
      <w:r w:rsidRPr="00DD15D0">
        <w:rPr>
          <w:rFonts w:ascii="Arial" w:hAnsi="Arial" w:cs="Arial"/>
          <w:lang w:eastAsia="es-MX"/>
        </w:rPr>
        <w:t xml:space="preserve"> de un proceso electoral federal</w:t>
      </w:r>
      <w:r w:rsidR="001209F6">
        <w:rPr>
          <w:rFonts w:ascii="Arial" w:hAnsi="Arial" w:cs="Arial"/>
          <w:lang w:eastAsia="es-MX"/>
        </w:rPr>
        <w:t xml:space="preserve">; por lo que </w:t>
      </w:r>
      <w:r w:rsidR="00191BDC">
        <w:rPr>
          <w:rFonts w:ascii="Arial" w:hAnsi="Arial" w:cs="Arial"/>
          <w:lang w:eastAsia="es-MX"/>
        </w:rPr>
        <w:t xml:space="preserve">sería a través del </w:t>
      </w:r>
      <w:r w:rsidR="001209F6">
        <w:rPr>
          <w:rFonts w:ascii="Arial" w:hAnsi="Arial" w:cs="Arial"/>
          <w:lang w:eastAsia="es-MX"/>
        </w:rPr>
        <w:t xml:space="preserve">INE </w:t>
      </w:r>
      <w:r w:rsidR="00191BDC">
        <w:rPr>
          <w:rFonts w:ascii="Arial" w:hAnsi="Arial" w:cs="Arial"/>
          <w:lang w:eastAsia="es-MX"/>
        </w:rPr>
        <w:t>o de su respectivo c</w:t>
      </w:r>
      <w:r w:rsidR="001209F6" w:rsidRPr="001209F6">
        <w:rPr>
          <w:rFonts w:ascii="Arial" w:hAnsi="Arial" w:cs="Arial"/>
          <w:lang w:eastAsia="es-MX"/>
        </w:rPr>
        <w:t xml:space="preserve">omité ejecutivo nacional </w:t>
      </w:r>
      <w:r w:rsidR="00191BDC">
        <w:rPr>
          <w:rFonts w:ascii="Arial" w:hAnsi="Arial" w:cs="Arial"/>
          <w:lang w:eastAsia="es-MX"/>
        </w:rPr>
        <w:t xml:space="preserve">como se podría obtener la información. </w:t>
      </w:r>
    </w:p>
    <w:p w:rsidR="001209F6" w:rsidRDefault="001209F6" w:rsidP="00DD15D0">
      <w:pPr>
        <w:rPr>
          <w:rFonts w:ascii="Arial" w:hAnsi="Arial" w:cs="Arial"/>
          <w:lang w:eastAsia="es-MX"/>
        </w:rPr>
      </w:pPr>
    </w:p>
    <w:p w:rsidR="001A4B19" w:rsidRDefault="001A4B19" w:rsidP="001A4B19">
      <w:pPr>
        <w:rPr>
          <w:rFonts w:ascii="Arial" w:hAnsi="Arial" w:cs="Arial"/>
          <w:lang w:eastAsia="es-MX"/>
        </w:rPr>
      </w:pPr>
      <w:r>
        <w:rPr>
          <w:rFonts w:ascii="Arial" w:hAnsi="Arial" w:cs="Arial"/>
          <w:lang w:eastAsia="es-MX"/>
        </w:rPr>
        <w:t xml:space="preserve">No obstante, </w:t>
      </w:r>
      <w:r w:rsidR="0057315C">
        <w:rPr>
          <w:rFonts w:ascii="Arial" w:hAnsi="Arial" w:cs="Arial"/>
          <w:lang w:eastAsia="es-MX"/>
        </w:rPr>
        <w:t xml:space="preserve">los comisionados </w:t>
      </w:r>
      <w:r w:rsidR="00191BDC">
        <w:rPr>
          <w:rFonts w:ascii="Arial" w:hAnsi="Arial" w:cs="Arial"/>
          <w:lang w:eastAsia="es-MX"/>
        </w:rPr>
        <w:t>destacaron</w:t>
      </w:r>
      <w:r>
        <w:rPr>
          <w:rFonts w:ascii="Arial" w:hAnsi="Arial" w:cs="Arial"/>
          <w:lang w:eastAsia="es-MX"/>
        </w:rPr>
        <w:t xml:space="preserve"> el actuar del partido Movimiento Ciudadano que, además de </w:t>
      </w:r>
      <w:r w:rsidR="001209F6">
        <w:rPr>
          <w:rFonts w:ascii="Arial" w:hAnsi="Arial" w:cs="Arial"/>
          <w:lang w:eastAsia="es-MX"/>
        </w:rPr>
        <w:t>la orientación mencionada,</w:t>
      </w:r>
      <w:r>
        <w:rPr>
          <w:rFonts w:ascii="Arial" w:hAnsi="Arial" w:cs="Arial"/>
          <w:lang w:eastAsia="es-MX"/>
        </w:rPr>
        <w:t xml:space="preserve"> –</w:t>
      </w:r>
      <w:r w:rsidRPr="00584EE6">
        <w:rPr>
          <w:rFonts w:ascii="Arial" w:hAnsi="Arial" w:cs="Arial"/>
          <w:lang w:eastAsia="es-MX"/>
        </w:rPr>
        <w:t xml:space="preserve">durante la sustanciación y pese a que no tenía obligación </w:t>
      </w:r>
      <w:r>
        <w:rPr>
          <w:rFonts w:ascii="Arial" w:hAnsi="Arial" w:cs="Arial"/>
          <w:lang w:eastAsia="es-MX"/>
        </w:rPr>
        <w:t xml:space="preserve">de hacerlo– consiguió la información y </w:t>
      </w:r>
      <w:r w:rsidRPr="00584EE6">
        <w:rPr>
          <w:rFonts w:ascii="Arial" w:hAnsi="Arial" w:cs="Arial"/>
          <w:lang w:eastAsia="es-MX"/>
        </w:rPr>
        <w:t>proporcionó los registros solicitados, garantizando con ello el acceso a la información</w:t>
      </w:r>
      <w:r>
        <w:rPr>
          <w:rFonts w:ascii="Arial" w:hAnsi="Arial" w:cs="Arial"/>
          <w:lang w:eastAsia="es-MX"/>
        </w:rPr>
        <w:t>.</w:t>
      </w:r>
    </w:p>
    <w:p w:rsidR="001A4B19" w:rsidRDefault="001A4B19" w:rsidP="001A4B19">
      <w:pPr>
        <w:rPr>
          <w:rFonts w:ascii="Arial" w:hAnsi="Arial" w:cs="Arial"/>
          <w:lang w:eastAsia="es-MX"/>
        </w:rPr>
      </w:pPr>
    </w:p>
    <w:p w:rsidR="00EE2338" w:rsidRDefault="001A4B19" w:rsidP="001A4B19">
      <w:pPr>
        <w:rPr>
          <w:rFonts w:ascii="Arial" w:hAnsi="Arial" w:cs="Arial"/>
          <w:lang w:eastAsia="es-MX"/>
        </w:rPr>
      </w:pPr>
      <w:r>
        <w:rPr>
          <w:rFonts w:ascii="Arial" w:hAnsi="Arial" w:cs="Arial"/>
          <w:lang w:eastAsia="es-MX"/>
        </w:rPr>
        <w:t>“</w:t>
      </w:r>
      <w:r w:rsidR="0029244A">
        <w:rPr>
          <w:rFonts w:ascii="Arial" w:hAnsi="Arial" w:cs="Arial"/>
          <w:lang w:eastAsia="es-MX"/>
        </w:rPr>
        <w:t>E</w:t>
      </w:r>
      <w:r w:rsidR="0029244A" w:rsidRPr="0029244A">
        <w:rPr>
          <w:rFonts w:ascii="Arial" w:hAnsi="Arial" w:cs="Arial"/>
          <w:lang w:eastAsia="es-MX"/>
        </w:rPr>
        <w:t>sto no habla más que del compromiso que está</w:t>
      </w:r>
      <w:r w:rsidR="0029244A">
        <w:rPr>
          <w:rFonts w:ascii="Arial" w:hAnsi="Arial" w:cs="Arial"/>
          <w:lang w:eastAsia="es-MX"/>
        </w:rPr>
        <w:t>n</w:t>
      </w:r>
      <w:r w:rsidR="0029244A" w:rsidRPr="0029244A">
        <w:rPr>
          <w:rFonts w:ascii="Arial" w:hAnsi="Arial" w:cs="Arial"/>
          <w:lang w:eastAsia="es-MX"/>
        </w:rPr>
        <w:t xml:space="preserve"> teniendo los sujetos obligados</w:t>
      </w:r>
      <w:r w:rsidR="00191BDC">
        <w:rPr>
          <w:rFonts w:ascii="Arial" w:hAnsi="Arial" w:cs="Arial"/>
          <w:lang w:eastAsia="es-MX"/>
        </w:rPr>
        <w:t xml:space="preserve"> </w:t>
      </w:r>
      <w:r w:rsidR="0029244A" w:rsidRPr="0029244A">
        <w:rPr>
          <w:rFonts w:ascii="Arial" w:hAnsi="Arial" w:cs="Arial"/>
          <w:lang w:eastAsia="es-MX"/>
        </w:rPr>
        <w:t>de ir, incluso</w:t>
      </w:r>
      <w:r w:rsidR="0029244A">
        <w:rPr>
          <w:rFonts w:ascii="Arial" w:hAnsi="Arial" w:cs="Arial"/>
          <w:lang w:eastAsia="es-MX"/>
        </w:rPr>
        <w:t>,</w:t>
      </w:r>
      <w:r w:rsidR="0029244A" w:rsidRPr="0029244A">
        <w:rPr>
          <w:rFonts w:ascii="Arial" w:hAnsi="Arial" w:cs="Arial"/>
          <w:lang w:eastAsia="es-MX"/>
        </w:rPr>
        <w:t xml:space="preserve"> más allá de lo que les correspondería conforme a sus obligaciones</w:t>
      </w:r>
      <w:r>
        <w:rPr>
          <w:rFonts w:ascii="Arial" w:hAnsi="Arial" w:cs="Arial"/>
          <w:lang w:eastAsia="es-MX"/>
        </w:rPr>
        <w:t>”</w:t>
      </w:r>
      <w:r w:rsidR="0029244A">
        <w:rPr>
          <w:rFonts w:ascii="Arial" w:hAnsi="Arial" w:cs="Arial"/>
          <w:lang w:eastAsia="es-MX"/>
        </w:rPr>
        <w:t>, externó la comisionada presidenta Yolli García Alvarez.</w:t>
      </w:r>
    </w:p>
    <w:p w:rsidR="00EE2338" w:rsidRDefault="00EE2338" w:rsidP="001A4B19">
      <w:pPr>
        <w:rPr>
          <w:rFonts w:ascii="Arial" w:hAnsi="Arial" w:cs="Arial"/>
          <w:lang w:eastAsia="es-MX"/>
        </w:rPr>
      </w:pPr>
    </w:p>
    <w:p w:rsidR="001A4B19" w:rsidRDefault="0097582A" w:rsidP="001A4B19">
      <w:pPr>
        <w:rPr>
          <w:rFonts w:ascii="Arial" w:hAnsi="Arial" w:cs="Arial"/>
          <w:lang w:eastAsia="es-MX"/>
        </w:rPr>
      </w:pPr>
      <w:r>
        <w:rPr>
          <w:rFonts w:ascii="Arial" w:hAnsi="Arial" w:cs="Arial"/>
          <w:lang w:eastAsia="es-MX"/>
        </w:rPr>
        <w:t>Por su parte el comisionado Fernando Aguilera de Hombre expresó: “</w:t>
      </w:r>
      <w:r>
        <w:rPr>
          <w:rFonts w:ascii="Arial" w:hAnsi="Arial" w:cs="Arial"/>
        </w:rPr>
        <w:t>ojalá</w:t>
      </w:r>
      <w:r w:rsidRPr="008C69DD">
        <w:rPr>
          <w:rFonts w:ascii="Arial" w:hAnsi="Arial" w:cs="Arial"/>
        </w:rPr>
        <w:t xml:space="preserve"> todos tuviéramos esa vocación de servicio y fuéramos un poco más allá de las obligaciones propi</w:t>
      </w:r>
      <w:r>
        <w:rPr>
          <w:rFonts w:ascii="Arial" w:hAnsi="Arial" w:cs="Arial"/>
        </w:rPr>
        <w:t>as</w:t>
      </w:r>
      <w:r w:rsidR="00191BDC">
        <w:rPr>
          <w:rFonts w:ascii="Arial" w:hAnsi="Arial" w:cs="Arial"/>
        </w:rPr>
        <w:t xml:space="preserve">; mientras que </w:t>
      </w:r>
      <w:r w:rsidR="00CB25C1">
        <w:rPr>
          <w:rFonts w:ascii="Arial" w:hAnsi="Arial" w:cs="Arial"/>
          <w:lang w:eastAsia="es-MX"/>
        </w:rPr>
        <w:t xml:space="preserve">el comisionado José Rubén Mendoza Hernández reconoció </w:t>
      </w:r>
      <w:r w:rsidR="00CB25C1" w:rsidRPr="00CB25C1">
        <w:rPr>
          <w:rFonts w:ascii="Arial" w:hAnsi="Arial" w:cs="Arial"/>
          <w:lang w:eastAsia="es-MX"/>
        </w:rPr>
        <w:t xml:space="preserve">a todos los </w:t>
      </w:r>
      <w:r w:rsidR="00CB25C1">
        <w:rPr>
          <w:rFonts w:ascii="Arial" w:hAnsi="Arial" w:cs="Arial"/>
          <w:lang w:eastAsia="es-MX"/>
        </w:rPr>
        <w:t>que “</w:t>
      </w:r>
      <w:r w:rsidR="00CB25C1" w:rsidRPr="00CB25C1">
        <w:rPr>
          <w:rFonts w:ascii="Arial" w:hAnsi="Arial" w:cs="Arial"/>
          <w:lang w:eastAsia="es-MX"/>
        </w:rPr>
        <w:t>día a día se van comprometiendo más por dar información a toda la población</w:t>
      </w:r>
      <w:r w:rsidR="00191BDC">
        <w:rPr>
          <w:rFonts w:ascii="Arial" w:hAnsi="Arial" w:cs="Arial"/>
          <w:lang w:eastAsia="es-MX"/>
        </w:rPr>
        <w:t xml:space="preserve">” pues, dijo, </w:t>
      </w:r>
      <w:r w:rsidR="00CB25C1" w:rsidRPr="00CB25C1">
        <w:rPr>
          <w:rFonts w:ascii="Arial" w:hAnsi="Arial" w:cs="Arial"/>
          <w:lang w:eastAsia="es-MX"/>
        </w:rPr>
        <w:t>es su compromiso el que están reflejando</w:t>
      </w:r>
      <w:r w:rsidR="00CB25C1">
        <w:rPr>
          <w:rFonts w:ascii="Arial" w:hAnsi="Arial" w:cs="Arial"/>
          <w:lang w:eastAsia="es-MX"/>
        </w:rPr>
        <w:t>.</w:t>
      </w:r>
    </w:p>
    <w:p w:rsidR="001A4B19" w:rsidRDefault="001A4B19" w:rsidP="00DD15D0">
      <w:pPr>
        <w:rPr>
          <w:rFonts w:ascii="Arial" w:hAnsi="Arial" w:cs="Arial"/>
          <w:lang w:eastAsia="es-MX"/>
        </w:rPr>
      </w:pPr>
    </w:p>
    <w:p w:rsidR="00200B97" w:rsidRDefault="00A9724F" w:rsidP="00DD15D0">
      <w:pPr>
        <w:rPr>
          <w:rFonts w:ascii="Arial" w:hAnsi="Arial" w:cs="Arial"/>
          <w:lang w:eastAsia="es-MX"/>
        </w:rPr>
      </w:pPr>
      <w:r w:rsidRPr="00523E0E">
        <w:rPr>
          <w:rFonts w:ascii="Arial" w:hAnsi="Arial" w:cs="Arial"/>
          <w:lang w:eastAsia="es-MX"/>
        </w:rPr>
        <w:t xml:space="preserve">En cuanto a los partidos </w:t>
      </w:r>
      <w:r w:rsidR="00CD7BFA" w:rsidRPr="00523E0E">
        <w:rPr>
          <w:rFonts w:ascii="Arial" w:hAnsi="Arial" w:cs="Arial"/>
          <w:lang w:eastAsia="es-MX"/>
        </w:rPr>
        <w:t>de la Revolución Democrática</w:t>
      </w:r>
      <w:r w:rsidRPr="00523E0E">
        <w:rPr>
          <w:rFonts w:ascii="Arial" w:hAnsi="Arial" w:cs="Arial"/>
          <w:lang w:eastAsia="es-MX"/>
        </w:rPr>
        <w:t xml:space="preserve">, </w:t>
      </w:r>
      <w:r w:rsidR="00CD7BFA" w:rsidRPr="00523E0E">
        <w:rPr>
          <w:rFonts w:ascii="Arial" w:hAnsi="Arial" w:cs="Arial"/>
          <w:lang w:eastAsia="es-MX"/>
        </w:rPr>
        <w:t xml:space="preserve">Encuentro Social y </w:t>
      </w:r>
      <w:r w:rsidR="00523E0E" w:rsidRPr="00523E0E">
        <w:rPr>
          <w:rFonts w:ascii="Arial" w:hAnsi="Arial" w:cs="Arial"/>
          <w:lang w:eastAsia="es-MX"/>
        </w:rPr>
        <w:t>Cardenista</w:t>
      </w:r>
      <w:r w:rsidR="00523E0E">
        <w:rPr>
          <w:rFonts w:ascii="Arial" w:hAnsi="Arial" w:cs="Arial"/>
          <w:lang w:eastAsia="es-MX"/>
        </w:rPr>
        <w:t xml:space="preserve">, al haber omitido responder a la solicitud, </w:t>
      </w:r>
      <w:r w:rsidR="00120F87">
        <w:rPr>
          <w:rFonts w:ascii="Arial" w:hAnsi="Arial" w:cs="Arial"/>
          <w:lang w:eastAsia="es-MX"/>
        </w:rPr>
        <w:t xml:space="preserve">deberán </w:t>
      </w:r>
      <w:r w:rsidR="00120F87" w:rsidRPr="00120F87">
        <w:rPr>
          <w:rFonts w:ascii="Arial" w:hAnsi="Arial" w:cs="Arial"/>
          <w:lang w:eastAsia="es-MX"/>
        </w:rPr>
        <w:t xml:space="preserve">orientar a los recurrentes </w:t>
      </w:r>
      <w:r w:rsidR="00120F87">
        <w:rPr>
          <w:rFonts w:ascii="Arial" w:hAnsi="Arial" w:cs="Arial"/>
          <w:lang w:eastAsia="es-MX"/>
        </w:rPr>
        <w:t>como lo hicieron los anteriores organismos pol</w:t>
      </w:r>
      <w:r w:rsidR="00FF1AE8">
        <w:rPr>
          <w:rFonts w:ascii="Arial" w:hAnsi="Arial" w:cs="Arial"/>
          <w:lang w:eastAsia="es-MX"/>
        </w:rPr>
        <w:t xml:space="preserve">íticos; </w:t>
      </w:r>
      <w:r w:rsidR="00191BDC">
        <w:rPr>
          <w:rFonts w:ascii="Arial" w:hAnsi="Arial" w:cs="Arial"/>
          <w:lang w:eastAsia="es-MX"/>
        </w:rPr>
        <w:t>y en el caso de</w:t>
      </w:r>
      <w:r w:rsidR="00FF1AE8">
        <w:rPr>
          <w:rFonts w:ascii="Arial" w:hAnsi="Arial" w:cs="Arial"/>
          <w:lang w:eastAsia="es-MX"/>
        </w:rPr>
        <w:t xml:space="preserve"> </w:t>
      </w:r>
      <w:r w:rsidR="00CD7BFA" w:rsidRPr="00120F87">
        <w:rPr>
          <w:rFonts w:ascii="Arial" w:hAnsi="Arial" w:cs="Arial"/>
          <w:lang w:eastAsia="es-MX"/>
        </w:rPr>
        <w:t>Nueva Alianza,</w:t>
      </w:r>
      <w:r w:rsidR="00120F87">
        <w:rPr>
          <w:rFonts w:ascii="Arial" w:hAnsi="Arial" w:cs="Arial"/>
          <w:lang w:eastAsia="es-MX"/>
        </w:rPr>
        <w:t xml:space="preserve"> el IVAI ordenó </w:t>
      </w:r>
      <w:r w:rsidR="00FF1AE8">
        <w:rPr>
          <w:rFonts w:ascii="Arial" w:hAnsi="Arial" w:cs="Arial"/>
          <w:lang w:eastAsia="es-MX"/>
        </w:rPr>
        <w:t xml:space="preserve">que </w:t>
      </w:r>
      <w:r w:rsidR="00120F87">
        <w:rPr>
          <w:rFonts w:ascii="Arial" w:hAnsi="Arial" w:cs="Arial"/>
          <w:lang w:eastAsia="es-MX"/>
        </w:rPr>
        <w:t xml:space="preserve">entregue </w:t>
      </w:r>
      <w:r w:rsidR="00120F87" w:rsidRPr="00120F87">
        <w:rPr>
          <w:rFonts w:ascii="Arial" w:hAnsi="Arial" w:cs="Arial"/>
          <w:lang w:eastAsia="es-MX"/>
        </w:rPr>
        <w:t>la información</w:t>
      </w:r>
      <w:r w:rsidR="00120F87">
        <w:rPr>
          <w:rFonts w:ascii="Arial" w:hAnsi="Arial" w:cs="Arial"/>
          <w:lang w:eastAsia="es-MX"/>
        </w:rPr>
        <w:t xml:space="preserve"> solicitada</w:t>
      </w:r>
      <w:r w:rsidR="00120F87" w:rsidRPr="00120F87">
        <w:rPr>
          <w:rFonts w:ascii="Arial" w:hAnsi="Arial" w:cs="Arial"/>
          <w:lang w:eastAsia="es-MX"/>
        </w:rPr>
        <w:t xml:space="preserve">, </w:t>
      </w:r>
      <w:r w:rsidR="00120F87">
        <w:rPr>
          <w:rFonts w:ascii="Arial" w:hAnsi="Arial" w:cs="Arial"/>
          <w:lang w:eastAsia="es-MX"/>
        </w:rPr>
        <w:t xml:space="preserve">toda vez este sí </w:t>
      </w:r>
      <w:r w:rsidR="00120F87" w:rsidRPr="00120F87">
        <w:rPr>
          <w:rFonts w:ascii="Arial" w:hAnsi="Arial" w:cs="Arial"/>
          <w:lang w:eastAsia="es-MX"/>
        </w:rPr>
        <w:t xml:space="preserve">presentó ante los consejos distritales en el </w:t>
      </w:r>
      <w:r w:rsidR="00120F87">
        <w:rPr>
          <w:rFonts w:ascii="Arial" w:hAnsi="Arial" w:cs="Arial"/>
          <w:lang w:eastAsia="es-MX"/>
        </w:rPr>
        <w:t>e</w:t>
      </w:r>
      <w:r w:rsidR="00120F87" w:rsidRPr="00120F87">
        <w:rPr>
          <w:rFonts w:ascii="Arial" w:hAnsi="Arial" w:cs="Arial"/>
          <w:lang w:eastAsia="es-MX"/>
        </w:rPr>
        <w:t>stado sus solicitudes de registro de candidatos</w:t>
      </w:r>
      <w:r w:rsidR="00866D70">
        <w:rPr>
          <w:rFonts w:ascii="Arial" w:hAnsi="Arial" w:cs="Arial"/>
          <w:lang w:eastAsia="es-MX"/>
        </w:rPr>
        <w:t>.</w:t>
      </w:r>
    </w:p>
    <w:p w:rsidR="00DD15D0" w:rsidRDefault="00DD15D0" w:rsidP="00DD15D0">
      <w:pPr>
        <w:rPr>
          <w:rFonts w:ascii="Arial" w:hAnsi="Arial" w:cs="Arial"/>
          <w:lang w:eastAsia="es-MX"/>
        </w:rPr>
      </w:pPr>
    </w:p>
    <w:p w:rsidR="00D614CB" w:rsidRDefault="00D614CB" w:rsidP="004164CF">
      <w:pPr>
        <w:rPr>
          <w:rFonts w:ascii="Arial" w:hAnsi="Arial" w:cs="Arial"/>
          <w:lang w:eastAsia="es-MX"/>
        </w:rPr>
      </w:pPr>
      <w:r>
        <w:rPr>
          <w:rFonts w:ascii="Arial" w:hAnsi="Arial" w:cs="Arial"/>
          <w:lang w:eastAsia="es-MX"/>
        </w:rPr>
        <w:lastRenderedPageBreak/>
        <w:t xml:space="preserve">Por otro lado, </w:t>
      </w:r>
      <w:r w:rsidR="002A04E1">
        <w:rPr>
          <w:rFonts w:ascii="Arial" w:hAnsi="Arial" w:cs="Arial"/>
          <w:lang w:eastAsia="es-MX"/>
        </w:rPr>
        <w:t xml:space="preserve">en la sesión pública se destacó </w:t>
      </w:r>
      <w:r>
        <w:rPr>
          <w:rFonts w:ascii="Arial" w:hAnsi="Arial" w:cs="Arial"/>
          <w:lang w:eastAsia="es-MX"/>
        </w:rPr>
        <w:t>un asunto en el que una persona presentó recurso de revisión cuatro m</w:t>
      </w:r>
      <w:r w:rsidR="001B3F45">
        <w:rPr>
          <w:rFonts w:ascii="Arial" w:hAnsi="Arial" w:cs="Arial"/>
          <w:lang w:eastAsia="es-MX"/>
        </w:rPr>
        <w:t>eses después de no haber recibido</w:t>
      </w:r>
      <w:r>
        <w:rPr>
          <w:rFonts w:ascii="Arial" w:hAnsi="Arial" w:cs="Arial"/>
          <w:lang w:eastAsia="es-MX"/>
        </w:rPr>
        <w:t xml:space="preserve"> respuesta a su solicitud de información. </w:t>
      </w:r>
      <w:r w:rsidR="00191BDC">
        <w:rPr>
          <w:rFonts w:ascii="Arial" w:hAnsi="Arial" w:cs="Arial"/>
          <w:lang w:eastAsia="es-MX"/>
        </w:rPr>
        <w:t xml:space="preserve">Aquí </w:t>
      </w:r>
      <w:bookmarkStart w:id="0" w:name="_GoBack"/>
      <w:bookmarkEnd w:id="0"/>
      <w:r w:rsidR="002A04E1">
        <w:rPr>
          <w:rFonts w:ascii="Arial" w:hAnsi="Arial" w:cs="Arial"/>
          <w:lang w:eastAsia="es-MX"/>
        </w:rPr>
        <w:t>los comisionados se apartaron de un criterio de a</w:t>
      </w:r>
      <w:r w:rsidR="00CA6698" w:rsidRPr="00CA6698">
        <w:rPr>
          <w:rFonts w:ascii="Arial" w:hAnsi="Arial" w:cs="Arial"/>
          <w:lang w:eastAsia="es-MX"/>
        </w:rPr>
        <w:t>nterior</w:t>
      </w:r>
      <w:r w:rsidR="00B24DF0">
        <w:rPr>
          <w:rFonts w:ascii="Arial" w:hAnsi="Arial" w:cs="Arial"/>
          <w:lang w:eastAsia="es-MX"/>
        </w:rPr>
        <w:t>es</w:t>
      </w:r>
      <w:r w:rsidR="00CA6698" w:rsidRPr="00CA6698">
        <w:rPr>
          <w:rFonts w:ascii="Arial" w:hAnsi="Arial" w:cs="Arial"/>
          <w:lang w:eastAsia="es-MX"/>
        </w:rPr>
        <w:t xml:space="preserve"> integraci</w:t>
      </w:r>
      <w:r w:rsidR="00B24DF0">
        <w:rPr>
          <w:rFonts w:ascii="Arial" w:hAnsi="Arial" w:cs="Arial"/>
          <w:lang w:eastAsia="es-MX"/>
        </w:rPr>
        <w:t>ones</w:t>
      </w:r>
      <w:r w:rsidR="00CA6698" w:rsidRPr="00CA6698">
        <w:rPr>
          <w:rFonts w:ascii="Arial" w:hAnsi="Arial" w:cs="Arial"/>
          <w:lang w:eastAsia="es-MX"/>
        </w:rPr>
        <w:t xml:space="preserve"> </w:t>
      </w:r>
      <w:r w:rsidR="002A04E1">
        <w:rPr>
          <w:rFonts w:ascii="Arial" w:hAnsi="Arial" w:cs="Arial"/>
          <w:lang w:eastAsia="es-MX"/>
        </w:rPr>
        <w:t xml:space="preserve">del IVAI que consistía en que </w:t>
      </w:r>
      <w:r w:rsidR="00CA6698">
        <w:rPr>
          <w:rFonts w:ascii="Arial" w:hAnsi="Arial" w:cs="Arial"/>
          <w:lang w:eastAsia="es-MX"/>
        </w:rPr>
        <w:t xml:space="preserve">a partir de que </w:t>
      </w:r>
      <w:r w:rsidR="00CA6698" w:rsidRPr="00CA6698">
        <w:rPr>
          <w:rFonts w:ascii="Arial" w:hAnsi="Arial" w:cs="Arial"/>
          <w:lang w:eastAsia="es-MX"/>
        </w:rPr>
        <w:t xml:space="preserve">se acababa </w:t>
      </w:r>
      <w:r w:rsidR="00CA6698">
        <w:rPr>
          <w:rFonts w:ascii="Arial" w:hAnsi="Arial" w:cs="Arial"/>
          <w:lang w:eastAsia="es-MX"/>
        </w:rPr>
        <w:t xml:space="preserve">el plazo del sujeto obligado para dar respuesta, los solicitantes </w:t>
      </w:r>
      <w:r w:rsidR="002A04E1">
        <w:rPr>
          <w:rFonts w:ascii="Arial" w:hAnsi="Arial" w:cs="Arial"/>
          <w:lang w:eastAsia="es-MX"/>
        </w:rPr>
        <w:t xml:space="preserve">solo </w:t>
      </w:r>
      <w:r w:rsidR="00CA6698">
        <w:rPr>
          <w:rFonts w:ascii="Arial" w:hAnsi="Arial" w:cs="Arial"/>
          <w:lang w:eastAsia="es-MX"/>
        </w:rPr>
        <w:t>contaban</w:t>
      </w:r>
      <w:r w:rsidR="00CA6698" w:rsidRPr="00CA6698">
        <w:rPr>
          <w:rFonts w:ascii="Arial" w:hAnsi="Arial" w:cs="Arial"/>
          <w:lang w:eastAsia="es-MX"/>
        </w:rPr>
        <w:t xml:space="preserve"> </w:t>
      </w:r>
      <w:r w:rsidR="00CA6698">
        <w:rPr>
          <w:rFonts w:ascii="Arial" w:hAnsi="Arial" w:cs="Arial"/>
          <w:lang w:eastAsia="es-MX"/>
        </w:rPr>
        <w:t xml:space="preserve">con </w:t>
      </w:r>
      <w:r w:rsidR="00CA6698" w:rsidRPr="00CA6698">
        <w:rPr>
          <w:rFonts w:ascii="Arial" w:hAnsi="Arial" w:cs="Arial"/>
          <w:lang w:eastAsia="es-MX"/>
        </w:rPr>
        <w:t>15</w:t>
      </w:r>
      <w:r w:rsidR="00CA6698">
        <w:rPr>
          <w:rFonts w:ascii="Arial" w:hAnsi="Arial" w:cs="Arial"/>
          <w:lang w:eastAsia="es-MX"/>
        </w:rPr>
        <w:t xml:space="preserve"> </w:t>
      </w:r>
      <w:r w:rsidR="00CA6698" w:rsidRPr="00CA6698">
        <w:rPr>
          <w:rFonts w:ascii="Arial" w:hAnsi="Arial" w:cs="Arial"/>
          <w:lang w:eastAsia="es-MX"/>
        </w:rPr>
        <w:t xml:space="preserve">días para interponer </w:t>
      </w:r>
      <w:r w:rsidR="00CA6698">
        <w:rPr>
          <w:rFonts w:ascii="Arial" w:hAnsi="Arial" w:cs="Arial"/>
          <w:lang w:eastAsia="es-MX"/>
        </w:rPr>
        <w:t xml:space="preserve">recurso de revisión. </w:t>
      </w:r>
    </w:p>
    <w:p w:rsidR="002A04E1" w:rsidRDefault="002A04E1" w:rsidP="004164CF">
      <w:pPr>
        <w:rPr>
          <w:rFonts w:ascii="Arial" w:hAnsi="Arial" w:cs="Arial"/>
          <w:lang w:eastAsia="es-MX"/>
        </w:rPr>
      </w:pPr>
    </w:p>
    <w:p w:rsidR="00B24DF0" w:rsidRDefault="002A04E1" w:rsidP="004164CF">
      <w:pPr>
        <w:rPr>
          <w:rFonts w:ascii="Arial" w:hAnsi="Arial" w:cs="Arial"/>
          <w:lang w:eastAsia="es-MX"/>
        </w:rPr>
      </w:pPr>
      <w:r>
        <w:rPr>
          <w:rFonts w:ascii="Arial" w:hAnsi="Arial" w:cs="Arial"/>
          <w:lang w:eastAsia="es-MX"/>
        </w:rPr>
        <w:t xml:space="preserve">Los comisionados </w:t>
      </w:r>
      <w:r w:rsidR="00B24DF0">
        <w:rPr>
          <w:rFonts w:ascii="Arial" w:hAnsi="Arial" w:cs="Arial"/>
          <w:lang w:eastAsia="es-MX"/>
        </w:rPr>
        <w:t xml:space="preserve">defendieron que no podía desecharse la impugnación si la persona acudía al IVAI después de ese término, porque la omisión persiste </w:t>
      </w:r>
      <w:r w:rsidR="00AB0C3E">
        <w:rPr>
          <w:rFonts w:ascii="Arial" w:hAnsi="Arial" w:cs="Arial"/>
          <w:lang w:eastAsia="es-MX"/>
        </w:rPr>
        <w:t>y porque</w:t>
      </w:r>
      <w:r w:rsidR="00191BDC">
        <w:rPr>
          <w:rFonts w:ascii="Arial" w:hAnsi="Arial" w:cs="Arial"/>
          <w:lang w:eastAsia="es-MX"/>
        </w:rPr>
        <w:t xml:space="preserve"> en estos casos,</w:t>
      </w:r>
      <w:r w:rsidR="00AB0C3E">
        <w:rPr>
          <w:rFonts w:ascii="Arial" w:hAnsi="Arial" w:cs="Arial"/>
          <w:lang w:eastAsia="es-MX"/>
        </w:rPr>
        <w:t xml:space="preserve"> tomando en cuenta </w:t>
      </w:r>
      <w:r w:rsidR="00B24DF0" w:rsidRPr="00B24DF0">
        <w:rPr>
          <w:rFonts w:ascii="Arial" w:hAnsi="Arial" w:cs="Arial"/>
          <w:lang w:eastAsia="es-MX"/>
        </w:rPr>
        <w:t>criterios jurisprudenciales del Poder Judicial de la Federación</w:t>
      </w:r>
      <w:r w:rsidR="00191BDC">
        <w:rPr>
          <w:rFonts w:ascii="Arial" w:hAnsi="Arial" w:cs="Arial"/>
          <w:lang w:eastAsia="es-MX"/>
        </w:rPr>
        <w:t>,</w:t>
      </w:r>
      <w:r w:rsidR="00B24DF0" w:rsidRPr="00B24DF0">
        <w:rPr>
          <w:rFonts w:ascii="Arial" w:hAnsi="Arial" w:cs="Arial"/>
          <w:lang w:eastAsia="es-MX"/>
        </w:rPr>
        <w:t xml:space="preserve"> </w:t>
      </w:r>
      <w:r w:rsidR="00AB0C3E" w:rsidRPr="00AB0C3E">
        <w:rPr>
          <w:rFonts w:ascii="Arial" w:hAnsi="Arial" w:cs="Arial"/>
          <w:lang w:eastAsia="es-MX"/>
        </w:rPr>
        <w:t>no existe un punto de partida fijo para empezar a computar el plazo</w:t>
      </w:r>
      <w:r w:rsidR="00AB0C3E">
        <w:rPr>
          <w:rFonts w:ascii="Arial" w:hAnsi="Arial" w:cs="Arial"/>
          <w:lang w:eastAsia="es-MX"/>
        </w:rPr>
        <w:t xml:space="preserve"> </w:t>
      </w:r>
      <w:r w:rsidR="00191BDC">
        <w:rPr>
          <w:rFonts w:ascii="Arial" w:hAnsi="Arial" w:cs="Arial"/>
          <w:lang w:eastAsia="es-MX"/>
        </w:rPr>
        <w:t xml:space="preserve">sino que debe contemplarse </w:t>
      </w:r>
      <w:r w:rsidR="00AB0C3E" w:rsidRPr="00AB0C3E">
        <w:rPr>
          <w:rFonts w:ascii="Arial" w:hAnsi="Arial" w:cs="Arial"/>
          <w:lang w:eastAsia="es-MX"/>
        </w:rPr>
        <w:t xml:space="preserve">a partir de que </w:t>
      </w:r>
      <w:r w:rsidR="00AB0C3E">
        <w:rPr>
          <w:rFonts w:ascii="Arial" w:hAnsi="Arial" w:cs="Arial"/>
          <w:lang w:eastAsia="es-MX"/>
        </w:rPr>
        <w:t xml:space="preserve">la persona </w:t>
      </w:r>
      <w:r w:rsidR="00AB0C3E" w:rsidRPr="00AB0C3E">
        <w:rPr>
          <w:rFonts w:ascii="Arial" w:hAnsi="Arial" w:cs="Arial"/>
          <w:lang w:eastAsia="es-MX"/>
        </w:rPr>
        <w:t>dice</w:t>
      </w:r>
      <w:r w:rsidR="00AB0C3E">
        <w:rPr>
          <w:rFonts w:ascii="Arial" w:hAnsi="Arial" w:cs="Arial"/>
          <w:lang w:eastAsia="es-MX"/>
        </w:rPr>
        <w:t xml:space="preserve"> tener conocimiento de la falta de respuesta y hace valer su derecho.</w:t>
      </w:r>
    </w:p>
    <w:p w:rsidR="009E7F51" w:rsidRDefault="009E7F51" w:rsidP="004164CF">
      <w:pPr>
        <w:rPr>
          <w:rFonts w:ascii="Arial" w:hAnsi="Arial" w:cs="Arial"/>
          <w:lang w:eastAsia="es-MX"/>
        </w:rPr>
      </w:pPr>
    </w:p>
    <w:p w:rsidR="009E7F51" w:rsidRDefault="009E7F51" w:rsidP="004164CF">
      <w:pPr>
        <w:rPr>
          <w:rFonts w:ascii="Arial" w:hAnsi="Arial" w:cs="Arial"/>
        </w:rPr>
      </w:pPr>
      <w:r>
        <w:rPr>
          <w:rFonts w:ascii="Arial" w:hAnsi="Arial" w:cs="Arial"/>
          <w:lang w:eastAsia="es-MX"/>
        </w:rPr>
        <w:t xml:space="preserve">El comisionado Fernando Aguilera de Hombre destacó </w:t>
      </w:r>
      <w:r w:rsidR="00187F28">
        <w:rPr>
          <w:rFonts w:ascii="Arial" w:hAnsi="Arial" w:cs="Arial"/>
          <w:lang w:eastAsia="es-MX"/>
        </w:rPr>
        <w:t>lo novedoso del criterio</w:t>
      </w:r>
      <w:r w:rsidR="003650A1">
        <w:rPr>
          <w:rFonts w:ascii="Arial" w:hAnsi="Arial" w:cs="Arial"/>
          <w:lang w:eastAsia="es-MX"/>
        </w:rPr>
        <w:t xml:space="preserve"> propuesto por la comisionada Yolli García Alvarez </w:t>
      </w:r>
      <w:r>
        <w:rPr>
          <w:rFonts w:ascii="Arial" w:hAnsi="Arial" w:cs="Arial"/>
          <w:lang w:eastAsia="es-MX"/>
        </w:rPr>
        <w:t xml:space="preserve">que busca romper inercias, pues dijo, en el caso de los sujetos obligados que no atiendan una solicitud de información </w:t>
      </w:r>
      <w:r>
        <w:rPr>
          <w:rFonts w:ascii="Arial" w:hAnsi="Arial" w:cs="Arial"/>
        </w:rPr>
        <w:t xml:space="preserve">no puede operar la </w:t>
      </w:r>
      <w:r w:rsidRPr="00D30214">
        <w:rPr>
          <w:rFonts w:ascii="Arial" w:hAnsi="Arial" w:cs="Arial"/>
        </w:rPr>
        <w:t>preclusión</w:t>
      </w:r>
      <w:r>
        <w:rPr>
          <w:rFonts w:ascii="Arial" w:hAnsi="Arial" w:cs="Arial"/>
        </w:rPr>
        <w:t xml:space="preserve"> ni la caducidad ni la prescripción negativa, figuras jurídicas que hacen que un derecho o una acción ya no sean válidas por el transcurso del tiempo.</w:t>
      </w:r>
    </w:p>
    <w:p w:rsidR="0025226A" w:rsidRDefault="0025226A" w:rsidP="004164CF">
      <w:pPr>
        <w:rPr>
          <w:rFonts w:ascii="Arial" w:hAnsi="Arial" w:cs="Arial"/>
        </w:rPr>
      </w:pPr>
    </w:p>
    <w:p w:rsidR="0025226A" w:rsidRDefault="0025226A" w:rsidP="004164CF">
      <w:pPr>
        <w:rPr>
          <w:rFonts w:ascii="Arial" w:hAnsi="Arial" w:cs="Arial"/>
        </w:rPr>
      </w:pPr>
      <w:r>
        <w:rPr>
          <w:rFonts w:ascii="Arial" w:hAnsi="Arial" w:cs="Arial"/>
        </w:rPr>
        <w:t>“Aquí no puede hablarse de un tiempo, en el que al no ser atendida la solicitud caiga ahora en una omisión de parte del solicitante; su derecho siempre será válido, porque quien incurrió en una omisión fue el sujeto obligado, por lo tanto, a él le corresponde asumir las consecuencias de esa omisión”</w:t>
      </w:r>
      <w:r w:rsidR="00FD58C7">
        <w:rPr>
          <w:rFonts w:ascii="Arial" w:hAnsi="Arial" w:cs="Arial"/>
        </w:rPr>
        <w:t>, enfatizó.</w:t>
      </w:r>
    </w:p>
    <w:p w:rsidR="005861C3" w:rsidRDefault="005861C3" w:rsidP="004164CF">
      <w:pPr>
        <w:rPr>
          <w:rFonts w:ascii="Arial" w:hAnsi="Arial" w:cs="Arial"/>
        </w:rPr>
      </w:pPr>
    </w:p>
    <w:p w:rsidR="005861C3" w:rsidRDefault="005861C3" w:rsidP="005861C3">
      <w:pPr>
        <w:rPr>
          <w:rFonts w:ascii="Arial" w:hAnsi="Arial" w:cs="Arial"/>
        </w:rPr>
      </w:pPr>
      <w:r>
        <w:rPr>
          <w:rFonts w:ascii="Arial" w:hAnsi="Arial" w:cs="Arial"/>
        </w:rPr>
        <w:t xml:space="preserve">Al finalizar la sesión, los comisionados llevaron a cabo la premiación de los ganadores del “Rally por la Transparencia” que el IVAI organizó para fomentar el conocimiento de la materia de una manera dinámica e interactiva con la sociedad. Al </w:t>
      </w:r>
      <w:r w:rsidRPr="005861C3">
        <w:rPr>
          <w:rFonts w:ascii="Arial" w:hAnsi="Arial" w:cs="Arial"/>
        </w:rPr>
        <w:t>primer lugar</w:t>
      </w:r>
      <w:r>
        <w:rPr>
          <w:rFonts w:ascii="Arial" w:hAnsi="Arial" w:cs="Arial"/>
        </w:rPr>
        <w:t xml:space="preserve"> le hizo entrega de </w:t>
      </w:r>
      <w:r w:rsidRPr="005861C3">
        <w:rPr>
          <w:rFonts w:ascii="Arial" w:hAnsi="Arial" w:cs="Arial"/>
        </w:rPr>
        <w:t>un</w:t>
      </w:r>
      <w:r>
        <w:rPr>
          <w:rFonts w:ascii="Arial" w:hAnsi="Arial" w:cs="Arial"/>
        </w:rPr>
        <w:t>a</w:t>
      </w:r>
      <w:r w:rsidRPr="005861C3">
        <w:rPr>
          <w:rFonts w:ascii="Arial" w:hAnsi="Arial" w:cs="Arial"/>
        </w:rPr>
        <w:t xml:space="preserve"> </w:t>
      </w:r>
      <w:r>
        <w:rPr>
          <w:rFonts w:ascii="Arial" w:hAnsi="Arial" w:cs="Arial"/>
        </w:rPr>
        <w:t xml:space="preserve">laptop; al segundo, una tableta electrónica; y al </w:t>
      </w:r>
      <w:r w:rsidRPr="005861C3">
        <w:rPr>
          <w:rFonts w:ascii="Arial" w:hAnsi="Arial" w:cs="Arial"/>
        </w:rPr>
        <w:t>tercer</w:t>
      </w:r>
      <w:r>
        <w:rPr>
          <w:rFonts w:ascii="Arial" w:hAnsi="Arial" w:cs="Arial"/>
        </w:rPr>
        <w:t>o</w:t>
      </w:r>
      <w:r w:rsidRPr="005861C3">
        <w:rPr>
          <w:rFonts w:ascii="Arial" w:hAnsi="Arial" w:cs="Arial"/>
        </w:rPr>
        <w:t xml:space="preserve"> </w:t>
      </w:r>
      <w:r>
        <w:rPr>
          <w:rFonts w:ascii="Arial" w:hAnsi="Arial" w:cs="Arial"/>
        </w:rPr>
        <w:t>u</w:t>
      </w:r>
      <w:r w:rsidRPr="005861C3">
        <w:rPr>
          <w:rFonts w:ascii="Arial" w:hAnsi="Arial" w:cs="Arial"/>
        </w:rPr>
        <w:t>n teléfono móvil inteligente.</w:t>
      </w:r>
    </w:p>
    <w:p w:rsidR="003B7C8B" w:rsidRDefault="003B7C8B" w:rsidP="005861C3">
      <w:pPr>
        <w:rPr>
          <w:rFonts w:ascii="Arial" w:hAnsi="Arial" w:cs="Arial"/>
        </w:rPr>
      </w:pPr>
    </w:p>
    <w:p w:rsidR="003B7C8B" w:rsidRDefault="003B7C8B" w:rsidP="005861C3">
      <w:pPr>
        <w:rPr>
          <w:rFonts w:ascii="Arial" w:hAnsi="Arial" w:cs="Arial"/>
        </w:rPr>
      </w:pPr>
      <w:r>
        <w:rPr>
          <w:rFonts w:ascii="Arial" w:hAnsi="Arial" w:cs="Arial"/>
        </w:rPr>
        <w:t xml:space="preserve">El IVAI felicitó a los ganadores por su interés en los temas de transparencia y acceso a la información y los exhortó a seguir siendo parte de la ciudadanía activa y participativa. </w:t>
      </w:r>
    </w:p>
    <w:p w:rsidR="001243B5" w:rsidRDefault="001243B5" w:rsidP="004164CF">
      <w:pPr>
        <w:rPr>
          <w:rFonts w:ascii="Arial" w:hAnsi="Arial" w:cs="Arial"/>
        </w:rPr>
      </w:pPr>
    </w:p>
    <w:p w:rsidR="001243B5" w:rsidRDefault="001243B5" w:rsidP="001243B5">
      <w:pPr>
        <w:rPr>
          <w:rFonts w:ascii="Arial" w:hAnsi="Arial" w:cs="Arial"/>
          <w:lang w:eastAsia="es-MX"/>
        </w:rPr>
      </w:pPr>
      <w:r w:rsidRPr="0066651B">
        <w:rPr>
          <w:rFonts w:ascii="Arial" w:hAnsi="Arial" w:cs="Arial"/>
          <w:lang w:eastAsia="es-MX"/>
        </w:rPr>
        <w:t xml:space="preserve">En la sesión pública de resolución del día de hoy, el Instituto Veracruzano de </w:t>
      </w:r>
      <w:r w:rsidRPr="00AA5C9D">
        <w:rPr>
          <w:rFonts w:ascii="Arial" w:hAnsi="Arial" w:cs="Arial"/>
          <w:lang w:eastAsia="es-MX"/>
        </w:rPr>
        <w:t xml:space="preserve">Acceso a la </w:t>
      </w:r>
      <w:r w:rsidRPr="002F4A97">
        <w:rPr>
          <w:rFonts w:ascii="Arial" w:hAnsi="Arial" w:cs="Arial"/>
          <w:lang w:eastAsia="es-MX"/>
        </w:rPr>
        <w:t>Información resolvió 47 recursos</w:t>
      </w:r>
      <w:r w:rsidRPr="00AA5C9D">
        <w:rPr>
          <w:rFonts w:ascii="Arial" w:hAnsi="Arial" w:cs="Arial"/>
          <w:lang w:eastAsia="es-MX"/>
        </w:rPr>
        <w:t xml:space="preserve"> de revisión.</w:t>
      </w:r>
    </w:p>
    <w:sectPr w:rsidR="001243B5"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905" w:rsidRDefault="002F5905" w:rsidP="00E418E4">
      <w:r>
        <w:separator/>
      </w:r>
    </w:p>
  </w:endnote>
  <w:endnote w:type="continuationSeparator" w:id="0">
    <w:p w:rsidR="002F5905" w:rsidRDefault="002F5905"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1B3F45">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905" w:rsidRDefault="002F5905" w:rsidP="00E418E4">
      <w:r>
        <w:separator/>
      </w:r>
    </w:p>
  </w:footnote>
  <w:footnote w:type="continuationSeparator" w:id="0">
    <w:p w:rsidR="002F5905" w:rsidRDefault="002F5905"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453675" w:rsidP="00C33AFE">
    <w:pPr>
      <w:pStyle w:val="Encabezado"/>
      <w:rPr>
        <w:rFonts w:ascii="Arial Narrow" w:hAnsi="Arial Narrow"/>
        <w:b/>
        <w:sz w:val="20"/>
        <w:szCs w:val="20"/>
      </w:rPr>
    </w:pPr>
    <w:r w:rsidRPr="00ED0024">
      <w:rPr>
        <w:rFonts w:ascii="Arial Narrow" w:hAnsi="Arial Narrow"/>
        <w:noProof/>
        <w:lang w:eastAsia="es-MX"/>
      </w:rPr>
      <w:drawing>
        <wp:anchor distT="0" distB="0" distL="114300" distR="114300" simplePos="0" relativeHeight="251657728" behindDoc="1" locked="0" layoutInCell="1" allowOverlap="1">
          <wp:simplePos x="0" y="0"/>
          <wp:positionH relativeFrom="column">
            <wp:posOffset>-1091565</wp:posOffset>
          </wp:positionH>
          <wp:positionV relativeFrom="paragraph">
            <wp:posOffset>-269875</wp:posOffset>
          </wp:positionV>
          <wp:extent cx="7968615" cy="1282700"/>
          <wp:effectExtent l="0" t="0" r="0" b="0"/>
          <wp:wrapNone/>
          <wp:docPr id="3" name="Imagen 3" descr="CENEFA COMUNICACIÓ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CENEFA COMUNICACIÓ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8615"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 1" o:spid="_x0000_s1026"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FA0587">
      <w:rPr>
        <w:rFonts w:ascii="Arial Narrow" w:hAnsi="Arial Narrow"/>
        <w:b/>
        <w:sz w:val="20"/>
        <w:szCs w:val="20"/>
      </w:rPr>
      <w:t>6</w:t>
    </w:r>
    <w:r w:rsidR="00A951DB">
      <w:rPr>
        <w:rFonts w:ascii="Arial Narrow" w:hAnsi="Arial Narrow"/>
        <w:b/>
        <w:sz w:val="20"/>
        <w:szCs w:val="20"/>
      </w:rPr>
      <w:t>2</w:t>
    </w:r>
  </w:p>
  <w:p w:rsidR="00C33AFE" w:rsidRPr="00ED0024" w:rsidRDefault="00A951DB" w:rsidP="00C33AFE">
    <w:pPr>
      <w:pStyle w:val="Encabezado"/>
      <w:rPr>
        <w:rFonts w:ascii="Arial Narrow" w:hAnsi="Arial Narrow"/>
        <w:b/>
        <w:sz w:val="20"/>
        <w:szCs w:val="20"/>
      </w:rPr>
    </w:pPr>
    <w:r>
      <w:rPr>
        <w:rFonts w:ascii="Arial Narrow" w:hAnsi="Arial Narrow"/>
        <w:b/>
        <w:sz w:val="20"/>
        <w:szCs w:val="20"/>
      </w:rPr>
      <w:t>07</w:t>
    </w:r>
    <w:r w:rsidR="004719B5">
      <w:rPr>
        <w:rFonts w:ascii="Arial Narrow" w:hAnsi="Arial Narrow"/>
        <w:b/>
        <w:sz w:val="20"/>
        <w:szCs w:val="20"/>
      </w:rPr>
      <w:t>/</w:t>
    </w:r>
    <w:r>
      <w:rPr>
        <w:rFonts w:ascii="Arial Narrow" w:hAnsi="Arial Narrow"/>
        <w:b/>
        <w:sz w:val="20"/>
        <w:szCs w:val="20"/>
      </w:rPr>
      <w:t>10</w:t>
    </w:r>
    <w:r w:rsidR="00FD6AE5" w:rsidRPr="00ED0024">
      <w:rPr>
        <w:rFonts w:ascii="Arial Narrow" w:hAnsi="Arial Narrow"/>
        <w:b/>
        <w:sz w:val="20"/>
        <w:szCs w:val="20"/>
      </w:rPr>
      <w:t>/201</w:t>
    </w:r>
    <w:r w:rsidR="002619AC" w:rsidRPr="00ED0024">
      <w:rPr>
        <w:rFonts w:ascii="Arial Narrow" w:hAnsi="Arial Narrow"/>
        <w:b/>
        <w:sz w:val="20"/>
        <w:szCs w:val="20"/>
      </w:rPr>
      <w:t>5</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6A"/>
    <w:rsid w:val="00000770"/>
    <w:rsid w:val="00002480"/>
    <w:rsid w:val="00003908"/>
    <w:rsid w:val="00003AD6"/>
    <w:rsid w:val="00003BA6"/>
    <w:rsid w:val="0000580D"/>
    <w:rsid w:val="00005ABC"/>
    <w:rsid w:val="0000662D"/>
    <w:rsid w:val="00006F96"/>
    <w:rsid w:val="000121DD"/>
    <w:rsid w:val="000126F4"/>
    <w:rsid w:val="00012B39"/>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7055"/>
    <w:rsid w:val="000300E0"/>
    <w:rsid w:val="00030196"/>
    <w:rsid w:val="000305CF"/>
    <w:rsid w:val="000324D2"/>
    <w:rsid w:val="00032BBD"/>
    <w:rsid w:val="00032EFC"/>
    <w:rsid w:val="000337B1"/>
    <w:rsid w:val="00033E5F"/>
    <w:rsid w:val="000342B2"/>
    <w:rsid w:val="00034DE3"/>
    <w:rsid w:val="00035A1C"/>
    <w:rsid w:val="00040324"/>
    <w:rsid w:val="0004147F"/>
    <w:rsid w:val="00041602"/>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58A"/>
    <w:rsid w:val="00056645"/>
    <w:rsid w:val="00056C32"/>
    <w:rsid w:val="000611C4"/>
    <w:rsid w:val="00061461"/>
    <w:rsid w:val="00061753"/>
    <w:rsid w:val="000622F0"/>
    <w:rsid w:val="000631A4"/>
    <w:rsid w:val="0006331B"/>
    <w:rsid w:val="00064A8B"/>
    <w:rsid w:val="00064B29"/>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6AC"/>
    <w:rsid w:val="00082AF4"/>
    <w:rsid w:val="00082DD4"/>
    <w:rsid w:val="00083C3E"/>
    <w:rsid w:val="00083E05"/>
    <w:rsid w:val="000847F4"/>
    <w:rsid w:val="0008514A"/>
    <w:rsid w:val="00086922"/>
    <w:rsid w:val="00090CC6"/>
    <w:rsid w:val="0009140B"/>
    <w:rsid w:val="000916FE"/>
    <w:rsid w:val="0009171D"/>
    <w:rsid w:val="00091D60"/>
    <w:rsid w:val="0009215B"/>
    <w:rsid w:val="00092E79"/>
    <w:rsid w:val="000940A1"/>
    <w:rsid w:val="000958D6"/>
    <w:rsid w:val="0009761D"/>
    <w:rsid w:val="000A00FC"/>
    <w:rsid w:val="000A0581"/>
    <w:rsid w:val="000A11D0"/>
    <w:rsid w:val="000A1546"/>
    <w:rsid w:val="000A2F84"/>
    <w:rsid w:val="000A4CC6"/>
    <w:rsid w:val="000A5897"/>
    <w:rsid w:val="000A7221"/>
    <w:rsid w:val="000A73C7"/>
    <w:rsid w:val="000A7967"/>
    <w:rsid w:val="000B1787"/>
    <w:rsid w:val="000B20B4"/>
    <w:rsid w:val="000B2A71"/>
    <w:rsid w:val="000B36BA"/>
    <w:rsid w:val="000B4981"/>
    <w:rsid w:val="000B7857"/>
    <w:rsid w:val="000B792D"/>
    <w:rsid w:val="000B7BF6"/>
    <w:rsid w:val="000C1541"/>
    <w:rsid w:val="000C217C"/>
    <w:rsid w:val="000C225A"/>
    <w:rsid w:val="000C2F66"/>
    <w:rsid w:val="000C6A55"/>
    <w:rsid w:val="000D0856"/>
    <w:rsid w:val="000D3C5A"/>
    <w:rsid w:val="000D3D5D"/>
    <w:rsid w:val="000D62F5"/>
    <w:rsid w:val="000D6576"/>
    <w:rsid w:val="000D65E5"/>
    <w:rsid w:val="000D76B2"/>
    <w:rsid w:val="000E163A"/>
    <w:rsid w:val="000E269A"/>
    <w:rsid w:val="000E3376"/>
    <w:rsid w:val="000E50CC"/>
    <w:rsid w:val="000E514B"/>
    <w:rsid w:val="000E5414"/>
    <w:rsid w:val="000E5C2A"/>
    <w:rsid w:val="000F4047"/>
    <w:rsid w:val="000F537D"/>
    <w:rsid w:val="000F59C6"/>
    <w:rsid w:val="000F688F"/>
    <w:rsid w:val="000F7EA9"/>
    <w:rsid w:val="001022C6"/>
    <w:rsid w:val="00102670"/>
    <w:rsid w:val="001034F7"/>
    <w:rsid w:val="00103A69"/>
    <w:rsid w:val="00104C52"/>
    <w:rsid w:val="00105B8D"/>
    <w:rsid w:val="00111A47"/>
    <w:rsid w:val="00111B1F"/>
    <w:rsid w:val="001127E6"/>
    <w:rsid w:val="00114A48"/>
    <w:rsid w:val="00114B1E"/>
    <w:rsid w:val="00114D49"/>
    <w:rsid w:val="00116476"/>
    <w:rsid w:val="00117211"/>
    <w:rsid w:val="00117F8F"/>
    <w:rsid w:val="001209F6"/>
    <w:rsid w:val="00120F87"/>
    <w:rsid w:val="00121718"/>
    <w:rsid w:val="00121876"/>
    <w:rsid w:val="001218A1"/>
    <w:rsid w:val="00123DCB"/>
    <w:rsid w:val="001243B5"/>
    <w:rsid w:val="001261A8"/>
    <w:rsid w:val="00126B43"/>
    <w:rsid w:val="00127489"/>
    <w:rsid w:val="00130D9C"/>
    <w:rsid w:val="00132864"/>
    <w:rsid w:val="00133E39"/>
    <w:rsid w:val="00134448"/>
    <w:rsid w:val="00134612"/>
    <w:rsid w:val="00134856"/>
    <w:rsid w:val="0013528C"/>
    <w:rsid w:val="001352E5"/>
    <w:rsid w:val="00136A74"/>
    <w:rsid w:val="00136ACE"/>
    <w:rsid w:val="00136CCB"/>
    <w:rsid w:val="00136CF1"/>
    <w:rsid w:val="00137235"/>
    <w:rsid w:val="0014026F"/>
    <w:rsid w:val="00140902"/>
    <w:rsid w:val="00140C6B"/>
    <w:rsid w:val="001413B1"/>
    <w:rsid w:val="001417ED"/>
    <w:rsid w:val="001419A1"/>
    <w:rsid w:val="00141C81"/>
    <w:rsid w:val="00142FF4"/>
    <w:rsid w:val="00143228"/>
    <w:rsid w:val="00143C19"/>
    <w:rsid w:val="00144ACC"/>
    <w:rsid w:val="00146E03"/>
    <w:rsid w:val="0014745A"/>
    <w:rsid w:val="001479C3"/>
    <w:rsid w:val="001504C1"/>
    <w:rsid w:val="0015079F"/>
    <w:rsid w:val="00150E19"/>
    <w:rsid w:val="001513DB"/>
    <w:rsid w:val="001517F3"/>
    <w:rsid w:val="00153600"/>
    <w:rsid w:val="00153A0D"/>
    <w:rsid w:val="00154E20"/>
    <w:rsid w:val="0015577C"/>
    <w:rsid w:val="00156459"/>
    <w:rsid w:val="0015700B"/>
    <w:rsid w:val="00157E44"/>
    <w:rsid w:val="0016096B"/>
    <w:rsid w:val="00163E12"/>
    <w:rsid w:val="00164C7C"/>
    <w:rsid w:val="00165314"/>
    <w:rsid w:val="0016609E"/>
    <w:rsid w:val="001703B1"/>
    <w:rsid w:val="00170648"/>
    <w:rsid w:val="00170B2F"/>
    <w:rsid w:val="00170BDE"/>
    <w:rsid w:val="00171846"/>
    <w:rsid w:val="00171F37"/>
    <w:rsid w:val="001734DC"/>
    <w:rsid w:val="0017351C"/>
    <w:rsid w:val="00173D5A"/>
    <w:rsid w:val="00174258"/>
    <w:rsid w:val="001742B2"/>
    <w:rsid w:val="001743C6"/>
    <w:rsid w:val="00174A06"/>
    <w:rsid w:val="00174CB3"/>
    <w:rsid w:val="00176E07"/>
    <w:rsid w:val="001776D9"/>
    <w:rsid w:val="00180AF6"/>
    <w:rsid w:val="00181CAD"/>
    <w:rsid w:val="00183C3E"/>
    <w:rsid w:val="00184056"/>
    <w:rsid w:val="00184EA0"/>
    <w:rsid w:val="001860B0"/>
    <w:rsid w:val="00186FB7"/>
    <w:rsid w:val="00187F28"/>
    <w:rsid w:val="001910A7"/>
    <w:rsid w:val="00191BDC"/>
    <w:rsid w:val="00192730"/>
    <w:rsid w:val="001938BF"/>
    <w:rsid w:val="00193A75"/>
    <w:rsid w:val="00193B6C"/>
    <w:rsid w:val="00194D16"/>
    <w:rsid w:val="0019681C"/>
    <w:rsid w:val="001A1C00"/>
    <w:rsid w:val="001A3E83"/>
    <w:rsid w:val="001A4B19"/>
    <w:rsid w:val="001A5397"/>
    <w:rsid w:val="001A5A12"/>
    <w:rsid w:val="001A5C45"/>
    <w:rsid w:val="001A7F43"/>
    <w:rsid w:val="001B2A32"/>
    <w:rsid w:val="001B3F45"/>
    <w:rsid w:val="001B4686"/>
    <w:rsid w:val="001B4778"/>
    <w:rsid w:val="001B55CD"/>
    <w:rsid w:val="001B71E7"/>
    <w:rsid w:val="001B75CD"/>
    <w:rsid w:val="001B7F31"/>
    <w:rsid w:val="001C080F"/>
    <w:rsid w:val="001C118B"/>
    <w:rsid w:val="001C2434"/>
    <w:rsid w:val="001C2455"/>
    <w:rsid w:val="001C37C0"/>
    <w:rsid w:val="001C406A"/>
    <w:rsid w:val="001C47B8"/>
    <w:rsid w:val="001C6FD6"/>
    <w:rsid w:val="001D13CF"/>
    <w:rsid w:val="001D39AC"/>
    <w:rsid w:val="001D46C3"/>
    <w:rsid w:val="001D47AF"/>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1F7322"/>
    <w:rsid w:val="0020064E"/>
    <w:rsid w:val="00200B97"/>
    <w:rsid w:val="00201226"/>
    <w:rsid w:val="002016B3"/>
    <w:rsid w:val="00202A65"/>
    <w:rsid w:val="00203BCF"/>
    <w:rsid w:val="00204273"/>
    <w:rsid w:val="002050B6"/>
    <w:rsid w:val="00205595"/>
    <w:rsid w:val="00205A62"/>
    <w:rsid w:val="00205BC5"/>
    <w:rsid w:val="002064EB"/>
    <w:rsid w:val="00206F34"/>
    <w:rsid w:val="0021304F"/>
    <w:rsid w:val="0021384D"/>
    <w:rsid w:val="002144A1"/>
    <w:rsid w:val="002145E9"/>
    <w:rsid w:val="00215647"/>
    <w:rsid w:val="002168D4"/>
    <w:rsid w:val="00220430"/>
    <w:rsid w:val="00220AD1"/>
    <w:rsid w:val="00220BEF"/>
    <w:rsid w:val="00221535"/>
    <w:rsid w:val="0022181F"/>
    <w:rsid w:val="00221B30"/>
    <w:rsid w:val="00221BF4"/>
    <w:rsid w:val="00223C5A"/>
    <w:rsid w:val="00223DFF"/>
    <w:rsid w:val="00224D2D"/>
    <w:rsid w:val="00227D1F"/>
    <w:rsid w:val="0023167B"/>
    <w:rsid w:val="00232B42"/>
    <w:rsid w:val="00233016"/>
    <w:rsid w:val="00233B1F"/>
    <w:rsid w:val="00236092"/>
    <w:rsid w:val="002360EF"/>
    <w:rsid w:val="00236A0E"/>
    <w:rsid w:val="00236DA2"/>
    <w:rsid w:val="00237434"/>
    <w:rsid w:val="00237D6B"/>
    <w:rsid w:val="00241C04"/>
    <w:rsid w:val="00243155"/>
    <w:rsid w:val="0024453A"/>
    <w:rsid w:val="00244A75"/>
    <w:rsid w:val="002450D2"/>
    <w:rsid w:val="00245645"/>
    <w:rsid w:val="00246C2F"/>
    <w:rsid w:val="00247692"/>
    <w:rsid w:val="002479B1"/>
    <w:rsid w:val="002503D5"/>
    <w:rsid w:val="00250419"/>
    <w:rsid w:val="00250832"/>
    <w:rsid w:val="00250D36"/>
    <w:rsid w:val="0025226A"/>
    <w:rsid w:val="002524CD"/>
    <w:rsid w:val="0025273D"/>
    <w:rsid w:val="00255F25"/>
    <w:rsid w:val="00256142"/>
    <w:rsid w:val="00257162"/>
    <w:rsid w:val="00257EF7"/>
    <w:rsid w:val="002603EE"/>
    <w:rsid w:val="00260E7D"/>
    <w:rsid w:val="00260ED4"/>
    <w:rsid w:val="002619AC"/>
    <w:rsid w:val="00262E48"/>
    <w:rsid w:val="00263323"/>
    <w:rsid w:val="002662C3"/>
    <w:rsid w:val="00266BBB"/>
    <w:rsid w:val="00266DC2"/>
    <w:rsid w:val="00267453"/>
    <w:rsid w:val="00270DBC"/>
    <w:rsid w:val="002726E2"/>
    <w:rsid w:val="00272742"/>
    <w:rsid w:val="0027306C"/>
    <w:rsid w:val="00273417"/>
    <w:rsid w:val="00273D79"/>
    <w:rsid w:val="002748DC"/>
    <w:rsid w:val="00274D70"/>
    <w:rsid w:val="00281AF5"/>
    <w:rsid w:val="00282718"/>
    <w:rsid w:val="0028362F"/>
    <w:rsid w:val="00283B86"/>
    <w:rsid w:val="00284B89"/>
    <w:rsid w:val="00284E9C"/>
    <w:rsid w:val="00285E74"/>
    <w:rsid w:val="00286609"/>
    <w:rsid w:val="00286FDE"/>
    <w:rsid w:val="002919E7"/>
    <w:rsid w:val="00291B8B"/>
    <w:rsid w:val="00292311"/>
    <w:rsid w:val="0029244A"/>
    <w:rsid w:val="00292B3F"/>
    <w:rsid w:val="00292E07"/>
    <w:rsid w:val="00292E75"/>
    <w:rsid w:val="002957B4"/>
    <w:rsid w:val="002969CB"/>
    <w:rsid w:val="00296CA7"/>
    <w:rsid w:val="002A04E1"/>
    <w:rsid w:val="002A1CCA"/>
    <w:rsid w:val="002A35F8"/>
    <w:rsid w:val="002A480E"/>
    <w:rsid w:val="002B078C"/>
    <w:rsid w:val="002B0EBA"/>
    <w:rsid w:val="002B1741"/>
    <w:rsid w:val="002B1926"/>
    <w:rsid w:val="002B26BE"/>
    <w:rsid w:val="002B2E64"/>
    <w:rsid w:val="002B4933"/>
    <w:rsid w:val="002B4DDE"/>
    <w:rsid w:val="002B60C6"/>
    <w:rsid w:val="002B61BB"/>
    <w:rsid w:val="002B7591"/>
    <w:rsid w:val="002C2101"/>
    <w:rsid w:val="002C2178"/>
    <w:rsid w:val="002C26AE"/>
    <w:rsid w:val="002C39DD"/>
    <w:rsid w:val="002C3F52"/>
    <w:rsid w:val="002C5573"/>
    <w:rsid w:val="002C5A6B"/>
    <w:rsid w:val="002C5A9F"/>
    <w:rsid w:val="002C6C80"/>
    <w:rsid w:val="002C7C66"/>
    <w:rsid w:val="002C7D32"/>
    <w:rsid w:val="002D00E1"/>
    <w:rsid w:val="002D0538"/>
    <w:rsid w:val="002D1051"/>
    <w:rsid w:val="002D1B8D"/>
    <w:rsid w:val="002D1EC9"/>
    <w:rsid w:val="002D2749"/>
    <w:rsid w:val="002D3727"/>
    <w:rsid w:val="002D4358"/>
    <w:rsid w:val="002D43E9"/>
    <w:rsid w:val="002D49E2"/>
    <w:rsid w:val="002D77DA"/>
    <w:rsid w:val="002E02F8"/>
    <w:rsid w:val="002E1E0C"/>
    <w:rsid w:val="002E222B"/>
    <w:rsid w:val="002E3128"/>
    <w:rsid w:val="002E3584"/>
    <w:rsid w:val="002E485E"/>
    <w:rsid w:val="002E6492"/>
    <w:rsid w:val="002E6E48"/>
    <w:rsid w:val="002E7078"/>
    <w:rsid w:val="002E7FBF"/>
    <w:rsid w:val="002F059C"/>
    <w:rsid w:val="002F10F3"/>
    <w:rsid w:val="002F1112"/>
    <w:rsid w:val="002F166C"/>
    <w:rsid w:val="002F1B8A"/>
    <w:rsid w:val="002F2422"/>
    <w:rsid w:val="002F2B76"/>
    <w:rsid w:val="002F3418"/>
    <w:rsid w:val="002F44D0"/>
    <w:rsid w:val="002F4A97"/>
    <w:rsid w:val="002F4EF5"/>
    <w:rsid w:val="002F5905"/>
    <w:rsid w:val="002F5DF8"/>
    <w:rsid w:val="002F6371"/>
    <w:rsid w:val="00300162"/>
    <w:rsid w:val="00301B60"/>
    <w:rsid w:val="00301FA5"/>
    <w:rsid w:val="00302185"/>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2AD9"/>
    <w:rsid w:val="00313DFA"/>
    <w:rsid w:val="0031411A"/>
    <w:rsid w:val="0031451E"/>
    <w:rsid w:val="003151C0"/>
    <w:rsid w:val="00315D7B"/>
    <w:rsid w:val="00315F55"/>
    <w:rsid w:val="0032007D"/>
    <w:rsid w:val="003228AB"/>
    <w:rsid w:val="00323BC0"/>
    <w:rsid w:val="0032401A"/>
    <w:rsid w:val="003241EA"/>
    <w:rsid w:val="00325386"/>
    <w:rsid w:val="0032572D"/>
    <w:rsid w:val="0032574A"/>
    <w:rsid w:val="003269A1"/>
    <w:rsid w:val="0032790C"/>
    <w:rsid w:val="00330AB8"/>
    <w:rsid w:val="003314D1"/>
    <w:rsid w:val="00332804"/>
    <w:rsid w:val="00332A10"/>
    <w:rsid w:val="0033370A"/>
    <w:rsid w:val="00333BD7"/>
    <w:rsid w:val="00333D91"/>
    <w:rsid w:val="00334C8D"/>
    <w:rsid w:val="0033517D"/>
    <w:rsid w:val="00335370"/>
    <w:rsid w:val="00335645"/>
    <w:rsid w:val="003362A8"/>
    <w:rsid w:val="003371D8"/>
    <w:rsid w:val="003378B5"/>
    <w:rsid w:val="003406BC"/>
    <w:rsid w:val="00340B33"/>
    <w:rsid w:val="00345134"/>
    <w:rsid w:val="003457B2"/>
    <w:rsid w:val="00345AB6"/>
    <w:rsid w:val="00346499"/>
    <w:rsid w:val="00346A83"/>
    <w:rsid w:val="00346E91"/>
    <w:rsid w:val="00347747"/>
    <w:rsid w:val="00347D5B"/>
    <w:rsid w:val="00347D81"/>
    <w:rsid w:val="00351BE8"/>
    <w:rsid w:val="00352572"/>
    <w:rsid w:val="003533CD"/>
    <w:rsid w:val="00354341"/>
    <w:rsid w:val="00354717"/>
    <w:rsid w:val="00355470"/>
    <w:rsid w:val="003559CF"/>
    <w:rsid w:val="00357A0A"/>
    <w:rsid w:val="00357F7A"/>
    <w:rsid w:val="0036006F"/>
    <w:rsid w:val="00360D12"/>
    <w:rsid w:val="00362959"/>
    <w:rsid w:val="003633CE"/>
    <w:rsid w:val="0036343C"/>
    <w:rsid w:val="00363642"/>
    <w:rsid w:val="00363B39"/>
    <w:rsid w:val="00363E4B"/>
    <w:rsid w:val="00364396"/>
    <w:rsid w:val="00364E3E"/>
    <w:rsid w:val="003650A1"/>
    <w:rsid w:val="003650D3"/>
    <w:rsid w:val="003652B6"/>
    <w:rsid w:val="00366C5F"/>
    <w:rsid w:val="00366ED3"/>
    <w:rsid w:val="00373035"/>
    <w:rsid w:val="00373B37"/>
    <w:rsid w:val="00373C74"/>
    <w:rsid w:val="00375667"/>
    <w:rsid w:val="003772CC"/>
    <w:rsid w:val="003808F4"/>
    <w:rsid w:val="00380B97"/>
    <w:rsid w:val="003821D0"/>
    <w:rsid w:val="003828E5"/>
    <w:rsid w:val="0038434C"/>
    <w:rsid w:val="003867C1"/>
    <w:rsid w:val="003875D6"/>
    <w:rsid w:val="00387682"/>
    <w:rsid w:val="00387DEA"/>
    <w:rsid w:val="00390CAE"/>
    <w:rsid w:val="003913D0"/>
    <w:rsid w:val="00391ADB"/>
    <w:rsid w:val="00391E20"/>
    <w:rsid w:val="0039244F"/>
    <w:rsid w:val="00394D74"/>
    <w:rsid w:val="00397220"/>
    <w:rsid w:val="003A24A6"/>
    <w:rsid w:val="003A3731"/>
    <w:rsid w:val="003A4018"/>
    <w:rsid w:val="003B16A6"/>
    <w:rsid w:val="003B1D57"/>
    <w:rsid w:val="003B3C9D"/>
    <w:rsid w:val="003B40FA"/>
    <w:rsid w:val="003B476C"/>
    <w:rsid w:val="003B485D"/>
    <w:rsid w:val="003B491B"/>
    <w:rsid w:val="003B49FE"/>
    <w:rsid w:val="003B5048"/>
    <w:rsid w:val="003B5080"/>
    <w:rsid w:val="003B5623"/>
    <w:rsid w:val="003B5D82"/>
    <w:rsid w:val="003B6E5F"/>
    <w:rsid w:val="003B73E2"/>
    <w:rsid w:val="003B7ACA"/>
    <w:rsid w:val="003B7C8B"/>
    <w:rsid w:val="003C068F"/>
    <w:rsid w:val="003C13FC"/>
    <w:rsid w:val="003C32A1"/>
    <w:rsid w:val="003C3AF3"/>
    <w:rsid w:val="003C4594"/>
    <w:rsid w:val="003C50FE"/>
    <w:rsid w:val="003C643B"/>
    <w:rsid w:val="003D22E0"/>
    <w:rsid w:val="003D245B"/>
    <w:rsid w:val="003D2AF9"/>
    <w:rsid w:val="003D2FEC"/>
    <w:rsid w:val="003D3D14"/>
    <w:rsid w:val="003D4025"/>
    <w:rsid w:val="003D5209"/>
    <w:rsid w:val="003D5397"/>
    <w:rsid w:val="003D5404"/>
    <w:rsid w:val="003D598F"/>
    <w:rsid w:val="003D69F4"/>
    <w:rsid w:val="003D7108"/>
    <w:rsid w:val="003D7259"/>
    <w:rsid w:val="003D75DD"/>
    <w:rsid w:val="003D7751"/>
    <w:rsid w:val="003D7E0A"/>
    <w:rsid w:val="003E0BF0"/>
    <w:rsid w:val="003E1469"/>
    <w:rsid w:val="003E2977"/>
    <w:rsid w:val="003E37C8"/>
    <w:rsid w:val="003E382E"/>
    <w:rsid w:val="003E4866"/>
    <w:rsid w:val="003E5634"/>
    <w:rsid w:val="003E5D73"/>
    <w:rsid w:val="003E686B"/>
    <w:rsid w:val="003E6A9F"/>
    <w:rsid w:val="003E7325"/>
    <w:rsid w:val="003E7E5B"/>
    <w:rsid w:val="003E7EA5"/>
    <w:rsid w:val="003F1F2E"/>
    <w:rsid w:val="003F2D5A"/>
    <w:rsid w:val="003F3683"/>
    <w:rsid w:val="003F5810"/>
    <w:rsid w:val="003F5C93"/>
    <w:rsid w:val="003F660C"/>
    <w:rsid w:val="003F6FB3"/>
    <w:rsid w:val="003F74B4"/>
    <w:rsid w:val="00401192"/>
    <w:rsid w:val="00401FD8"/>
    <w:rsid w:val="004027C6"/>
    <w:rsid w:val="00402894"/>
    <w:rsid w:val="00402A24"/>
    <w:rsid w:val="00403BE3"/>
    <w:rsid w:val="00404323"/>
    <w:rsid w:val="00405850"/>
    <w:rsid w:val="00406CBE"/>
    <w:rsid w:val="00406DCA"/>
    <w:rsid w:val="0040742D"/>
    <w:rsid w:val="00410509"/>
    <w:rsid w:val="00410AFF"/>
    <w:rsid w:val="00411F7A"/>
    <w:rsid w:val="00412272"/>
    <w:rsid w:val="00412A7C"/>
    <w:rsid w:val="00412B6E"/>
    <w:rsid w:val="00413861"/>
    <w:rsid w:val="00414574"/>
    <w:rsid w:val="00414645"/>
    <w:rsid w:val="004159F9"/>
    <w:rsid w:val="004164CF"/>
    <w:rsid w:val="00416EE1"/>
    <w:rsid w:val="004178C1"/>
    <w:rsid w:val="00420317"/>
    <w:rsid w:val="00421B8D"/>
    <w:rsid w:val="00421CF2"/>
    <w:rsid w:val="00422304"/>
    <w:rsid w:val="00423626"/>
    <w:rsid w:val="00424407"/>
    <w:rsid w:val="0042495E"/>
    <w:rsid w:val="00424F58"/>
    <w:rsid w:val="004261E4"/>
    <w:rsid w:val="00430133"/>
    <w:rsid w:val="004323B4"/>
    <w:rsid w:val="00432C71"/>
    <w:rsid w:val="00432E87"/>
    <w:rsid w:val="00432F72"/>
    <w:rsid w:val="0043371B"/>
    <w:rsid w:val="00433F27"/>
    <w:rsid w:val="004344D8"/>
    <w:rsid w:val="00435291"/>
    <w:rsid w:val="004362BD"/>
    <w:rsid w:val="00440000"/>
    <w:rsid w:val="00440854"/>
    <w:rsid w:val="0044175E"/>
    <w:rsid w:val="004425BA"/>
    <w:rsid w:val="004436A7"/>
    <w:rsid w:val="004438C7"/>
    <w:rsid w:val="004445EE"/>
    <w:rsid w:val="0044470A"/>
    <w:rsid w:val="0044589B"/>
    <w:rsid w:val="00446717"/>
    <w:rsid w:val="0044718C"/>
    <w:rsid w:val="0044762D"/>
    <w:rsid w:val="00447C69"/>
    <w:rsid w:val="00450090"/>
    <w:rsid w:val="0045018E"/>
    <w:rsid w:val="0045061D"/>
    <w:rsid w:val="00450D1E"/>
    <w:rsid w:val="004516C7"/>
    <w:rsid w:val="004521A7"/>
    <w:rsid w:val="00452DF9"/>
    <w:rsid w:val="00453162"/>
    <w:rsid w:val="00453675"/>
    <w:rsid w:val="0045415E"/>
    <w:rsid w:val="00454565"/>
    <w:rsid w:val="00456028"/>
    <w:rsid w:val="0045652C"/>
    <w:rsid w:val="00456848"/>
    <w:rsid w:val="00457A98"/>
    <w:rsid w:val="00457B3F"/>
    <w:rsid w:val="004605EF"/>
    <w:rsid w:val="00465BAB"/>
    <w:rsid w:val="00465E1C"/>
    <w:rsid w:val="00465EDB"/>
    <w:rsid w:val="004674FA"/>
    <w:rsid w:val="004719B5"/>
    <w:rsid w:val="00472035"/>
    <w:rsid w:val="00472A03"/>
    <w:rsid w:val="0047396E"/>
    <w:rsid w:val="00474154"/>
    <w:rsid w:val="00475AAE"/>
    <w:rsid w:val="00476708"/>
    <w:rsid w:val="00480BB5"/>
    <w:rsid w:val="004819E4"/>
    <w:rsid w:val="00482512"/>
    <w:rsid w:val="00483249"/>
    <w:rsid w:val="004862E3"/>
    <w:rsid w:val="00490396"/>
    <w:rsid w:val="004908DC"/>
    <w:rsid w:val="00490AB7"/>
    <w:rsid w:val="00491486"/>
    <w:rsid w:val="00492685"/>
    <w:rsid w:val="0049384D"/>
    <w:rsid w:val="00497424"/>
    <w:rsid w:val="004A017D"/>
    <w:rsid w:val="004A1E62"/>
    <w:rsid w:val="004A2138"/>
    <w:rsid w:val="004A24E2"/>
    <w:rsid w:val="004A3630"/>
    <w:rsid w:val="004A4A12"/>
    <w:rsid w:val="004A4A6A"/>
    <w:rsid w:val="004A4AB7"/>
    <w:rsid w:val="004A64CC"/>
    <w:rsid w:val="004A74E1"/>
    <w:rsid w:val="004A763F"/>
    <w:rsid w:val="004A7D30"/>
    <w:rsid w:val="004A7EBE"/>
    <w:rsid w:val="004B1D16"/>
    <w:rsid w:val="004B275D"/>
    <w:rsid w:val="004B5827"/>
    <w:rsid w:val="004B6B91"/>
    <w:rsid w:val="004B6CE1"/>
    <w:rsid w:val="004B6DC1"/>
    <w:rsid w:val="004B72E4"/>
    <w:rsid w:val="004C039D"/>
    <w:rsid w:val="004C0746"/>
    <w:rsid w:val="004C0854"/>
    <w:rsid w:val="004C0C14"/>
    <w:rsid w:val="004C15A1"/>
    <w:rsid w:val="004C1611"/>
    <w:rsid w:val="004C38D6"/>
    <w:rsid w:val="004C4A03"/>
    <w:rsid w:val="004C62EA"/>
    <w:rsid w:val="004D047B"/>
    <w:rsid w:val="004D0DBD"/>
    <w:rsid w:val="004D13AE"/>
    <w:rsid w:val="004D1991"/>
    <w:rsid w:val="004D4916"/>
    <w:rsid w:val="004D574C"/>
    <w:rsid w:val="004D58EB"/>
    <w:rsid w:val="004D5AE4"/>
    <w:rsid w:val="004D5AF2"/>
    <w:rsid w:val="004D5CE0"/>
    <w:rsid w:val="004D7588"/>
    <w:rsid w:val="004D763C"/>
    <w:rsid w:val="004E1426"/>
    <w:rsid w:val="004E1932"/>
    <w:rsid w:val="004E1F84"/>
    <w:rsid w:val="004E33CB"/>
    <w:rsid w:val="004E38DA"/>
    <w:rsid w:val="004E4844"/>
    <w:rsid w:val="004E59F2"/>
    <w:rsid w:val="004E66C9"/>
    <w:rsid w:val="004E7E0F"/>
    <w:rsid w:val="004F02B1"/>
    <w:rsid w:val="004F0D2C"/>
    <w:rsid w:val="004F151F"/>
    <w:rsid w:val="004F650F"/>
    <w:rsid w:val="004F65CD"/>
    <w:rsid w:val="004F6792"/>
    <w:rsid w:val="004F715B"/>
    <w:rsid w:val="004F774A"/>
    <w:rsid w:val="00500231"/>
    <w:rsid w:val="00500CE5"/>
    <w:rsid w:val="0050119C"/>
    <w:rsid w:val="00502C36"/>
    <w:rsid w:val="0050396E"/>
    <w:rsid w:val="00504100"/>
    <w:rsid w:val="00504D28"/>
    <w:rsid w:val="00505590"/>
    <w:rsid w:val="005061CE"/>
    <w:rsid w:val="00507BD6"/>
    <w:rsid w:val="005100A9"/>
    <w:rsid w:val="0051140E"/>
    <w:rsid w:val="00512000"/>
    <w:rsid w:val="00512B5F"/>
    <w:rsid w:val="005132AF"/>
    <w:rsid w:val="00513996"/>
    <w:rsid w:val="00513C49"/>
    <w:rsid w:val="00514266"/>
    <w:rsid w:val="005148B2"/>
    <w:rsid w:val="005161C5"/>
    <w:rsid w:val="00520002"/>
    <w:rsid w:val="005202AF"/>
    <w:rsid w:val="005208D1"/>
    <w:rsid w:val="00520A56"/>
    <w:rsid w:val="0052163C"/>
    <w:rsid w:val="00522599"/>
    <w:rsid w:val="00523872"/>
    <w:rsid w:val="00523D62"/>
    <w:rsid w:val="00523E0E"/>
    <w:rsid w:val="00523F21"/>
    <w:rsid w:val="00524155"/>
    <w:rsid w:val="00524D60"/>
    <w:rsid w:val="00525332"/>
    <w:rsid w:val="005274C7"/>
    <w:rsid w:val="00531DA5"/>
    <w:rsid w:val="00532030"/>
    <w:rsid w:val="005329E0"/>
    <w:rsid w:val="00532E0B"/>
    <w:rsid w:val="005340CD"/>
    <w:rsid w:val="005343BF"/>
    <w:rsid w:val="0053649A"/>
    <w:rsid w:val="005368B4"/>
    <w:rsid w:val="00536F40"/>
    <w:rsid w:val="00540DFA"/>
    <w:rsid w:val="005420E0"/>
    <w:rsid w:val="00543115"/>
    <w:rsid w:val="00543A64"/>
    <w:rsid w:val="00544DF0"/>
    <w:rsid w:val="00544F56"/>
    <w:rsid w:val="005452D2"/>
    <w:rsid w:val="0054592D"/>
    <w:rsid w:val="005461BD"/>
    <w:rsid w:val="00546D54"/>
    <w:rsid w:val="005478EB"/>
    <w:rsid w:val="005500E9"/>
    <w:rsid w:val="00551D60"/>
    <w:rsid w:val="00552714"/>
    <w:rsid w:val="0055517D"/>
    <w:rsid w:val="00555881"/>
    <w:rsid w:val="005558BB"/>
    <w:rsid w:val="00556ED6"/>
    <w:rsid w:val="00557C2F"/>
    <w:rsid w:val="00557DF0"/>
    <w:rsid w:val="00560274"/>
    <w:rsid w:val="0056028E"/>
    <w:rsid w:val="00560E55"/>
    <w:rsid w:val="00561545"/>
    <w:rsid w:val="005616B5"/>
    <w:rsid w:val="00562BAE"/>
    <w:rsid w:val="00563A1C"/>
    <w:rsid w:val="00564B2F"/>
    <w:rsid w:val="00565A9A"/>
    <w:rsid w:val="00566A06"/>
    <w:rsid w:val="0056715A"/>
    <w:rsid w:val="005673EF"/>
    <w:rsid w:val="00570F16"/>
    <w:rsid w:val="005715CC"/>
    <w:rsid w:val="005719E8"/>
    <w:rsid w:val="005721DA"/>
    <w:rsid w:val="00572373"/>
    <w:rsid w:val="0057315C"/>
    <w:rsid w:val="00573B06"/>
    <w:rsid w:val="0057410C"/>
    <w:rsid w:val="005745FE"/>
    <w:rsid w:val="005746A0"/>
    <w:rsid w:val="00574D91"/>
    <w:rsid w:val="00575F34"/>
    <w:rsid w:val="0057650C"/>
    <w:rsid w:val="00577CF6"/>
    <w:rsid w:val="0058273A"/>
    <w:rsid w:val="0058335B"/>
    <w:rsid w:val="005837DC"/>
    <w:rsid w:val="00584784"/>
    <w:rsid w:val="00584EE6"/>
    <w:rsid w:val="00585BC2"/>
    <w:rsid w:val="005861C3"/>
    <w:rsid w:val="005866EE"/>
    <w:rsid w:val="00590E31"/>
    <w:rsid w:val="00590FBF"/>
    <w:rsid w:val="005914B4"/>
    <w:rsid w:val="005918D3"/>
    <w:rsid w:val="005922C9"/>
    <w:rsid w:val="005922E7"/>
    <w:rsid w:val="00592D66"/>
    <w:rsid w:val="00593F04"/>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E3C"/>
    <w:rsid w:val="005A6105"/>
    <w:rsid w:val="005A6C57"/>
    <w:rsid w:val="005B08C4"/>
    <w:rsid w:val="005B264B"/>
    <w:rsid w:val="005B3778"/>
    <w:rsid w:val="005B3CFC"/>
    <w:rsid w:val="005B5B96"/>
    <w:rsid w:val="005B61C4"/>
    <w:rsid w:val="005B7290"/>
    <w:rsid w:val="005B7558"/>
    <w:rsid w:val="005B776A"/>
    <w:rsid w:val="005B7FF9"/>
    <w:rsid w:val="005C0406"/>
    <w:rsid w:val="005C0907"/>
    <w:rsid w:val="005C2E75"/>
    <w:rsid w:val="005C30AC"/>
    <w:rsid w:val="005C32B5"/>
    <w:rsid w:val="005C4F00"/>
    <w:rsid w:val="005C53EA"/>
    <w:rsid w:val="005C5A0A"/>
    <w:rsid w:val="005C6819"/>
    <w:rsid w:val="005C6E0D"/>
    <w:rsid w:val="005C755A"/>
    <w:rsid w:val="005D107A"/>
    <w:rsid w:val="005D2125"/>
    <w:rsid w:val="005D2910"/>
    <w:rsid w:val="005D356F"/>
    <w:rsid w:val="005D3994"/>
    <w:rsid w:val="005D39D5"/>
    <w:rsid w:val="005D4AED"/>
    <w:rsid w:val="005D53FB"/>
    <w:rsid w:val="005D643A"/>
    <w:rsid w:val="005D7109"/>
    <w:rsid w:val="005E0E87"/>
    <w:rsid w:val="005E301B"/>
    <w:rsid w:val="005E3E15"/>
    <w:rsid w:val="005E47FA"/>
    <w:rsid w:val="005E4B97"/>
    <w:rsid w:val="005E62C3"/>
    <w:rsid w:val="005E6D07"/>
    <w:rsid w:val="005E7D30"/>
    <w:rsid w:val="005F25AA"/>
    <w:rsid w:val="005F2CED"/>
    <w:rsid w:val="005F4839"/>
    <w:rsid w:val="005F4B4B"/>
    <w:rsid w:val="005F4E24"/>
    <w:rsid w:val="005F5676"/>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2E1"/>
    <w:rsid w:val="00615F17"/>
    <w:rsid w:val="006161E1"/>
    <w:rsid w:val="0061696C"/>
    <w:rsid w:val="00616FCF"/>
    <w:rsid w:val="006171F3"/>
    <w:rsid w:val="00621F97"/>
    <w:rsid w:val="00622819"/>
    <w:rsid w:val="00622C16"/>
    <w:rsid w:val="00622F04"/>
    <w:rsid w:val="006246E7"/>
    <w:rsid w:val="006261D5"/>
    <w:rsid w:val="006302DC"/>
    <w:rsid w:val="00630C57"/>
    <w:rsid w:val="0063216F"/>
    <w:rsid w:val="006321EB"/>
    <w:rsid w:val="00632995"/>
    <w:rsid w:val="00632E4A"/>
    <w:rsid w:val="00633177"/>
    <w:rsid w:val="00633F2B"/>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FDE"/>
    <w:rsid w:val="00646591"/>
    <w:rsid w:val="00652EDB"/>
    <w:rsid w:val="0065420A"/>
    <w:rsid w:val="00655296"/>
    <w:rsid w:val="0065529E"/>
    <w:rsid w:val="00655D4B"/>
    <w:rsid w:val="006569C5"/>
    <w:rsid w:val="00656A7F"/>
    <w:rsid w:val="006578CA"/>
    <w:rsid w:val="0066010B"/>
    <w:rsid w:val="00660985"/>
    <w:rsid w:val="006616F6"/>
    <w:rsid w:val="00662D72"/>
    <w:rsid w:val="00662EAD"/>
    <w:rsid w:val="00662FDB"/>
    <w:rsid w:val="0066314D"/>
    <w:rsid w:val="00663B16"/>
    <w:rsid w:val="00664363"/>
    <w:rsid w:val="00666409"/>
    <w:rsid w:val="0066651B"/>
    <w:rsid w:val="00670E73"/>
    <w:rsid w:val="00671D4A"/>
    <w:rsid w:val="00673A2D"/>
    <w:rsid w:val="00674F5B"/>
    <w:rsid w:val="006764E3"/>
    <w:rsid w:val="00676700"/>
    <w:rsid w:val="00676720"/>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BC0"/>
    <w:rsid w:val="00691077"/>
    <w:rsid w:val="00691DE1"/>
    <w:rsid w:val="006925DA"/>
    <w:rsid w:val="00693444"/>
    <w:rsid w:val="00693DAA"/>
    <w:rsid w:val="00693F24"/>
    <w:rsid w:val="00696863"/>
    <w:rsid w:val="0069720F"/>
    <w:rsid w:val="006A0041"/>
    <w:rsid w:val="006A0BCB"/>
    <w:rsid w:val="006A1833"/>
    <w:rsid w:val="006A19C5"/>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AFB"/>
    <w:rsid w:val="006B71B5"/>
    <w:rsid w:val="006B7943"/>
    <w:rsid w:val="006B7F70"/>
    <w:rsid w:val="006B7FE2"/>
    <w:rsid w:val="006C0F96"/>
    <w:rsid w:val="006C18ED"/>
    <w:rsid w:val="006C2D42"/>
    <w:rsid w:val="006C4D49"/>
    <w:rsid w:val="006C5A45"/>
    <w:rsid w:val="006C61B2"/>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7E4C"/>
    <w:rsid w:val="006E7FEA"/>
    <w:rsid w:val="006F0628"/>
    <w:rsid w:val="006F13C7"/>
    <w:rsid w:val="006F3E1E"/>
    <w:rsid w:val="006F4760"/>
    <w:rsid w:val="006F5468"/>
    <w:rsid w:val="006F55AD"/>
    <w:rsid w:val="006F639D"/>
    <w:rsid w:val="006F6457"/>
    <w:rsid w:val="006F7601"/>
    <w:rsid w:val="007004FC"/>
    <w:rsid w:val="00700F8D"/>
    <w:rsid w:val="007018C1"/>
    <w:rsid w:val="00702993"/>
    <w:rsid w:val="007044EC"/>
    <w:rsid w:val="00705F0E"/>
    <w:rsid w:val="007068E8"/>
    <w:rsid w:val="007071D6"/>
    <w:rsid w:val="00707293"/>
    <w:rsid w:val="00707DD4"/>
    <w:rsid w:val="007108A2"/>
    <w:rsid w:val="00712242"/>
    <w:rsid w:val="007128FA"/>
    <w:rsid w:val="007130E8"/>
    <w:rsid w:val="00713481"/>
    <w:rsid w:val="0071366B"/>
    <w:rsid w:val="00714504"/>
    <w:rsid w:val="00715850"/>
    <w:rsid w:val="00716FFF"/>
    <w:rsid w:val="00717553"/>
    <w:rsid w:val="00717BC2"/>
    <w:rsid w:val="00720D49"/>
    <w:rsid w:val="0072292F"/>
    <w:rsid w:val="00722C6A"/>
    <w:rsid w:val="00722DC0"/>
    <w:rsid w:val="00724253"/>
    <w:rsid w:val="00724950"/>
    <w:rsid w:val="00724A73"/>
    <w:rsid w:val="00730197"/>
    <w:rsid w:val="0073228B"/>
    <w:rsid w:val="007327AE"/>
    <w:rsid w:val="00734A80"/>
    <w:rsid w:val="007379FB"/>
    <w:rsid w:val="007403F5"/>
    <w:rsid w:val="00740E11"/>
    <w:rsid w:val="007428A3"/>
    <w:rsid w:val="00743EE3"/>
    <w:rsid w:val="00745388"/>
    <w:rsid w:val="0074569D"/>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25F"/>
    <w:rsid w:val="00767445"/>
    <w:rsid w:val="007705DC"/>
    <w:rsid w:val="00771324"/>
    <w:rsid w:val="007717B2"/>
    <w:rsid w:val="00771C24"/>
    <w:rsid w:val="0077262B"/>
    <w:rsid w:val="00772A96"/>
    <w:rsid w:val="00773DCA"/>
    <w:rsid w:val="007740CF"/>
    <w:rsid w:val="00774431"/>
    <w:rsid w:val="007746C0"/>
    <w:rsid w:val="00775FBB"/>
    <w:rsid w:val="007760E4"/>
    <w:rsid w:val="00776BAC"/>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23EF"/>
    <w:rsid w:val="007A241A"/>
    <w:rsid w:val="007A57A7"/>
    <w:rsid w:val="007A621C"/>
    <w:rsid w:val="007A6706"/>
    <w:rsid w:val="007A6B03"/>
    <w:rsid w:val="007B0005"/>
    <w:rsid w:val="007B0B45"/>
    <w:rsid w:val="007B2CB9"/>
    <w:rsid w:val="007B37A3"/>
    <w:rsid w:val="007B3DEE"/>
    <w:rsid w:val="007B44A0"/>
    <w:rsid w:val="007B4E80"/>
    <w:rsid w:val="007B538B"/>
    <w:rsid w:val="007B5693"/>
    <w:rsid w:val="007B685A"/>
    <w:rsid w:val="007B6BDB"/>
    <w:rsid w:val="007B6C57"/>
    <w:rsid w:val="007B7B2E"/>
    <w:rsid w:val="007B7B91"/>
    <w:rsid w:val="007C00F2"/>
    <w:rsid w:val="007C014A"/>
    <w:rsid w:val="007C098C"/>
    <w:rsid w:val="007C0AEA"/>
    <w:rsid w:val="007C1031"/>
    <w:rsid w:val="007C1A40"/>
    <w:rsid w:val="007C20BC"/>
    <w:rsid w:val="007C3947"/>
    <w:rsid w:val="007C476E"/>
    <w:rsid w:val="007C4BC6"/>
    <w:rsid w:val="007C5FA5"/>
    <w:rsid w:val="007C754C"/>
    <w:rsid w:val="007C7D79"/>
    <w:rsid w:val="007D0759"/>
    <w:rsid w:val="007D134B"/>
    <w:rsid w:val="007D2DF8"/>
    <w:rsid w:val="007D35F5"/>
    <w:rsid w:val="007D5ACE"/>
    <w:rsid w:val="007D6B32"/>
    <w:rsid w:val="007D719B"/>
    <w:rsid w:val="007E09A9"/>
    <w:rsid w:val="007E3E92"/>
    <w:rsid w:val="007E4C32"/>
    <w:rsid w:val="007E5178"/>
    <w:rsid w:val="007E67ED"/>
    <w:rsid w:val="007E6A6A"/>
    <w:rsid w:val="007E71E0"/>
    <w:rsid w:val="007F0D8D"/>
    <w:rsid w:val="007F1319"/>
    <w:rsid w:val="007F1621"/>
    <w:rsid w:val="007F179D"/>
    <w:rsid w:val="007F1EBE"/>
    <w:rsid w:val="007F23FF"/>
    <w:rsid w:val="007F3906"/>
    <w:rsid w:val="007F390C"/>
    <w:rsid w:val="007F5744"/>
    <w:rsid w:val="007F6722"/>
    <w:rsid w:val="007F7651"/>
    <w:rsid w:val="00800470"/>
    <w:rsid w:val="008007C6"/>
    <w:rsid w:val="0080094E"/>
    <w:rsid w:val="008017FF"/>
    <w:rsid w:val="0080210D"/>
    <w:rsid w:val="0080353C"/>
    <w:rsid w:val="00805618"/>
    <w:rsid w:val="00806E14"/>
    <w:rsid w:val="0080712B"/>
    <w:rsid w:val="0080788A"/>
    <w:rsid w:val="008106DF"/>
    <w:rsid w:val="00810B71"/>
    <w:rsid w:val="00811B3F"/>
    <w:rsid w:val="008130F6"/>
    <w:rsid w:val="008134C9"/>
    <w:rsid w:val="00813719"/>
    <w:rsid w:val="00814B77"/>
    <w:rsid w:val="008157DD"/>
    <w:rsid w:val="00815F5F"/>
    <w:rsid w:val="00816059"/>
    <w:rsid w:val="0081606A"/>
    <w:rsid w:val="00817B96"/>
    <w:rsid w:val="00817CFA"/>
    <w:rsid w:val="008207D7"/>
    <w:rsid w:val="008213A3"/>
    <w:rsid w:val="008218B5"/>
    <w:rsid w:val="008219EC"/>
    <w:rsid w:val="0082472C"/>
    <w:rsid w:val="00824F7C"/>
    <w:rsid w:val="00825C55"/>
    <w:rsid w:val="008260D3"/>
    <w:rsid w:val="00827434"/>
    <w:rsid w:val="00827FA7"/>
    <w:rsid w:val="00831F43"/>
    <w:rsid w:val="00832091"/>
    <w:rsid w:val="008326D0"/>
    <w:rsid w:val="00833379"/>
    <w:rsid w:val="00834C16"/>
    <w:rsid w:val="0083510E"/>
    <w:rsid w:val="00835C76"/>
    <w:rsid w:val="00835E4C"/>
    <w:rsid w:val="0084056F"/>
    <w:rsid w:val="00840DC9"/>
    <w:rsid w:val="00843CB2"/>
    <w:rsid w:val="00843FB0"/>
    <w:rsid w:val="008440A3"/>
    <w:rsid w:val="00844F73"/>
    <w:rsid w:val="00845A5A"/>
    <w:rsid w:val="00845A94"/>
    <w:rsid w:val="00845E28"/>
    <w:rsid w:val="008460BD"/>
    <w:rsid w:val="008466BB"/>
    <w:rsid w:val="00846E03"/>
    <w:rsid w:val="008510A0"/>
    <w:rsid w:val="0085134E"/>
    <w:rsid w:val="00851A60"/>
    <w:rsid w:val="00855A4B"/>
    <w:rsid w:val="00855CB6"/>
    <w:rsid w:val="00860300"/>
    <w:rsid w:val="00860427"/>
    <w:rsid w:val="0086042F"/>
    <w:rsid w:val="00861508"/>
    <w:rsid w:val="008615C2"/>
    <w:rsid w:val="00861AB7"/>
    <w:rsid w:val="00861B88"/>
    <w:rsid w:val="00864B3A"/>
    <w:rsid w:val="0086632E"/>
    <w:rsid w:val="0086675F"/>
    <w:rsid w:val="00866D70"/>
    <w:rsid w:val="008673A0"/>
    <w:rsid w:val="00867AD3"/>
    <w:rsid w:val="00867F50"/>
    <w:rsid w:val="00872AE5"/>
    <w:rsid w:val="00875C2E"/>
    <w:rsid w:val="008763F8"/>
    <w:rsid w:val="00877B82"/>
    <w:rsid w:val="00880920"/>
    <w:rsid w:val="00880AA8"/>
    <w:rsid w:val="00881252"/>
    <w:rsid w:val="008817D4"/>
    <w:rsid w:val="00881874"/>
    <w:rsid w:val="00882308"/>
    <w:rsid w:val="00882D7F"/>
    <w:rsid w:val="00883652"/>
    <w:rsid w:val="008836E0"/>
    <w:rsid w:val="008875AD"/>
    <w:rsid w:val="00890F42"/>
    <w:rsid w:val="00891D00"/>
    <w:rsid w:val="00892826"/>
    <w:rsid w:val="0089295A"/>
    <w:rsid w:val="00893CE0"/>
    <w:rsid w:val="00894800"/>
    <w:rsid w:val="00895806"/>
    <w:rsid w:val="00896924"/>
    <w:rsid w:val="00896C57"/>
    <w:rsid w:val="00896D20"/>
    <w:rsid w:val="008A03FB"/>
    <w:rsid w:val="008A0591"/>
    <w:rsid w:val="008A0B43"/>
    <w:rsid w:val="008A14AC"/>
    <w:rsid w:val="008A1E25"/>
    <w:rsid w:val="008A2302"/>
    <w:rsid w:val="008A2397"/>
    <w:rsid w:val="008A3053"/>
    <w:rsid w:val="008A5AC2"/>
    <w:rsid w:val="008A6C9B"/>
    <w:rsid w:val="008A6CF3"/>
    <w:rsid w:val="008A71A3"/>
    <w:rsid w:val="008A766A"/>
    <w:rsid w:val="008B1D91"/>
    <w:rsid w:val="008B3A93"/>
    <w:rsid w:val="008B4C33"/>
    <w:rsid w:val="008B5CFC"/>
    <w:rsid w:val="008B64C9"/>
    <w:rsid w:val="008B6874"/>
    <w:rsid w:val="008B6D01"/>
    <w:rsid w:val="008C0C01"/>
    <w:rsid w:val="008C0EA4"/>
    <w:rsid w:val="008C1FBB"/>
    <w:rsid w:val="008C36F6"/>
    <w:rsid w:val="008C391E"/>
    <w:rsid w:val="008C5CE5"/>
    <w:rsid w:val="008C6441"/>
    <w:rsid w:val="008C6724"/>
    <w:rsid w:val="008C70F7"/>
    <w:rsid w:val="008D1103"/>
    <w:rsid w:val="008D3639"/>
    <w:rsid w:val="008D3984"/>
    <w:rsid w:val="008D3E3A"/>
    <w:rsid w:val="008D3FF4"/>
    <w:rsid w:val="008D44B4"/>
    <w:rsid w:val="008D4C42"/>
    <w:rsid w:val="008D54F2"/>
    <w:rsid w:val="008D5B67"/>
    <w:rsid w:val="008D5BE5"/>
    <w:rsid w:val="008D6EF4"/>
    <w:rsid w:val="008D6F36"/>
    <w:rsid w:val="008D78AD"/>
    <w:rsid w:val="008E161B"/>
    <w:rsid w:val="008E1FB3"/>
    <w:rsid w:val="008E271A"/>
    <w:rsid w:val="008E2E34"/>
    <w:rsid w:val="008E3609"/>
    <w:rsid w:val="008E4964"/>
    <w:rsid w:val="008E52BF"/>
    <w:rsid w:val="008E5A2A"/>
    <w:rsid w:val="008E5FB6"/>
    <w:rsid w:val="008E6AD8"/>
    <w:rsid w:val="008E73D0"/>
    <w:rsid w:val="008E7EE3"/>
    <w:rsid w:val="008E7F5E"/>
    <w:rsid w:val="008E7FD5"/>
    <w:rsid w:val="008F0B9D"/>
    <w:rsid w:val="008F1F21"/>
    <w:rsid w:val="008F21F0"/>
    <w:rsid w:val="008F2694"/>
    <w:rsid w:val="008F2839"/>
    <w:rsid w:val="008F2DA5"/>
    <w:rsid w:val="008F313F"/>
    <w:rsid w:val="008F3D05"/>
    <w:rsid w:val="008F4FD7"/>
    <w:rsid w:val="008F72DC"/>
    <w:rsid w:val="008F79E3"/>
    <w:rsid w:val="009010EC"/>
    <w:rsid w:val="0090256A"/>
    <w:rsid w:val="00903CC0"/>
    <w:rsid w:val="00904882"/>
    <w:rsid w:val="00904B2A"/>
    <w:rsid w:val="0090514F"/>
    <w:rsid w:val="009051D9"/>
    <w:rsid w:val="00905CD7"/>
    <w:rsid w:val="00905CF1"/>
    <w:rsid w:val="00905CFB"/>
    <w:rsid w:val="009063C6"/>
    <w:rsid w:val="009064CA"/>
    <w:rsid w:val="00906E2C"/>
    <w:rsid w:val="00907028"/>
    <w:rsid w:val="0091074E"/>
    <w:rsid w:val="00910B0B"/>
    <w:rsid w:val="00913D2A"/>
    <w:rsid w:val="009140EA"/>
    <w:rsid w:val="00914DA4"/>
    <w:rsid w:val="00915339"/>
    <w:rsid w:val="00917926"/>
    <w:rsid w:val="00917D6B"/>
    <w:rsid w:val="00917DD0"/>
    <w:rsid w:val="009201C8"/>
    <w:rsid w:val="00920715"/>
    <w:rsid w:val="00920B62"/>
    <w:rsid w:val="009212E5"/>
    <w:rsid w:val="00921979"/>
    <w:rsid w:val="00921C13"/>
    <w:rsid w:val="00921E3C"/>
    <w:rsid w:val="0092264F"/>
    <w:rsid w:val="00926183"/>
    <w:rsid w:val="009268E9"/>
    <w:rsid w:val="00927002"/>
    <w:rsid w:val="009276C4"/>
    <w:rsid w:val="00927761"/>
    <w:rsid w:val="00930B25"/>
    <w:rsid w:val="00931431"/>
    <w:rsid w:val="00931438"/>
    <w:rsid w:val="0093153A"/>
    <w:rsid w:val="00931DE4"/>
    <w:rsid w:val="009321AB"/>
    <w:rsid w:val="009321BC"/>
    <w:rsid w:val="00932912"/>
    <w:rsid w:val="009337B1"/>
    <w:rsid w:val="009337C8"/>
    <w:rsid w:val="009352E2"/>
    <w:rsid w:val="0093671A"/>
    <w:rsid w:val="00936E5E"/>
    <w:rsid w:val="00937D17"/>
    <w:rsid w:val="00940C83"/>
    <w:rsid w:val="00940D7E"/>
    <w:rsid w:val="00940EF0"/>
    <w:rsid w:val="00941144"/>
    <w:rsid w:val="009425C9"/>
    <w:rsid w:val="009433CC"/>
    <w:rsid w:val="009435B5"/>
    <w:rsid w:val="00944446"/>
    <w:rsid w:val="0094580A"/>
    <w:rsid w:val="00945CD1"/>
    <w:rsid w:val="0094614C"/>
    <w:rsid w:val="0094663D"/>
    <w:rsid w:val="0094666A"/>
    <w:rsid w:val="009466BD"/>
    <w:rsid w:val="00946E7C"/>
    <w:rsid w:val="00950A1D"/>
    <w:rsid w:val="0095285B"/>
    <w:rsid w:val="009528E0"/>
    <w:rsid w:val="0095364F"/>
    <w:rsid w:val="009555BD"/>
    <w:rsid w:val="00956B4A"/>
    <w:rsid w:val="0095780E"/>
    <w:rsid w:val="00960F9F"/>
    <w:rsid w:val="009612B9"/>
    <w:rsid w:val="009621EF"/>
    <w:rsid w:val="009629F1"/>
    <w:rsid w:val="00963476"/>
    <w:rsid w:val="009654BA"/>
    <w:rsid w:val="0096626B"/>
    <w:rsid w:val="009668BB"/>
    <w:rsid w:val="00971B31"/>
    <w:rsid w:val="0097291A"/>
    <w:rsid w:val="009729B7"/>
    <w:rsid w:val="009729E6"/>
    <w:rsid w:val="00972AE2"/>
    <w:rsid w:val="00972DA7"/>
    <w:rsid w:val="0097390C"/>
    <w:rsid w:val="0097441E"/>
    <w:rsid w:val="0097582A"/>
    <w:rsid w:val="00975CFE"/>
    <w:rsid w:val="009778B1"/>
    <w:rsid w:val="0098000F"/>
    <w:rsid w:val="00981C7C"/>
    <w:rsid w:val="0098232C"/>
    <w:rsid w:val="00982DAC"/>
    <w:rsid w:val="009832D4"/>
    <w:rsid w:val="00984A39"/>
    <w:rsid w:val="00987E39"/>
    <w:rsid w:val="00990602"/>
    <w:rsid w:val="00990A22"/>
    <w:rsid w:val="00991859"/>
    <w:rsid w:val="0099192A"/>
    <w:rsid w:val="009937A8"/>
    <w:rsid w:val="00994764"/>
    <w:rsid w:val="0099565F"/>
    <w:rsid w:val="00995808"/>
    <w:rsid w:val="00996075"/>
    <w:rsid w:val="0099665B"/>
    <w:rsid w:val="00997983"/>
    <w:rsid w:val="009A0734"/>
    <w:rsid w:val="009A12FE"/>
    <w:rsid w:val="009A15FF"/>
    <w:rsid w:val="009A3CBD"/>
    <w:rsid w:val="009A4B2A"/>
    <w:rsid w:val="009A4EBB"/>
    <w:rsid w:val="009A6CEA"/>
    <w:rsid w:val="009B101E"/>
    <w:rsid w:val="009B2532"/>
    <w:rsid w:val="009B3CFB"/>
    <w:rsid w:val="009B4679"/>
    <w:rsid w:val="009B46C3"/>
    <w:rsid w:val="009B4AC6"/>
    <w:rsid w:val="009B6683"/>
    <w:rsid w:val="009B66AE"/>
    <w:rsid w:val="009B70B7"/>
    <w:rsid w:val="009B7161"/>
    <w:rsid w:val="009B7223"/>
    <w:rsid w:val="009B7F69"/>
    <w:rsid w:val="009C030E"/>
    <w:rsid w:val="009C0322"/>
    <w:rsid w:val="009C033B"/>
    <w:rsid w:val="009C0650"/>
    <w:rsid w:val="009C1032"/>
    <w:rsid w:val="009C1041"/>
    <w:rsid w:val="009C19A4"/>
    <w:rsid w:val="009C21CC"/>
    <w:rsid w:val="009C41B9"/>
    <w:rsid w:val="009C5464"/>
    <w:rsid w:val="009C560C"/>
    <w:rsid w:val="009C5E9F"/>
    <w:rsid w:val="009C67EA"/>
    <w:rsid w:val="009C72AE"/>
    <w:rsid w:val="009D03D9"/>
    <w:rsid w:val="009D0BD0"/>
    <w:rsid w:val="009D11E9"/>
    <w:rsid w:val="009D1788"/>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E7F51"/>
    <w:rsid w:val="009F2E99"/>
    <w:rsid w:val="009F412D"/>
    <w:rsid w:val="009F4205"/>
    <w:rsid w:val="00A003B3"/>
    <w:rsid w:val="00A01146"/>
    <w:rsid w:val="00A012B0"/>
    <w:rsid w:val="00A0267C"/>
    <w:rsid w:val="00A02849"/>
    <w:rsid w:val="00A04FB4"/>
    <w:rsid w:val="00A05D23"/>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16EB4"/>
    <w:rsid w:val="00A20AE8"/>
    <w:rsid w:val="00A20D1D"/>
    <w:rsid w:val="00A2136F"/>
    <w:rsid w:val="00A21BFF"/>
    <w:rsid w:val="00A2206B"/>
    <w:rsid w:val="00A2369A"/>
    <w:rsid w:val="00A23ABA"/>
    <w:rsid w:val="00A23F70"/>
    <w:rsid w:val="00A2506E"/>
    <w:rsid w:val="00A254E0"/>
    <w:rsid w:val="00A25698"/>
    <w:rsid w:val="00A26331"/>
    <w:rsid w:val="00A27302"/>
    <w:rsid w:val="00A2758F"/>
    <w:rsid w:val="00A27CB6"/>
    <w:rsid w:val="00A308A0"/>
    <w:rsid w:val="00A30B2C"/>
    <w:rsid w:val="00A30CB7"/>
    <w:rsid w:val="00A3110C"/>
    <w:rsid w:val="00A31457"/>
    <w:rsid w:val="00A317D3"/>
    <w:rsid w:val="00A320E6"/>
    <w:rsid w:val="00A3308C"/>
    <w:rsid w:val="00A33666"/>
    <w:rsid w:val="00A33A9F"/>
    <w:rsid w:val="00A34543"/>
    <w:rsid w:val="00A35947"/>
    <w:rsid w:val="00A36915"/>
    <w:rsid w:val="00A37140"/>
    <w:rsid w:val="00A37B77"/>
    <w:rsid w:val="00A40148"/>
    <w:rsid w:val="00A40C22"/>
    <w:rsid w:val="00A417A7"/>
    <w:rsid w:val="00A41C4E"/>
    <w:rsid w:val="00A426AD"/>
    <w:rsid w:val="00A42CF6"/>
    <w:rsid w:val="00A438D5"/>
    <w:rsid w:val="00A4542C"/>
    <w:rsid w:val="00A45903"/>
    <w:rsid w:val="00A469B4"/>
    <w:rsid w:val="00A472F6"/>
    <w:rsid w:val="00A47322"/>
    <w:rsid w:val="00A50C75"/>
    <w:rsid w:val="00A51B5F"/>
    <w:rsid w:val="00A51BAA"/>
    <w:rsid w:val="00A5248A"/>
    <w:rsid w:val="00A5319D"/>
    <w:rsid w:val="00A54592"/>
    <w:rsid w:val="00A546C8"/>
    <w:rsid w:val="00A60E72"/>
    <w:rsid w:val="00A619EC"/>
    <w:rsid w:val="00A62456"/>
    <w:rsid w:val="00A63477"/>
    <w:rsid w:val="00A63C8E"/>
    <w:rsid w:val="00A6425D"/>
    <w:rsid w:val="00A64AA2"/>
    <w:rsid w:val="00A65B62"/>
    <w:rsid w:val="00A669EC"/>
    <w:rsid w:val="00A70744"/>
    <w:rsid w:val="00A71670"/>
    <w:rsid w:val="00A73D41"/>
    <w:rsid w:val="00A75579"/>
    <w:rsid w:val="00A7760B"/>
    <w:rsid w:val="00A77E55"/>
    <w:rsid w:val="00A80243"/>
    <w:rsid w:val="00A817FD"/>
    <w:rsid w:val="00A8185C"/>
    <w:rsid w:val="00A8287F"/>
    <w:rsid w:val="00A832FA"/>
    <w:rsid w:val="00A8464D"/>
    <w:rsid w:val="00A84B06"/>
    <w:rsid w:val="00A85D2E"/>
    <w:rsid w:val="00A87178"/>
    <w:rsid w:val="00A91019"/>
    <w:rsid w:val="00A9293B"/>
    <w:rsid w:val="00A92E11"/>
    <w:rsid w:val="00A93299"/>
    <w:rsid w:val="00A93515"/>
    <w:rsid w:val="00A93983"/>
    <w:rsid w:val="00A9462A"/>
    <w:rsid w:val="00A9503D"/>
    <w:rsid w:val="00A951DB"/>
    <w:rsid w:val="00A9724F"/>
    <w:rsid w:val="00A9773B"/>
    <w:rsid w:val="00A97B4A"/>
    <w:rsid w:val="00A97E08"/>
    <w:rsid w:val="00AA1C37"/>
    <w:rsid w:val="00AA1C4F"/>
    <w:rsid w:val="00AA3524"/>
    <w:rsid w:val="00AA362A"/>
    <w:rsid w:val="00AA5830"/>
    <w:rsid w:val="00AA5C9D"/>
    <w:rsid w:val="00AA5EE4"/>
    <w:rsid w:val="00AA65D5"/>
    <w:rsid w:val="00AB0C3E"/>
    <w:rsid w:val="00AB1BD5"/>
    <w:rsid w:val="00AB2110"/>
    <w:rsid w:val="00AB2F6B"/>
    <w:rsid w:val="00AB36FB"/>
    <w:rsid w:val="00AB421A"/>
    <w:rsid w:val="00AB4428"/>
    <w:rsid w:val="00AB51B6"/>
    <w:rsid w:val="00AB6361"/>
    <w:rsid w:val="00AB675E"/>
    <w:rsid w:val="00AB6D6A"/>
    <w:rsid w:val="00AB7D81"/>
    <w:rsid w:val="00AC2E58"/>
    <w:rsid w:val="00AC3714"/>
    <w:rsid w:val="00AC4013"/>
    <w:rsid w:val="00AC4077"/>
    <w:rsid w:val="00AC46FA"/>
    <w:rsid w:val="00AC4EB3"/>
    <w:rsid w:val="00AC634A"/>
    <w:rsid w:val="00AC6B59"/>
    <w:rsid w:val="00AC78B4"/>
    <w:rsid w:val="00AD0165"/>
    <w:rsid w:val="00AD2BFB"/>
    <w:rsid w:val="00AD2ECB"/>
    <w:rsid w:val="00AD3759"/>
    <w:rsid w:val="00AD3938"/>
    <w:rsid w:val="00AD3A4E"/>
    <w:rsid w:val="00AD3F0E"/>
    <w:rsid w:val="00AD7A74"/>
    <w:rsid w:val="00AE225D"/>
    <w:rsid w:val="00AE2294"/>
    <w:rsid w:val="00AE2D14"/>
    <w:rsid w:val="00AE31A8"/>
    <w:rsid w:val="00AE3303"/>
    <w:rsid w:val="00AE33FF"/>
    <w:rsid w:val="00AE3494"/>
    <w:rsid w:val="00AE360E"/>
    <w:rsid w:val="00AE379B"/>
    <w:rsid w:val="00AE4695"/>
    <w:rsid w:val="00AE48B1"/>
    <w:rsid w:val="00AE5571"/>
    <w:rsid w:val="00AE66EC"/>
    <w:rsid w:val="00AE7B54"/>
    <w:rsid w:val="00AE7E38"/>
    <w:rsid w:val="00AF04B3"/>
    <w:rsid w:val="00AF071B"/>
    <w:rsid w:val="00AF09B2"/>
    <w:rsid w:val="00AF2459"/>
    <w:rsid w:val="00AF2A06"/>
    <w:rsid w:val="00AF2A7B"/>
    <w:rsid w:val="00AF54EC"/>
    <w:rsid w:val="00AF5536"/>
    <w:rsid w:val="00AF69C6"/>
    <w:rsid w:val="00AF79E5"/>
    <w:rsid w:val="00B0018E"/>
    <w:rsid w:val="00B00400"/>
    <w:rsid w:val="00B00CBD"/>
    <w:rsid w:val="00B01099"/>
    <w:rsid w:val="00B028FA"/>
    <w:rsid w:val="00B03E83"/>
    <w:rsid w:val="00B0481F"/>
    <w:rsid w:val="00B0540B"/>
    <w:rsid w:val="00B054E0"/>
    <w:rsid w:val="00B06B94"/>
    <w:rsid w:val="00B07CAA"/>
    <w:rsid w:val="00B101BB"/>
    <w:rsid w:val="00B10889"/>
    <w:rsid w:val="00B10E9A"/>
    <w:rsid w:val="00B123A7"/>
    <w:rsid w:val="00B13246"/>
    <w:rsid w:val="00B1440B"/>
    <w:rsid w:val="00B145A5"/>
    <w:rsid w:val="00B14960"/>
    <w:rsid w:val="00B15928"/>
    <w:rsid w:val="00B15EFE"/>
    <w:rsid w:val="00B16538"/>
    <w:rsid w:val="00B171AC"/>
    <w:rsid w:val="00B201FE"/>
    <w:rsid w:val="00B2073B"/>
    <w:rsid w:val="00B2262A"/>
    <w:rsid w:val="00B22743"/>
    <w:rsid w:val="00B24895"/>
    <w:rsid w:val="00B249E1"/>
    <w:rsid w:val="00B24DF0"/>
    <w:rsid w:val="00B25262"/>
    <w:rsid w:val="00B2639B"/>
    <w:rsid w:val="00B2676B"/>
    <w:rsid w:val="00B3115F"/>
    <w:rsid w:val="00B319FF"/>
    <w:rsid w:val="00B320BF"/>
    <w:rsid w:val="00B34BC5"/>
    <w:rsid w:val="00B36508"/>
    <w:rsid w:val="00B36892"/>
    <w:rsid w:val="00B36898"/>
    <w:rsid w:val="00B3745C"/>
    <w:rsid w:val="00B444B8"/>
    <w:rsid w:val="00B449CE"/>
    <w:rsid w:val="00B466AC"/>
    <w:rsid w:val="00B4677E"/>
    <w:rsid w:val="00B47CC8"/>
    <w:rsid w:val="00B517D7"/>
    <w:rsid w:val="00B52265"/>
    <w:rsid w:val="00B524EF"/>
    <w:rsid w:val="00B52714"/>
    <w:rsid w:val="00B52A26"/>
    <w:rsid w:val="00B538DB"/>
    <w:rsid w:val="00B53BFF"/>
    <w:rsid w:val="00B53D81"/>
    <w:rsid w:val="00B53E4D"/>
    <w:rsid w:val="00B55C1D"/>
    <w:rsid w:val="00B56398"/>
    <w:rsid w:val="00B57027"/>
    <w:rsid w:val="00B61D32"/>
    <w:rsid w:val="00B61EB0"/>
    <w:rsid w:val="00B6236D"/>
    <w:rsid w:val="00B62625"/>
    <w:rsid w:val="00B64D8E"/>
    <w:rsid w:val="00B7049C"/>
    <w:rsid w:val="00B73A8E"/>
    <w:rsid w:val="00B7405D"/>
    <w:rsid w:val="00B74571"/>
    <w:rsid w:val="00B74FA6"/>
    <w:rsid w:val="00B7509F"/>
    <w:rsid w:val="00B773E5"/>
    <w:rsid w:val="00B818B8"/>
    <w:rsid w:val="00B81DA1"/>
    <w:rsid w:val="00B825F6"/>
    <w:rsid w:val="00B82DB4"/>
    <w:rsid w:val="00B83336"/>
    <w:rsid w:val="00B83923"/>
    <w:rsid w:val="00B83A74"/>
    <w:rsid w:val="00B8628E"/>
    <w:rsid w:val="00B924B1"/>
    <w:rsid w:val="00B938E5"/>
    <w:rsid w:val="00B9454E"/>
    <w:rsid w:val="00B94C84"/>
    <w:rsid w:val="00B950E7"/>
    <w:rsid w:val="00B9510A"/>
    <w:rsid w:val="00B952C6"/>
    <w:rsid w:val="00B9570F"/>
    <w:rsid w:val="00B95D6D"/>
    <w:rsid w:val="00B97291"/>
    <w:rsid w:val="00B974AE"/>
    <w:rsid w:val="00BA0609"/>
    <w:rsid w:val="00BA09F7"/>
    <w:rsid w:val="00BA34C4"/>
    <w:rsid w:val="00BA3896"/>
    <w:rsid w:val="00BA447B"/>
    <w:rsid w:val="00BA456A"/>
    <w:rsid w:val="00BA5525"/>
    <w:rsid w:val="00BA5DE1"/>
    <w:rsid w:val="00BB0984"/>
    <w:rsid w:val="00BB1902"/>
    <w:rsid w:val="00BB2207"/>
    <w:rsid w:val="00BB2767"/>
    <w:rsid w:val="00BB3E68"/>
    <w:rsid w:val="00BB435D"/>
    <w:rsid w:val="00BB51E5"/>
    <w:rsid w:val="00BC1005"/>
    <w:rsid w:val="00BC2CC8"/>
    <w:rsid w:val="00BC34E2"/>
    <w:rsid w:val="00BC3F39"/>
    <w:rsid w:val="00BC659A"/>
    <w:rsid w:val="00BC6A69"/>
    <w:rsid w:val="00BC6B28"/>
    <w:rsid w:val="00BC7F84"/>
    <w:rsid w:val="00BD2AFF"/>
    <w:rsid w:val="00BD2CF9"/>
    <w:rsid w:val="00BD2F6F"/>
    <w:rsid w:val="00BD31B0"/>
    <w:rsid w:val="00BD32CA"/>
    <w:rsid w:val="00BD4271"/>
    <w:rsid w:val="00BD5DF3"/>
    <w:rsid w:val="00BD74DC"/>
    <w:rsid w:val="00BE13F8"/>
    <w:rsid w:val="00BE1D6C"/>
    <w:rsid w:val="00BE293C"/>
    <w:rsid w:val="00BE2BAF"/>
    <w:rsid w:val="00BE3813"/>
    <w:rsid w:val="00BE40B7"/>
    <w:rsid w:val="00BE4C1B"/>
    <w:rsid w:val="00BF04EF"/>
    <w:rsid w:val="00BF06EE"/>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30DA"/>
    <w:rsid w:val="00C04567"/>
    <w:rsid w:val="00C048C1"/>
    <w:rsid w:val="00C07D0E"/>
    <w:rsid w:val="00C1124C"/>
    <w:rsid w:val="00C11896"/>
    <w:rsid w:val="00C13939"/>
    <w:rsid w:val="00C171C2"/>
    <w:rsid w:val="00C20AB2"/>
    <w:rsid w:val="00C20D57"/>
    <w:rsid w:val="00C218A0"/>
    <w:rsid w:val="00C22070"/>
    <w:rsid w:val="00C231BF"/>
    <w:rsid w:val="00C23779"/>
    <w:rsid w:val="00C24333"/>
    <w:rsid w:val="00C24A18"/>
    <w:rsid w:val="00C25394"/>
    <w:rsid w:val="00C25961"/>
    <w:rsid w:val="00C26453"/>
    <w:rsid w:val="00C268A4"/>
    <w:rsid w:val="00C31EB7"/>
    <w:rsid w:val="00C324CD"/>
    <w:rsid w:val="00C33AFE"/>
    <w:rsid w:val="00C365ED"/>
    <w:rsid w:val="00C3762A"/>
    <w:rsid w:val="00C37AFD"/>
    <w:rsid w:val="00C405F3"/>
    <w:rsid w:val="00C408D8"/>
    <w:rsid w:val="00C41220"/>
    <w:rsid w:val="00C41B05"/>
    <w:rsid w:val="00C46CF1"/>
    <w:rsid w:val="00C46CFB"/>
    <w:rsid w:val="00C47204"/>
    <w:rsid w:val="00C474CD"/>
    <w:rsid w:val="00C54DC8"/>
    <w:rsid w:val="00C54E3B"/>
    <w:rsid w:val="00C554C3"/>
    <w:rsid w:val="00C55E7C"/>
    <w:rsid w:val="00C56C4F"/>
    <w:rsid w:val="00C57167"/>
    <w:rsid w:val="00C622BD"/>
    <w:rsid w:val="00C628B4"/>
    <w:rsid w:val="00C63710"/>
    <w:rsid w:val="00C640A2"/>
    <w:rsid w:val="00C64DC8"/>
    <w:rsid w:val="00C65252"/>
    <w:rsid w:val="00C65D73"/>
    <w:rsid w:val="00C67231"/>
    <w:rsid w:val="00C74968"/>
    <w:rsid w:val="00C7572D"/>
    <w:rsid w:val="00C75E0A"/>
    <w:rsid w:val="00C760BD"/>
    <w:rsid w:val="00C8011F"/>
    <w:rsid w:val="00C8190A"/>
    <w:rsid w:val="00C81C1F"/>
    <w:rsid w:val="00C82CB5"/>
    <w:rsid w:val="00C83600"/>
    <w:rsid w:val="00C8464B"/>
    <w:rsid w:val="00C857D5"/>
    <w:rsid w:val="00C901AD"/>
    <w:rsid w:val="00C91279"/>
    <w:rsid w:val="00C926AD"/>
    <w:rsid w:val="00C9276E"/>
    <w:rsid w:val="00C92FFF"/>
    <w:rsid w:val="00C93187"/>
    <w:rsid w:val="00C94F8E"/>
    <w:rsid w:val="00C96978"/>
    <w:rsid w:val="00C972D5"/>
    <w:rsid w:val="00CA0979"/>
    <w:rsid w:val="00CA292B"/>
    <w:rsid w:val="00CA486F"/>
    <w:rsid w:val="00CA49C2"/>
    <w:rsid w:val="00CA6698"/>
    <w:rsid w:val="00CA67AF"/>
    <w:rsid w:val="00CB0483"/>
    <w:rsid w:val="00CB2144"/>
    <w:rsid w:val="00CB25C1"/>
    <w:rsid w:val="00CB2B57"/>
    <w:rsid w:val="00CB2D15"/>
    <w:rsid w:val="00CB5572"/>
    <w:rsid w:val="00CB6899"/>
    <w:rsid w:val="00CB7BEC"/>
    <w:rsid w:val="00CB7F86"/>
    <w:rsid w:val="00CC23BC"/>
    <w:rsid w:val="00CC2EDB"/>
    <w:rsid w:val="00CC360F"/>
    <w:rsid w:val="00CC3FF0"/>
    <w:rsid w:val="00CC4759"/>
    <w:rsid w:val="00CC5381"/>
    <w:rsid w:val="00CC65AB"/>
    <w:rsid w:val="00CC68FF"/>
    <w:rsid w:val="00CC7C13"/>
    <w:rsid w:val="00CC7CC3"/>
    <w:rsid w:val="00CD0A92"/>
    <w:rsid w:val="00CD1384"/>
    <w:rsid w:val="00CD1A98"/>
    <w:rsid w:val="00CD237F"/>
    <w:rsid w:val="00CD549A"/>
    <w:rsid w:val="00CD59AD"/>
    <w:rsid w:val="00CD63BC"/>
    <w:rsid w:val="00CD74FF"/>
    <w:rsid w:val="00CD77EE"/>
    <w:rsid w:val="00CD7BFA"/>
    <w:rsid w:val="00CE162A"/>
    <w:rsid w:val="00CE1E26"/>
    <w:rsid w:val="00CE1F3A"/>
    <w:rsid w:val="00CE1F92"/>
    <w:rsid w:val="00CE24AE"/>
    <w:rsid w:val="00CE24F3"/>
    <w:rsid w:val="00CE2990"/>
    <w:rsid w:val="00CE2E8E"/>
    <w:rsid w:val="00CE3813"/>
    <w:rsid w:val="00CE5436"/>
    <w:rsid w:val="00CE5BBF"/>
    <w:rsid w:val="00CE5DD2"/>
    <w:rsid w:val="00CF484F"/>
    <w:rsid w:val="00CF58A0"/>
    <w:rsid w:val="00CF5950"/>
    <w:rsid w:val="00CF7937"/>
    <w:rsid w:val="00CF7F39"/>
    <w:rsid w:val="00D00B4F"/>
    <w:rsid w:val="00D030FE"/>
    <w:rsid w:val="00D03D56"/>
    <w:rsid w:val="00D04833"/>
    <w:rsid w:val="00D0646A"/>
    <w:rsid w:val="00D07412"/>
    <w:rsid w:val="00D10109"/>
    <w:rsid w:val="00D10561"/>
    <w:rsid w:val="00D11684"/>
    <w:rsid w:val="00D118D3"/>
    <w:rsid w:val="00D11F40"/>
    <w:rsid w:val="00D12255"/>
    <w:rsid w:val="00D1256E"/>
    <w:rsid w:val="00D14046"/>
    <w:rsid w:val="00D15819"/>
    <w:rsid w:val="00D167EE"/>
    <w:rsid w:val="00D203BC"/>
    <w:rsid w:val="00D2280F"/>
    <w:rsid w:val="00D251EB"/>
    <w:rsid w:val="00D27428"/>
    <w:rsid w:val="00D30282"/>
    <w:rsid w:val="00D30B4C"/>
    <w:rsid w:val="00D31273"/>
    <w:rsid w:val="00D315FB"/>
    <w:rsid w:val="00D3253A"/>
    <w:rsid w:val="00D328A9"/>
    <w:rsid w:val="00D32F09"/>
    <w:rsid w:val="00D330F8"/>
    <w:rsid w:val="00D36E08"/>
    <w:rsid w:val="00D37EFD"/>
    <w:rsid w:val="00D42BB0"/>
    <w:rsid w:val="00D4318F"/>
    <w:rsid w:val="00D43DF9"/>
    <w:rsid w:val="00D443C1"/>
    <w:rsid w:val="00D44CD7"/>
    <w:rsid w:val="00D4594C"/>
    <w:rsid w:val="00D4600E"/>
    <w:rsid w:val="00D4631C"/>
    <w:rsid w:val="00D46B95"/>
    <w:rsid w:val="00D46FBD"/>
    <w:rsid w:val="00D470A1"/>
    <w:rsid w:val="00D50428"/>
    <w:rsid w:val="00D50454"/>
    <w:rsid w:val="00D51AC7"/>
    <w:rsid w:val="00D52D16"/>
    <w:rsid w:val="00D53BA5"/>
    <w:rsid w:val="00D5476B"/>
    <w:rsid w:val="00D54EF4"/>
    <w:rsid w:val="00D55218"/>
    <w:rsid w:val="00D5529D"/>
    <w:rsid w:val="00D55793"/>
    <w:rsid w:val="00D57F85"/>
    <w:rsid w:val="00D605D5"/>
    <w:rsid w:val="00D60BD3"/>
    <w:rsid w:val="00D614CB"/>
    <w:rsid w:val="00D62931"/>
    <w:rsid w:val="00D62FFA"/>
    <w:rsid w:val="00D663F1"/>
    <w:rsid w:val="00D6690A"/>
    <w:rsid w:val="00D66CEE"/>
    <w:rsid w:val="00D741F5"/>
    <w:rsid w:val="00D744B0"/>
    <w:rsid w:val="00D74EB4"/>
    <w:rsid w:val="00D77088"/>
    <w:rsid w:val="00D80894"/>
    <w:rsid w:val="00D80B26"/>
    <w:rsid w:val="00D815E9"/>
    <w:rsid w:val="00D81CE7"/>
    <w:rsid w:val="00D826C6"/>
    <w:rsid w:val="00D83D3F"/>
    <w:rsid w:val="00D8443B"/>
    <w:rsid w:val="00D8491F"/>
    <w:rsid w:val="00D84A39"/>
    <w:rsid w:val="00D866C7"/>
    <w:rsid w:val="00D912AF"/>
    <w:rsid w:val="00D92925"/>
    <w:rsid w:val="00D92A33"/>
    <w:rsid w:val="00D93A55"/>
    <w:rsid w:val="00D943FA"/>
    <w:rsid w:val="00D9587C"/>
    <w:rsid w:val="00D9647D"/>
    <w:rsid w:val="00D96FD2"/>
    <w:rsid w:val="00D9744D"/>
    <w:rsid w:val="00DA0400"/>
    <w:rsid w:val="00DA1D61"/>
    <w:rsid w:val="00DA2F9A"/>
    <w:rsid w:val="00DA3854"/>
    <w:rsid w:val="00DA385D"/>
    <w:rsid w:val="00DA3B16"/>
    <w:rsid w:val="00DA42BE"/>
    <w:rsid w:val="00DA51ED"/>
    <w:rsid w:val="00DA5AA9"/>
    <w:rsid w:val="00DA5C34"/>
    <w:rsid w:val="00DA6159"/>
    <w:rsid w:val="00DA6B9E"/>
    <w:rsid w:val="00DB1616"/>
    <w:rsid w:val="00DB1D7E"/>
    <w:rsid w:val="00DB2150"/>
    <w:rsid w:val="00DB24CA"/>
    <w:rsid w:val="00DB2694"/>
    <w:rsid w:val="00DB2929"/>
    <w:rsid w:val="00DB355E"/>
    <w:rsid w:val="00DB3CC3"/>
    <w:rsid w:val="00DB49BC"/>
    <w:rsid w:val="00DB4FAD"/>
    <w:rsid w:val="00DB53A3"/>
    <w:rsid w:val="00DB57E2"/>
    <w:rsid w:val="00DC24F0"/>
    <w:rsid w:val="00DC2888"/>
    <w:rsid w:val="00DC4259"/>
    <w:rsid w:val="00DC44D0"/>
    <w:rsid w:val="00DC6C03"/>
    <w:rsid w:val="00DC767C"/>
    <w:rsid w:val="00DD0EAA"/>
    <w:rsid w:val="00DD11E1"/>
    <w:rsid w:val="00DD1331"/>
    <w:rsid w:val="00DD15D0"/>
    <w:rsid w:val="00DD25B8"/>
    <w:rsid w:val="00DD2A9B"/>
    <w:rsid w:val="00DD2BB6"/>
    <w:rsid w:val="00DD634F"/>
    <w:rsid w:val="00DD6CBC"/>
    <w:rsid w:val="00DE00AE"/>
    <w:rsid w:val="00DE068D"/>
    <w:rsid w:val="00DE09BD"/>
    <w:rsid w:val="00DE27C8"/>
    <w:rsid w:val="00DE3C34"/>
    <w:rsid w:val="00DE5C97"/>
    <w:rsid w:val="00DE6AE7"/>
    <w:rsid w:val="00DE7D67"/>
    <w:rsid w:val="00DF0596"/>
    <w:rsid w:val="00DF15B4"/>
    <w:rsid w:val="00DF1EE1"/>
    <w:rsid w:val="00DF1F94"/>
    <w:rsid w:val="00DF22E1"/>
    <w:rsid w:val="00DF3328"/>
    <w:rsid w:val="00DF4125"/>
    <w:rsid w:val="00DF457D"/>
    <w:rsid w:val="00DF4767"/>
    <w:rsid w:val="00DF4D28"/>
    <w:rsid w:val="00DF4E14"/>
    <w:rsid w:val="00DF5000"/>
    <w:rsid w:val="00DF6519"/>
    <w:rsid w:val="00E01203"/>
    <w:rsid w:val="00E0185D"/>
    <w:rsid w:val="00E01C0B"/>
    <w:rsid w:val="00E01C28"/>
    <w:rsid w:val="00E01EB9"/>
    <w:rsid w:val="00E03038"/>
    <w:rsid w:val="00E07201"/>
    <w:rsid w:val="00E072A3"/>
    <w:rsid w:val="00E0748A"/>
    <w:rsid w:val="00E11636"/>
    <w:rsid w:val="00E11763"/>
    <w:rsid w:val="00E11E44"/>
    <w:rsid w:val="00E11EC1"/>
    <w:rsid w:val="00E1247A"/>
    <w:rsid w:val="00E12EFB"/>
    <w:rsid w:val="00E13B8A"/>
    <w:rsid w:val="00E141D0"/>
    <w:rsid w:val="00E143C2"/>
    <w:rsid w:val="00E14F4D"/>
    <w:rsid w:val="00E16828"/>
    <w:rsid w:val="00E17101"/>
    <w:rsid w:val="00E17F82"/>
    <w:rsid w:val="00E2006E"/>
    <w:rsid w:val="00E20738"/>
    <w:rsid w:val="00E2124C"/>
    <w:rsid w:val="00E21683"/>
    <w:rsid w:val="00E22036"/>
    <w:rsid w:val="00E220DD"/>
    <w:rsid w:val="00E2331D"/>
    <w:rsid w:val="00E2377A"/>
    <w:rsid w:val="00E24065"/>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38EB"/>
    <w:rsid w:val="00E33F67"/>
    <w:rsid w:val="00E345D9"/>
    <w:rsid w:val="00E347C0"/>
    <w:rsid w:val="00E37BD0"/>
    <w:rsid w:val="00E37E69"/>
    <w:rsid w:val="00E405CD"/>
    <w:rsid w:val="00E418E4"/>
    <w:rsid w:val="00E41975"/>
    <w:rsid w:val="00E4232D"/>
    <w:rsid w:val="00E4245B"/>
    <w:rsid w:val="00E42E25"/>
    <w:rsid w:val="00E43775"/>
    <w:rsid w:val="00E442FF"/>
    <w:rsid w:val="00E44D04"/>
    <w:rsid w:val="00E458E4"/>
    <w:rsid w:val="00E46D78"/>
    <w:rsid w:val="00E47108"/>
    <w:rsid w:val="00E507A0"/>
    <w:rsid w:val="00E50A47"/>
    <w:rsid w:val="00E51B6E"/>
    <w:rsid w:val="00E51D73"/>
    <w:rsid w:val="00E53011"/>
    <w:rsid w:val="00E54AB1"/>
    <w:rsid w:val="00E54FFA"/>
    <w:rsid w:val="00E55440"/>
    <w:rsid w:val="00E55499"/>
    <w:rsid w:val="00E5629D"/>
    <w:rsid w:val="00E57D11"/>
    <w:rsid w:val="00E57D1B"/>
    <w:rsid w:val="00E60512"/>
    <w:rsid w:val="00E60CFF"/>
    <w:rsid w:val="00E61186"/>
    <w:rsid w:val="00E61E6D"/>
    <w:rsid w:val="00E66275"/>
    <w:rsid w:val="00E663FE"/>
    <w:rsid w:val="00E665ED"/>
    <w:rsid w:val="00E667CC"/>
    <w:rsid w:val="00E66A3D"/>
    <w:rsid w:val="00E66B61"/>
    <w:rsid w:val="00E66FB2"/>
    <w:rsid w:val="00E678A3"/>
    <w:rsid w:val="00E7179B"/>
    <w:rsid w:val="00E71AA6"/>
    <w:rsid w:val="00E7229B"/>
    <w:rsid w:val="00E728DC"/>
    <w:rsid w:val="00E72F26"/>
    <w:rsid w:val="00E735F4"/>
    <w:rsid w:val="00E73E73"/>
    <w:rsid w:val="00E7749E"/>
    <w:rsid w:val="00E77672"/>
    <w:rsid w:val="00E77EE2"/>
    <w:rsid w:val="00E81F37"/>
    <w:rsid w:val="00E82381"/>
    <w:rsid w:val="00E82979"/>
    <w:rsid w:val="00E83B13"/>
    <w:rsid w:val="00E84A7B"/>
    <w:rsid w:val="00E862B2"/>
    <w:rsid w:val="00E90BEA"/>
    <w:rsid w:val="00E911A7"/>
    <w:rsid w:val="00E9178A"/>
    <w:rsid w:val="00E937E7"/>
    <w:rsid w:val="00E93988"/>
    <w:rsid w:val="00E9497E"/>
    <w:rsid w:val="00EA0187"/>
    <w:rsid w:val="00EA133F"/>
    <w:rsid w:val="00EA16E1"/>
    <w:rsid w:val="00EA18B6"/>
    <w:rsid w:val="00EA21EC"/>
    <w:rsid w:val="00EA27A5"/>
    <w:rsid w:val="00EA553E"/>
    <w:rsid w:val="00EA6A40"/>
    <w:rsid w:val="00EA7A65"/>
    <w:rsid w:val="00EB0596"/>
    <w:rsid w:val="00EB0F8C"/>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76F"/>
    <w:rsid w:val="00ED2BD0"/>
    <w:rsid w:val="00ED3337"/>
    <w:rsid w:val="00ED3B1A"/>
    <w:rsid w:val="00ED4439"/>
    <w:rsid w:val="00ED4F4A"/>
    <w:rsid w:val="00ED5BFF"/>
    <w:rsid w:val="00ED60F8"/>
    <w:rsid w:val="00ED7A7C"/>
    <w:rsid w:val="00ED7EA6"/>
    <w:rsid w:val="00EE0DA8"/>
    <w:rsid w:val="00EE2338"/>
    <w:rsid w:val="00EE2A4A"/>
    <w:rsid w:val="00EE39C1"/>
    <w:rsid w:val="00EE406F"/>
    <w:rsid w:val="00EE4644"/>
    <w:rsid w:val="00EE50D0"/>
    <w:rsid w:val="00EE6384"/>
    <w:rsid w:val="00EE73C9"/>
    <w:rsid w:val="00EF04CD"/>
    <w:rsid w:val="00EF05D9"/>
    <w:rsid w:val="00EF06F9"/>
    <w:rsid w:val="00EF0D27"/>
    <w:rsid w:val="00EF10B1"/>
    <w:rsid w:val="00EF2B10"/>
    <w:rsid w:val="00EF4CB0"/>
    <w:rsid w:val="00EF52E1"/>
    <w:rsid w:val="00EF7021"/>
    <w:rsid w:val="00F02099"/>
    <w:rsid w:val="00F03015"/>
    <w:rsid w:val="00F0492F"/>
    <w:rsid w:val="00F050E8"/>
    <w:rsid w:val="00F05845"/>
    <w:rsid w:val="00F058DF"/>
    <w:rsid w:val="00F0640A"/>
    <w:rsid w:val="00F06802"/>
    <w:rsid w:val="00F078B3"/>
    <w:rsid w:val="00F07906"/>
    <w:rsid w:val="00F07A21"/>
    <w:rsid w:val="00F1160C"/>
    <w:rsid w:val="00F12188"/>
    <w:rsid w:val="00F125CC"/>
    <w:rsid w:val="00F1523C"/>
    <w:rsid w:val="00F152D1"/>
    <w:rsid w:val="00F15E80"/>
    <w:rsid w:val="00F162DC"/>
    <w:rsid w:val="00F16899"/>
    <w:rsid w:val="00F16BDF"/>
    <w:rsid w:val="00F208F0"/>
    <w:rsid w:val="00F229C1"/>
    <w:rsid w:val="00F22A1F"/>
    <w:rsid w:val="00F232D5"/>
    <w:rsid w:val="00F23B61"/>
    <w:rsid w:val="00F24FA2"/>
    <w:rsid w:val="00F25C36"/>
    <w:rsid w:val="00F26674"/>
    <w:rsid w:val="00F27952"/>
    <w:rsid w:val="00F3040C"/>
    <w:rsid w:val="00F31244"/>
    <w:rsid w:val="00F31A83"/>
    <w:rsid w:val="00F31C46"/>
    <w:rsid w:val="00F3298D"/>
    <w:rsid w:val="00F32E79"/>
    <w:rsid w:val="00F342E6"/>
    <w:rsid w:val="00F360E7"/>
    <w:rsid w:val="00F3642B"/>
    <w:rsid w:val="00F37E83"/>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12FE"/>
    <w:rsid w:val="00F5248B"/>
    <w:rsid w:val="00F52AE4"/>
    <w:rsid w:val="00F53FF1"/>
    <w:rsid w:val="00F5401B"/>
    <w:rsid w:val="00F551F8"/>
    <w:rsid w:val="00F55445"/>
    <w:rsid w:val="00F556B4"/>
    <w:rsid w:val="00F560AE"/>
    <w:rsid w:val="00F56D38"/>
    <w:rsid w:val="00F603F1"/>
    <w:rsid w:val="00F61176"/>
    <w:rsid w:val="00F623A7"/>
    <w:rsid w:val="00F624D4"/>
    <w:rsid w:val="00F62E35"/>
    <w:rsid w:val="00F6324C"/>
    <w:rsid w:val="00F6387C"/>
    <w:rsid w:val="00F638ED"/>
    <w:rsid w:val="00F64E6C"/>
    <w:rsid w:val="00F65A1F"/>
    <w:rsid w:val="00F71F74"/>
    <w:rsid w:val="00F7252F"/>
    <w:rsid w:val="00F72D51"/>
    <w:rsid w:val="00F73667"/>
    <w:rsid w:val="00F749C9"/>
    <w:rsid w:val="00F7615D"/>
    <w:rsid w:val="00F76C92"/>
    <w:rsid w:val="00F7777E"/>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4C5"/>
    <w:rsid w:val="00F97433"/>
    <w:rsid w:val="00F97E95"/>
    <w:rsid w:val="00FA054D"/>
    <w:rsid w:val="00FA0587"/>
    <w:rsid w:val="00FA0BF0"/>
    <w:rsid w:val="00FA0C5E"/>
    <w:rsid w:val="00FA1600"/>
    <w:rsid w:val="00FA16A0"/>
    <w:rsid w:val="00FA1C37"/>
    <w:rsid w:val="00FA1F83"/>
    <w:rsid w:val="00FA24BD"/>
    <w:rsid w:val="00FA2BC6"/>
    <w:rsid w:val="00FA3E5A"/>
    <w:rsid w:val="00FA44E6"/>
    <w:rsid w:val="00FA5094"/>
    <w:rsid w:val="00FA555F"/>
    <w:rsid w:val="00FA6AD5"/>
    <w:rsid w:val="00FB0995"/>
    <w:rsid w:val="00FB0C98"/>
    <w:rsid w:val="00FB19FC"/>
    <w:rsid w:val="00FB2EE6"/>
    <w:rsid w:val="00FB5D11"/>
    <w:rsid w:val="00FB6C35"/>
    <w:rsid w:val="00FB73C8"/>
    <w:rsid w:val="00FB7CB7"/>
    <w:rsid w:val="00FC2286"/>
    <w:rsid w:val="00FC2943"/>
    <w:rsid w:val="00FC35BA"/>
    <w:rsid w:val="00FC3FD3"/>
    <w:rsid w:val="00FC45D3"/>
    <w:rsid w:val="00FC4931"/>
    <w:rsid w:val="00FC495E"/>
    <w:rsid w:val="00FC4D59"/>
    <w:rsid w:val="00FC643E"/>
    <w:rsid w:val="00FC734C"/>
    <w:rsid w:val="00FD058A"/>
    <w:rsid w:val="00FD4629"/>
    <w:rsid w:val="00FD58C7"/>
    <w:rsid w:val="00FD5A55"/>
    <w:rsid w:val="00FD6479"/>
    <w:rsid w:val="00FD6748"/>
    <w:rsid w:val="00FD6ACF"/>
    <w:rsid w:val="00FD6AE5"/>
    <w:rsid w:val="00FD6B45"/>
    <w:rsid w:val="00FD7E9D"/>
    <w:rsid w:val="00FE0654"/>
    <w:rsid w:val="00FE1502"/>
    <w:rsid w:val="00FE1CCA"/>
    <w:rsid w:val="00FE2E23"/>
    <w:rsid w:val="00FE36D4"/>
    <w:rsid w:val="00FE4087"/>
    <w:rsid w:val="00FE5E7C"/>
    <w:rsid w:val="00FE64B6"/>
    <w:rsid w:val="00FE7331"/>
    <w:rsid w:val="00FE7F30"/>
    <w:rsid w:val="00FF1623"/>
    <w:rsid w:val="00FF1AE8"/>
    <w:rsid w:val="00FF4185"/>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F1047-B24F-4029-9A4F-2204474C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776</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119</cp:revision>
  <cp:lastPrinted>2014-05-14T23:06:00Z</cp:lastPrinted>
  <dcterms:created xsi:type="dcterms:W3CDTF">2015-09-23T14:29:00Z</dcterms:created>
  <dcterms:modified xsi:type="dcterms:W3CDTF">2016-04-28T23:02:00Z</dcterms:modified>
</cp:coreProperties>
</file>