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DEE" w:rsidRPr="00FE4087" w:rsidRDefault="007B3DEE" w:rsidP="002B1926">
      <w:pPr>
        <w:jc w:val="center"/>
        <w:rPr>
          <w:rFonts w:ascii="Arial" w:hAnsi="Arial" w:cs="Arial"/>
          <w:b/>
          <w:sz w:val="28"/>
          <w:szCs w:val="28"/>
          <w:lang w:eastAsia="es-MX"/>
        </w:rPr>
      </w:pPr>
      <w:r w:rsidRPr="00FE4087">
        <w:rPr>
          <w:rFonts w:ascii="Arial" w:hAnsi="Arial" w:cs="Arial"/>
          <w:b/>
          <w:sz w:val="28"/>
          <w:szCs w:val="28"/>
          <w:lang w:eastAsia="es-MX"/>
        </w:rPr>
        <w:t xml:space="preserve">Asociaciones y partidos deberán informar sobre arrendamiento </w:t>
      </w:r>
      <w:r w:rsidR="00FE4087">
        <w:rPr>
          <w:rFonts w:ascii="Arial" w:hAnsi="Arial" w:cs="Arial"/>
          <w:b/>
          <w:sz w:val="28"/>
          <w:szCs w:val="28"/>
          <w:lang w:eastAsia="es-MX"/>
        </w:rPr>
        <w:t xml:space="preserve">de </w:t>
      </w:r>
      <w:r w:rsidRPr="00FE4087">
        <w:rPr>
          <w:rFonts w:ascii="Arial" w:hAnsi="Arial" w:cs="Arial"/>
          <w:b/>
          <w:sz w:val="28"/>
          <w:szCs w:val="28"/>
          <w:lang w:eastAsia="es-MX"/>
        </w:rPr>
        <w:t>oficinas, recursos recibidos y listado de militantes</w:t>
      </w:r>
    </w:p>
    <w:p w:rsidR="007B3DEE" w:rsidRPr="00FE4087" w:rsidRDefault="007B3DEE" w:rsidP="002B1926">
      <w:pPr>
        <w:jc w:val="center"/>
        <w:rPr>
          <w:rFonts w:ascii="Arial" w:hAnsi="Arial" w:cs="Arial"/>
          <w:b/>
          <w:sz w:val="28"/>
          <w:szCs w:val="28"/>
          <w:lang w:eastAsia="es-MX"/>
        </w:rPr>
      </w:pPr>
    </w:p>
    <w:p w:rsidR="007B3DEE" w:rsidRPr="00FE4087" w:rsidRDefault="007B3DEE" w:rsidP="00333BD7">
      <w:pPr>
        <w:numPr>
          <w:ilvl w:val="0"/>
          <w:numId w:val="1"/>
        </w:numPr>
        <w:rPr>
          <w:rFonts w:ascii="Arial" w:hAnsi="Arial" w:cs="Arial"/>
          <w:lang w:eastAsia="es-MX"/>
        </w:rPr>
      </w:pPr>
      <w:proofErr w:type="spellStart"/>
      <w:r w:rsidRPr="00FE4087">
        <w:rPr>
          <w:rFonts w:ascii="Arial" w:hAnsi="Arial" w:cs="Arial"/>
          <w:lang w:eastAsia="es-MX"/>
        </w:rPr>
        <w:t>Hidalgotitlán</w:t>
      </w:r>
      <w:proofErr w:type="spellEnd"/>
      <w:r w:rsidRPr="00FE4087">
        <w:rPr>
          <w:rFonts w:ascii="Arial" w:hAnsi="Arial" w:cs="Arial"/>
          <w:lang w:eastAsia="es-MX"/>
        </w:rPr>
        <w:t>,</w:t>
      </w:r>
      <w:r w:rsidR="00FE4087">
        <w:rPr>
          <w:rFonts w:ascii="Arial" w:hAnsi="Arial" w:cs="Arial"/>
          <w:lang w:eastAsia="es-MX"/>
        </w:rPr>
        <w:t xml:space="preserve"> </w:t>
      </w:r>
      <w:r w:rsidRPr="00FE4087">
        <w:rPr>
          <w:rFonts w:ascii="Arial" w:hAnsi="Arial" w:cs="Arial"/>
          <w:lang w:eastAsia="es-MX"/>
        </w:rPr>
        <w:t>sobre inventario y avalúo de bienes municipales</w:t>
      </w:r>
    </w:p>
    <w:p w:rsidR="00FE4087" w:rsidRPr="00FE4087" w:rsidRDefault="00FE4087" w:rsidP="00C230D4">
      <w:pPr>
        <w:numPr>
          <w:ilvl w:val="0"/>
          <w:numId w:val="1"/>
        </w:numPr>
        <w:rPr>
          <w:rFonts w:ascii="Arial" w:hAnsi="Arial" w:cs="Arial"/>
          <w:b/>
          <w:sz w:val="28"/>
          <w:szCs w:val="28"/>
          <w:lang w:eastAsia="es-MX"/>
        </w:rPr>
      </w:pPr>
      <w:r w:rsidRPr="00FE4087">
        <w:rPr>
          <w:rFonts w:ascii="Arial" w:hAnsi="Arial" w:cs="Arial"/>
          <w:lang w:eastAsia="es-MX"/>
        </w:rPr>
        <w:t>Camerino Z. Mendoza</w:t>
      </w:r>
      <w:r>
        <w:rPr>
          <w:rFonts w:ascii="Arial" w:hAnsi="Arial" w:cs="Arial"/>
          <w:lang w:eastAsia="es-MX"/>
        </w:rPr>
        <w:t xml:space="preserve"> deberá proporcionar </w:t>
      </w:r>
      <w:r w:rsidRPr="00FE4087">
        <w:rPr>
          <w:rFonts w:ascii="Arial" w:hAnsi="Arial" w:cs="Arial"/>
          <w:lang w:eastAsia="es-MX"/>
        </w:rPr>
        <w:t xml:space="preserve">relación de </w:t>
      </w:r>
      <w:r w:rsidRPr="00FE4087">
        <w:rPr>
          <w:rFonts w:ascii="Arial" w:hAnsi="Arial" w:cs="Arial"/>
          <w:lang w:eastAsia="es-MX"/>
        </w:rPr>
        <w:t xml:space="preserve">jefes de manzana </w:t>
      </w:r>
    </w:p>
    <w:p w:rsidR="00FE4087" w:rsidRPr="00FE4087" w:rsidRDefault="00FE4087" w:rsidP="00FE4087">
      <w:pPr>
        <w:ind w:left="720"/>
        <w:rPr>
          <w:rFonts w:ascii="Arial" w:hAnsi="Arial" w:cs="Arial"/>
          <w:b/>
          <w:sz w:val="28"/>
          <w:szCs w:val="28"/>
          <w:lang w:eastAsia="es-MX"/>
        </w:rPr>
      </w:pPr>
    </w:p>
    <w:p w:rsidR="0081606A" w:rsidRDefault="005208D1" w:rsidP="0081606A">
      <w:pPr>
        <w:rPr>
          <w:rFonts w:ascii="Arial" w:hAnsi="Arial" w:cs="Arial"/>
          <w:lang w:eastAsia="es-MX"/>
        </w:rPr>
      </w:pPr>
      <w:r w:rsidRPr="00FE4087">
        <w:rPr>
          <w:rFonts w:ascii="Arial" w:hAnsi="Arial" w:cs="Arial"/>
          <w:lang w:eastAsia="es-MX"/>
        </w:rPr>
        <w:t>Xalapa</w:t>
      </w:r>
      <w:r w:rsidR="0077262B" w:rsidRPr="00FE4087">
        <w:rPr>
          <w:rFonts w:ascii="Arial" w:hAnsi="Arial" w:cs="Arial"/>
          <w:lang w:eastAsia="es-MX"/>
        </w:rPr>
        <w:t xml:space="preserve">, Ver., </w:t>
      </w:r>
      <w:r w:rsidR="0081606A" w:rsidRPr="00FE4087">
        <w:rPr>
          <w:rFonts w:ascii="Arial" w:hAnsi="Arial" w:cs="Arial"/>
          <w:lang w:eastAsia="es-MX"/>
        </w:rPr>
        <w:t>17</w:t>
      </w:r>
      <w:r w:rsidR="00260E7D" w:rsidRPr="00FE4087">
        <w:rPr>
          <w:rFonts w:ascii="Arial" w:hAnsi="Arial" w:cs="Arial"/>
          <w:lang w:eastAsia="es-MX"/>
        </w:rPr>
        <w:t xml:space="preserve"> de </w:t>
      </w:r>
      <w:r w:rsidR="00DC24F0" w:rsidRPr="00FE4087">
        <w:rPr>
          <w:rFonts w:ascii="Arial" w:hAnsi="Arial" w:cs="Arial"/>
          <w:lang w:eastAsia="es-MX"/>
        </w:rPr>
        <w:t xml:space="preserve">septiembre </w:t>
      </w:r>
      <w:r w:rsidR="0077262B" w:rsidRPr="00FE4087">
        <w:rPr>
          <w:rFonts w:ascii="Arial" w:hAnsi="Arial" w:cs="Arial"/>
          <w:lang w:eastAsia="es-MX"/>
        </w:rPr>
        <w:t>de 201</w:t>
      </w:r>
      <w:r w:rsidR="002619AC" w:rsidRPr="00FE4087">
        <w:rPr>
          <w:rFonts w:ascii="Arial" w:hAnsi="Arial" w:cs="Arial"/>
          <w:lang w:eastAsia="es-MX"/>
        </w:rPr>
        <w:t>5</w:t>
      </w:r>
      <w:r w:rsidR="0077262B" w:rsidRPr="00FE4087">
        <w:rPr>
          <w:rFonts w:ascii="Arial" w:hAnsi="Arial" w:cs="Arial"/>
          <w:lang w:eastAsia="es-MX"/>
        </w:rPr>
        <w:t>.-</w:t>
      </w:r>
      <w:r w:rsidR="006C4D49" w:rsidRPr="00FE4087">
        <w:rPr>
          <w:rFonts w:ascii="Arial" w:hAnsi="Arial" w:cs="Arial"/>
          <w:lang w:eastAsia="es-MX"/>
        </w:rPr>
        <w:t xml:space="preserve"> </w:t>
      </w:r>
      <w:r w:rsidR="0081606A" w:rsidRPr="00FE4087">
        <w:rPr>
          <w:rFonts w:ascii="Arial" w:hAnsi="Arial" w:cs="Arial"/>
          <w:lang w:eastAsia="es-MX"/>
        </w:rPr>
        <w:t xml:space="preserve">En sesión pública de hoy, el Instituto Veracruzano de Acceso a la Información </w:t>
      </w:r>
      <w:r w:rsidR="005E301B" w:rsidRPr="00FE4087">
        <w:rPr>
          <w:rFonts w:ascii="Arial" w:hAnsi="Arial" w:cs="Arial"/>
          <w:lang w:eastAsia="es-MX"/>
        </w:rPr>
        <w:t xml:space="preserve">(IVAI) </w:t>
      </w:r>
      <w:r w:rsidR="0081606A" w:rsidRPr="00FE4087">
        <w:rPr>
          <w:rFonts w:ascii="Arial" w:hAnsi="Arial" w:cs="Arial"/>
          <w:lang w:eastAsia="es-MX"/>
        </w:rPr>
        <w:t>resolvió 1</w:t>
      </w:r>
      <w:r w:rsidR="000B2A71">
        <w:rPr>
          <w:rFonts w:ascii="Arial" w:hAnsi="Arial" w:cs="Arial"/>
          <w:lang w:eastAsia="es-MX"/>
        </w:rPr>
        <w:t>1</w:t>
      </w:r>
      <w:r w:rsidR="0081606A" w:rsidRPr="00FE4087">
        <w:rPr>
          <w:rFonts w:ascii="Arial" w:hAnsi="Arial" w:cs="Arial"/>
          <w:lang w:eastAsia="es-MX"/>
        </w:rPr>
        <w:t xml:space="preserve"> recursos de revisión interpuestos en contra de diversas asociaciones </w:t>
      </w:r>
      <w:r w:rsidR="0081606A">
        <w:rPr>
          <w:rFonts w:ascii="Arial" w:hAnsi="Arial" w:cs="Arial"/>
          <w:lang w:eastAsia="es-MX"/>
        </w:rPr>
        <w:t xml:space="preserve">y partidos </w:t>
      </w:r>
      <w:r w:rsidR="00FE4087">
        <w:rPr>
          <w:rFonts w:ascii="Arial" w:hAnsi="Arial" w:cs="Arial"/>
          <w:lang w:eastAsia="es-MX"/>
        </w:rPr>
        <w:t xml:space="preserve">políticos </w:t>
      </w:r>
      <w:r w:rsidR="0081606A">
        <w:rPr>
          <w:rFonts w:ascii="Arial" w:hAnsi="Arial" w:cs="Arial"/>
          <w:lang w:eastAsia="es-MX"/>
        </w:rPr>
        <w:t xml:space="preserve">del estado, a los que </w:t>
      </w:r>
      <w:r w:rsidR="00FE4087">
        <w:rPr>
          <w:rFonts w:ascii="Arial" w:hAnsi="Arial" w:cs="Arial"/>
          <w:lang w:eastAsia="es-MX"/>
        </w:rPr>
        <w:t xml:space="preserve">se les había solicitado </w:t>
      </w:r>
      <w:r w:rsidR="0081606A" w:rsidRPr="0081606A">
        <w:rPr>
          <w:rFonts w:ascii="Arial" w:hAnsi="Arial" w:cs="Arial"/>
          <w:lang w:eastAsia="es-MX"/>
        </w:rPr>
        <w:t>copia del contrato de arrendamiento de las oficinas que ocupan, listado de miembros socios y directivos, copias de la</w:t>
      </w:r>
      <w:r w:rsidR="00FE4087">
        <w:rPr>
          <w:rFonts w:ascii="Arial" w:hAnsi="Arial" w:cs="Arial"/>
          <w:lang w:eastAsia="es-MX"/>
        </w:rPr>
        <w:t>s</w:t>
      </w:r>
      <w:r w:rsidR="0081606A" w:rsidRPr="0081606A">
        <w:rPr>
          <w:rFonts w:ascii="Arial" w:hAnsi="Arial" w:cs="Arial"/>
          <w:lang w:eastAsia="es-MX"/>
        </w:rPr>
        <w:t xml:space="preserve"> escrituras de su constitución, monto de recursos recibidos de enero de 2010 a julio de 2015,</w:t>
      </w:r>
      <w:r w:rsidR="0081606A">
        <w:rPr>
          <w:rFonts w:ascii="Arial" w:hAnsi="Arial" w:cs="Arial"/>
          <w:lang w:eastAsia="es-MX"/>
        </w:rPr>
        <w:t xml:space="preserve"> censo de militantes, entre otros aspecto</w:t>
      </w:r>
      <w:r w:rsidR="0081606A" w:rsidRPr="0081606A">
        <w:rPr>
          <w:rFonts w:ascii="Arial" w:hAnsi="Arial" w:cs="Arial"/>
          <w:lang w:eastAsia="es-MX"/>
        </w:rPr>
        <w:t>s.</w:t>
      </w:r>
    </w:p>
    <w:p w:rsidR="0081606A" w:rsidRDefault="0081606A" w:rsidP="0081606A">
      <w:pPr>
        <w:rPr>
          <w:rFonts w:ascii="Arial" w:hAnsi="Arial" w:cs="Arial"/>
          <w:lang w:eastAsia="es-MX"/>
        </w:rPr>
      </w:pPr>
    </w:p>
    <w:p w:rsidR="0068518B" w:rsidRDefault="00907028" w:rsidP="00333BD7">
      <w:pPr>
        <w:rPr>
          <w:rFonts w:ascii="Arial" w:hAnsi="Arial" w:cs="Arial"/>
          <w:lang w:eastAsia="es-MX"/>
        </w:rPr>
      </w:pPr>
      <w:r>
        <w:rPr>
          <w:rFonts w:ascii="Arial" w:hAnsi="Arial" w:cs="Arial"/>
          <w:lang w:eastAsia="es-MX"/>
        </w:rPr>
        <w:t>Nueve recursos de revisión se presentaron en contra de l</w:t>
      </w:r>
      <w:r w:rsidR="00EF05D9">
        <w:rPr>
          <w:rFonts w:ascii="Arial" w:hAnsi="Arial" w:cs="Arial"/>
          <w:lang w:eastAsia="es-MX"/>
        </w:rPr>
        <w:t xml:space="preserve">as asociaciones políticas Generando Bienestar, Foro Democrático Veracruz y </w:t>
      </w:r>
      <w:r w:rsidR="00EF05D9" w:rsidRPr="00EF05D9">
        <w:rPr>
          <w:rFonts w:ascii="Arial" w:hAnsi="Arial" w:cs="Arial"/>
          <w:lang w:eastAsia="es-MX"/>
        </w:rPr>
        <w:t>Democráticos Unidos por Veracruz</w:t>
      </w:r>
      <w:r w:rsidR="00EF05D9">
        <w:rPr>
          <w:rFonts w:ascii="Arial" w:hAnsi="Arial" w:cs="Arial"/>
          <w:lang w:eastAsia="es-MX"/>
        </w:rPr>
        <w:t xml:space="preserve">, así como los partidos políticos </w:t>
      </w:r>
      <w:r w:rsidR="00EF05D9" w:rsidRPr="00EF05D9">
        <w:rPr>
          <w:rFonts w:ascii="Arial" w:hAnsi="Arial" w:cs="Arial"/>
          <w:lang w:eastAsia="es-MX"/>
        </w:rPr>
        <w:t>Encuentro Social</w:t>
      </w:r>
      <w:r w:rsidR="00EF05D9">
        <w:rPr>
          <w:rFonts w:ascii="Arial" w:hAnsi="Arial" w:cs="Arial"/>
          <w:lang w:eastAsia="es-MX"/>
        </w:rPr>
        <w:t xml:space="preserve">, Humanista, de </w:t>
      </w:r>
      <w:r w:rsidR="00EF05D9" w:rsidRPr="00EF05D9">
        <w:rPr>
          <w:rFonts w:ascii="Arial" w:hAnsi="Arial" w:cs="Arial"/>
          <w:lang w:eastAsia="es-MX"/>
        </w:rPr>
        <w:t>la Revolución Democrática</w:t>
      </w:r>
      <w:r w:rsidR="000342B2">
        <w:rPr>
          <w:rFonts w:ascii="Arial" w:hAnsi="Arial" w:cs="Arial"/>
          <w:lang w:eastAsia="es-MX"/>
        </w:rPr>
        <w:t xml:space="preserve">, </w:t>
      </w:r>
      <w:r w:rsidR="000342B2" w:rsidRPr="000342B2">
        <w:rPr>
          <w:rFonts w:ascii="Arial" w:hAnsi="Arial" w:cs="Arial"/>
          <w:lang w:eastAsia="es-MX"/>
        </w:rPr>
        <w:t>Cardenista</w:t>
      </w:r>
      <w:r w:rsidR="000342B2">
        <w:rPr>
          <w:rFonts w:ascii="Arial" w:hAnsi="Arial" w:cs="Arial"/>
          <w:lang w:eastAsia="es-MX"/>
        </w:rPr>
        <w:t xml:space="preserve"> y </w:t>
      </w:r>
      <w:r w:rsidR="00EF05D9" w:rsidRPr="00EF05D9">
        <w:rPr>
          <w:rFonts w:ascii="Arial" w:hAnsi="Arial" w:cs="Arial"/>
          <w:lang w:eastAsia="es-MX"/>
        </w:rPr>
        <w:t>Nueva Alianza</w:t>
      </w:r>
      <w:r>
        <w:rPr>
          <w:rFonts w:ascii="Arial" w:hAnsi="Arial" w:cs="Arial"/>
          <w:lang w:eastAsia="es-MX"/>
        </w:rPr>
        <w:t>, quienes</w:t>
      </w:r>
      <w:r w:rsidR="00EF05D9">
        <w:rPr>
          <w:rFonts w:ascii="Arial" w:hAnsi="Arial" w:cs="Arial"/>
          <w:lang w:eastAsia="es-MX"/>
        </w:rPr>
        <w:t xml:space="preserve"> omitieron responder a las respectivas solicitudes de información</w:t>
      </w:r>
      <w:r w:rsidR="005E301B">
        <w:rPr>
          <w:rFonts w:ascii="Arial" w:hAnsi="Arial" w:cs="Arial"/>
          <w:lang w:eastAsia="es-MX"/>
        </w:rPr>
        <w:t xml:space="preserve"> que recibieron. </w:t>
      </w:r>
    </w:p>
    <w:p w:rsidR="005E301B" w:rsidRDefault="005E301B" w:rsidP="00333BD7">
      <w:pPr>
        <w:rPr>
          <w:rFonts w:ascii="Arial" w:hAnsi="Arial" w:cs="Arial"/>
          <w:lang w:eastAsia="es-MX"/>
        </w:rPr>
      </w:pPr>
    </w:p>
    <w:p w:rsidR="00E21683" w:rsidRDefault="005E301B" w:rsidP="00333BD7">
      <w:pPr>
        <w:rPr>
          <w:rFonts w:ascii="Arial" w:hAnsi="Arial" w:cs="Arial"/>
          <w:lang w:eastAsia="es-MX"/>
        </w:rPr>
      </w:pPr>
      <w:r>
        <w:rPr>
          <w:rFonts w:ascii="Arial" w:hAnsi="Arial" w:cs="Arial"/>
          <w:lang w:eastAsia="es-MX"/>
        </w:rPr>
        <w:t>Actuando</w:t>
      </w:r>
      <w:r w:rsidRPr="005E301B">
        <w:rPr>
          <w:rFonts w:ascii="Arial" w:hAnsi="Arial" w:cs="Arial"/>
          <w:lang w:eastAsia="es-MX"/>
        </w:rPr>
        <w:t xml:space="preserve"> en beneficio del acceso a la información por virtud del silencio administrativo en el que cayeron los entes obligados</w:t>
      </w:r>
      <w:r>
        <w:rPr>
          <w:rFonts w:ascii="Arial" w:hAnsi="Arial" w:cs="Arial"/>
          <w:lang w:eastAsia="es-MX"/>
        </w:rPr>
        <w:t xml:space="preserve">, los comisionados del IVAI les ordenaron </w:t>
      </w:r>
      <w:r w:rsidRPr="005E301B">
        <w:rPr>
          <w:rFonts w:ascii="Arial" w:hAnsi="Arial" w:cs="Arial"/>
          <w:lang w:eastAsia="es-MX"/>
        </w:rPr>
        <w:t xml:space="preserve">den respuesta, entreguen y/o pongan a disposición del </w:t>
      </w:r>
      <w:r>
        <w:rPr>
          <w:rFonts w:ascii="Arial" w:hAnsi="Arial" w:cs="Arial"/>
          <w:lang w:eastAsia="es-MX"/>
        </w:rPr>
        <w:t xml:space="preserve">solicitante </w:t>
      </w:r>
      <w:r w:rsidRPr="005E301B">
        <w:rPr>
          <w:rFonts w:ascii="Arial" w:hAnsi="Arial" w:cs="Arial"/>
          <w:lang w:eastAsia="es-MX"/>
        </w:rPr>
        <w:t>de manera gratuita</w:t>
      </w:r>
      <w:r w:rsidRPr="005E301B">
        <w:rPr>
          <w:rFonts w:ascii="Arial" w:hAnsi="Arial" w:cs="Arial"/>
          <w:lang w:eastAsia="es-MX"/>
        </w:rPr>
        <w:t xml:space="preserve"> la información </w:t>
      </w:r>
      <w:r>
        <w:rPr>
          <w:rFonts w:ascii="Arial" w:hAnsi="Arial" w:cs="Arial"/>
          <w:lang w:eastAsia="es-MX"/>
        </w:rPr>
        <w:t>que les pidió.</w:t>
      </w:r>
      <w:r w:rsidR="00907028">
        <w:rPr>
          <w:rFonts w:ascii="Arial" w:hAnsi="Arial" w:cs="Arial"/>
          <w:lang w:eastAsia="es-MX"/>
        </w:rPr>
        <w:t xml:space="preserve"> </w:t>
      </w:r>
      <w:r w:rsidR="00E21683">
        <w:rPr>
          <w:rFonts w:ascii="Arial" w:hAnsi="Arial" w:cs="Arial"/>
          <w:lang w:eastAsia="es-MX"/>
        </w:rPr>
        <w:t xml:space="preserve">Asimismo, los </w:t>
      </w:r>
      <w:r w:rsidR="00E21683" w:rsidRPr="00E21683">
        <w:rPr>
          <w:rFonts w:ascii="Arial" w:hAnsi="Arial" w:cs="Arial"/>
          <w:lang w:eastAsia="es-MX"/>
        </w:rPr>
        <w:t>exhortar</w:t>
      </w:r>
      <w:r w:rsidR="00E21683">
        <w:rPr>
          <w:rFonts w:ascii="Arial" w:hAnsi="Arial" w:cs="Arial"/>
          <w:lang w:eastAsia="es-MX"/>
        </w:rPr>
        <w:t>on</w:t>
      </w:r>
      <w:r w:rsidR="00E21683" w:rsidRPr="00E21683">
        <w:rPr>
          <w:rFonts w:ascii="Arial" w:hAnsi="Arial" w:cs="Arial"/>
          <w:lang w:eastAsia="es-MX"/>
        </w:rPr>
        <w:t xml:space="preserve"> para que en posteriores ocasiones den cabal cumplimiento</w:t>
      </w:r>
      <w:r w:rsidR="000B2A71">
        <w:rPr>
          <w:rFonts w:ascii="Arial" w:hAnsi="Arial" w:cs="Arial"/>
          <w:lang w:eastAsia="es-MX"/>
        </w:rPr>
        <w:t>,</w:t>
      </w:r>
      <w:r w:rsidR="00E21683" w:rsidRPr="00E21683">
        <w:rPr>
          <w:rFonts w:ascii="Arial" w:hAnsi="Arial" w:cs="Arial"/>
          <w:lang w:eastAsia="es-MX"/>
        </w:rPr>
        <w:t xml:space="preserve"> en los términos establecidos en la </w:t>
      </w:r>
      <w:r w:rsidR="00E21683">
        <w:rPr>
          <w:rFonts w:ascii="Arial" w:hAnsi="Arial" w:cs="Arial"/>
          <w:lang w:eastAsia="es-MX"/>
        </w:rPr>
        <w:t>l</w:t>
      </w:r>
      <w:r w:rsidR="00E21683" w:rsidRPr="00E21683">
        <w:rPr>
          <w:rFonts w:ascii="Arial" w:hAnsi="Arial" w:cs="Arial"/>
          <w:lang w:eastAsia="es-MX"/>
        </w:rPr>
        <w:t>ey</w:t>
      </w:r>
      <w:r w:rsidR="000B2A71">
        <w:rPr>
          <w:rFonts w:ascii="Arial" w:hAnsi="Arial" w:cs="Arial"/>
          <w:lang w:eastAsia="es-MX"/>
        </w:rPr>
        <w:t>,</w:t>
      </w:r>
      <w:r w:rsidR="00E21683" w:rsidRPr="00E21683">
        <w:rPr>
          <w:rFonts w:ascii="Arial" w:hAnsi="Arial" w:cs="Arial"/>
          <w:lang w:eastAsia="es-MX"/>
        </w:rPr>
        <w:t xml:space="preserve"> a la tramitación de las solicitudes de información que se les formulen.</w:t>
      </w:r>
    </w:p>
    <w:p w:rsidR="00E21683" w:rsidRDefault="00E21683" w:rsidP="00333BD7">
      <w:pPr>
        <w:rPr>
          <w:rFonts w:ascii="Arial" w:hAnsi="Arial" w:cs="Arial"/>
          <w:lang w:eastAsia="es-MX"/>
        </w:rPr>
      </w:pPr>
    </w:p>
    <w:p w:rsidR="00EF05D9" w:rsidRDefault="000B2A71" w:rsidP="00333BD7">
      <w:pPr>
        <w:rPr>
          <w:rFonts w:ascii="Arial" w:hAnsi="Arial" w:cs="Arial"/>
          <w:lang w:eastAsia="es-MX"/>
        </w:rPr>
      </w:pPr>
      <w:r>
        <w:rPr>
          <w:rFonts w:ascii="Arial" w:hAnsi="Arial" w:cs="Arial"/>
          <w:lang w:eastAsia="es-MX"/>
        </w:rPr>
        <w:t>E</w:t>
      </w:r>
      <w:r w:rsidR="00907028">
        <w:rPr>
          <w:rFonts w:ascii="Arial" w:hAnsi="Arial" w:cs="Arial"/>
          <w:lang w:eastAsia="es-MX"/>
        </w:rPr>
        <w:t xml:space="preserve">n </w:t>
      </w:r>
      <w:r>
        <w:rPr>
          <w:rFonts w:ascii="Arial" w:hAnsi="Arial" w:cs="Arial"/>
          <w:lang w:eastAsia="es-MX"/>
        </w:rPr>
        <w:t xml:space="preserve">otro </w:t>
      </w:r>
      <w:r w:rsidR="00907028">
        <w:rPr>
          <w:rFonts w:ascii="Arial" w:hAnsi="Arial" w:cs="Arial"/>
          <w:lang w:eastAsia="es-MX"/>
        </w:rPr>
        <w:t xml:space="preserve">recurso interpuesto contra </w:t>
      </w:r>
      <w:r w:rsidR="000342B2">
        <w:rPr>
          <w:rFonts w:ascii="Arial" w:hAnsi="Arial" w:cs="Arial"/>
          <w:lang w:eastAsia="es-MX"/>
        </w:rPr>
        <w:t>Nueva Alianza, si bien</w:t>
      </w:r>
      <w:r w:rsidR="003D22E0">
        <w:rPr>
          <w:rFonts w:ascii="Arial" w:hAnsi="Arial" w:cs="Arial"/>
          <w:lang w:eastAsia="es-MX"/>
        </w:rPr>
        <w:t xml:space="preserve"> </w:t>
      </w:r>
      <w:r w:rsidR="000342B2" w:rsidRPr="000342B2">
        <w:rPr>
          <w:rFonts w:ascii="Arial" w:hAnsi="Arial" w:cs="Arial"/>
          <w:lang w:eastAsia="es-MX"/>
        </w:rPr>
        <w:t xml:space="preserve">pretendió </w:t>
      </w:r>
      <w:r w:rsidR="000342B2">
        <w:rPr>
          <w:rFonts w:ascii="Arial" w:hAnsi="Arial" w:cs="Arial"/>
          <w:lang w:eastAsia="es-MX"/>
        </w:rPr>
        <w:t>proporcionar la información</w:t>
      </w:r>
      <w:r w:rsidR="000342B2" w:rsidRPr="000342B2">
        <w:rPr>
          <w:rFonts w:ascii="Arial" w:hAnsi="Arial" w:cs="Arial"/>
          <w:lang w:eastAsia="es-MX"/>
        </w:rPr>
        <w:t xml:space="preserve">, omitió </w:t>
      </w:r>
      <w:r w:rsidR="000342B2">
        <w:rPr>
          <w:rFonts w:ascii="Arial" w:hAnsi="Arial" w:cs="Arial"/>
          <w:lang w:eastAsia="es-MX"/>
        </w:rPr>
        <w:t xml:space="preserve">lo correspondiente a </w:t>
      </w:r>
      <w:r w:rsidR="000342B2" w:rsidRPr="000342B2">
        <w:rPr>
          <w:rFonts w:ascii="Arial" w:hAnsi="Arial" w:cs="Arial"/>
          <w:lang w:eastAsia="es-MX"/>
        </w:rPr>
        <w:t>los pagos de los funcionarios del partido y los gastos erogados por e</w:t>
      </w:r>
      <w:r w:rsidR="000342B2">
        <w:rPr>
          <w:rFonts w:ascii="Arial" w:hAnsi="Arial" w:cs="Arial"/>
          <w:lang w:eastAsia="es-MX"/>
        </w:rPr>
        <w:t>l mismo; por lo que se le ordenó</w:t>
      </w:r>
      <w:r w:rsidR="000342B2" w:rsidRPr="000342B2">
        <w:rPr>
          <w:rFonts w:ascii="Arial" w:hAnsi="Arial" w:cs="Arial"/>
          <w:lang w:eastAsia="es-MX"/>
        </w:rPr>
        <w:t xml:space="preserve"> que entregue y/o ponga a disposición la información faltante</w:t>
      </w:r>
      <w:r>
        <w:rPr>
          <w:rFonts w:ascii="Arial" w:hAnsi="Arial" w:cs="Arial"/>
          <w:lang w:eastAsia="es-MX"/>
        </w:rPr>
        <w:t>. E</w:t>
      </w:r>
      <w:r w:rsidR="00907028">
        <w:rPr>
          <w:rFonts w:ascii="Arial" w:hAnsi="Arial" w:cs="Arial"/>
          <w:lang w:eastAsia="es-MX"/>
        </w:rPr>
        <w:t xml:space="preserve">n un recurso presentado contra </w:t>
      </w:r>
      <w:r w:rsidR="009B46C3">
        <w:rPr>
          <w:rFonts w:ascii="Arial" w:hAnsi="Arial" w:cs="Arial"/>
          <w:lang w:eastAsia="es-MX"/>
        </w:rPr>
        <w:t xml:space="preserve">el Partido Verde Ecologista de México se confirmó </w:t>
      </w:r>
      <w:r w:rsidR="00907028">
        <w:rPr>
          <w:rFonts w:ascii="Arial" w:hAnsi="Arial" w:cs="Arial"/>
          <w:lang w:eastAsia="es-MX"/>
        </w:rPr>
        <w:t xml:space="preserve">su </w:t>
      </w:r>
      <w:r w:rsidR="009B46C3" w:rsidRPr="009B46C3">
        <w:rPr>
          <w:rFonts w:ascii="Arial" w:hAnsi="Arial" w:cs="Arial"/>
          <w:lang w:eastAsia="es-MX"/>
        </w:rPr>
        <w:t xml:space="preserve">respuesta, toda vez que </w:t>
      </w:r>
      <w:r w:rsidR="009B46C3">
        <w:rPr>
          <w:rFonts w:ascii="Arial" w:hAnsi="Arial" w:cs="Arial"/>
          <w:lang w:eastAsia="es-MX"/>
        </w:rPr>
        <w:t>se advirtió</w:t>
      </w:r>
      <w:r w:rsidR="009B46C3" w:rsidRPr="009B46C3">
        <w:rPr>
          <w:rFonts w:ascii="Arial" w:hAnsi="Arial" w:cs="Arial"/>
          <w:lang w:eastAsia="es-MX"/>
        </w:rPr>
        <w:t xml:space="preserve"> que proporcionó la información requerida</w:t>
      </w:r>
      <w:r w:rsidR="009B46C3">
        <w:rPr>
          <w:rFonts w:ascii="Arial" w:hAnsi="Arial" w:cs="Arial"/>
          <w:lang w:eastAsia="es-MX"/>
        </w:rPr>
        <w:t>.</w:t>
      </w:r>
    </w:p>
    <w:p w:rsidR="00E01C0B" w:rsidRDefault="00E01C0B" w:rsidP="00333BD7">
      <w:pPr>
        <w:rPr>
          <w:rFonts w:ascii="Arial" w:hAnsi="Arial" w:cs="Arial"/>
          <w:lang w:eastAsia="es-MX"/>
        </w:rPr>
      </w:pPr>
    </w:p>
    <w:p w:rsidR="00B64D8E" w:rsidRDefault="000B2A71" w:rsidP="00B64D8E">
      <w:pPr>
        <w:rPr>
          <w:rFonts w:ascii="Arial" w:hAnsi="Arial" w:cs="Arial"/>
          <w:lang w:eastAsia="es-MX"/>
        </w:rPr>
      </w:pPr>
      <w:r>
        <w:rPr>
          <w:rFonts w:ascii="Arial" w:hAnsi="Arial" w:cs="Arial"/>
          <w:lang w:eastAsia="es-MX"/>
        </w:rPr>
        <w:t xml:space="preserve">Por otro lado, </w:t>
      </w:r>
      <w:r w:rsidR="00C26453">
        <w:rPr>
          <w:rFonts w:ascii="Arial" w:hAnsi="Arial" w:cs="Arial"/>
          <w:lang w:eastAsia="es-MX"/>
        </w:rPr>
        <w:t>se confirmó la respuesta del Partido Encuentro Social</w:t>
      </w:r>
      <w:r w:rsidR="00C26453" w:rsidRPr="00C26453">
        <w:rPr>
          <w:rFonts w:ascii="Arial" w:hAnsi="Arial" w:cs="Arial"/>
          <w:lang w:eastAsia="es-MX"/>
        </w:rPr>
        <w:t xml:space="preserve"> </w:t>
      </w:r>
      <w:r w:rsidR="005A2615">
        <w:rPr>
          <w:rFonts w:ascii="Arial" w:hAnsi="Arial" w:cs="Arial"/>
          <w:lang w:eastAsia="es-MX"/>
        </w:rPr>
        <w:t xml:space="preserve">–al que se le había solicitado el censo de militantes </w:t>
      </w:r>
      <w:r w:rsidR="005A2615" w:rsidRPr="005A2615">
        <w:rPr>
          <w:rFonts w:ascii="Arial" w:hAnsi="Arial" w:cs="Arial"/>
          <w:lang w:eastAsia="es-MX"/>
        </w:rPr>
        <w:t>detallado por municipio</w:t>
      </w:r>
      <w:r w:rsidR="005A2615">
        <w:rPr>
          <w:rFonts w:ascii="Arial" w:hAnsi="Arial" w:cs="Arial"/>
          <w:lang w:eastAsia="es-MX"/>
        </w:rPr>
        <w:t>–</w:t>
      </w:r>
      <w:r w:rsidR="005A2615" w:rsidRPr="005A2615">
        <w:rPr>
          <w:rFonts w:ascii="Arial" w:hAnsi="Arial" w:cs="Arial"/>
          <w:lang w:eastAsia="es-MX"/>
        </w:rPr>
        <w:t xml:space="preserve"> </w:t>
      </w:r>
      <w:r w:rsidR="00C26453" w:rsidRPr="00C26453">
        <w:rPr>
          <w:rFonts w:ascii="Arial" w:hAnsi="Arial" w:cs="Arial"/>
          <w:lang w:eastAsia="es-MX"/>
        </w:rPr>
        <w:t xml:space="preserve">en virtud de que la información solicitada se </w:t>
      </w:r>
      <w:r w:rsidR="00C26453">
        <w:rPr>
          <w:rFonts w:ascii="Arial" w:hAnsi="Arial" w:cs="Arial"/>
          <w:lang w:eastAsia="es-MX"/>
        </w:rPr>
        <w:t xml:space="preserve">encontraba </w:t>
      </w:r>
      <w:r w:rsidR="00C26453" w:rsidRPr="00C26453">
        <w:rPr>
          <w:rFonts w:ascii="Arial" w:hAnsi="Arial" w:cs="Arial"/>
          <w:lang w:eastAsia="es-MX"/>
        </w:rPr>
        <w:t xml:space="preserve">publicada en </w:t>
      </w:r>
      <w:r w:rsidR="00C26453">
        <w:rPr>
          <w:rFonts w:ascii="Arial" w:hAnsi="Arial" w:cs="Arial"/>
          <w:lang w:eastAsia="es-MX"/>
        </w:rPr>
        <w:t xml:space="preserve">su </w:t>
      </w:r>
      <w:r w:rsidR="00423626">
        <w:rPr>
          <w:rFonts w:ascii="Arial" w:hAnsi="Arial" w:cs="Arial"/>
          <w:lang w:eastAsia="es-MX"/>
        </w:rPr>
        <w:t>página electrónica</w:t>
      </w:r>
      <w:r w:rsidR="00B64D8E">
        <w:rPr>
          <w:rFonts w:ascii="Arial" w:hAnsi="Arial" w:cs="Arial"/>
          <w:lang w:eastAsia="es-MX"/>
        </w:rPr>
        <w:t xml:space="preserve">; y </w:t>
      </w:r>
      <w:r w:rsidR="00B7049C">
        <w:rPr>
          <w:rFonts w:ascii="Arial" w:hAnsi="Arial" w:cs="Arial"/>
          <w:lang w:eastAsia="es-MX"/>
        </w:rPr>
        <w:t>–</w:t>
      </w:r>
      <w:r w:rsidR="00B7049C" w:rsidRPr="00AF09B2">
        <w:rPr>
          <w:rFonts w:ascii="Arial" w:hAnsi="Arial" w:cs="Arial"/>
          <w:lang w:eastAsia="es-MX"/>
        </w:rPr>
        <w:t xml:space="preserve">toda vez que </w:t>
      </w:r>
      <w:r w:rsidR="00B7049C" w:rsidRPr="00AF09B2">
        <w:rPr>
          <w:rFonts w:ascii="Arial" w:hAnsi="Arial" w:cs="Arial"/>
          <w:lang w:eastAsia="es-MX"/>
        </w:rPr>
        <w:t>el recurrente se desistió formalmente</w:t>
      </w:r>
      <w:r w:rsidR="00B7049C">
        <w:rPr>
          <w:rFonts w:ascii="Arial" w:hAnsi="Arial" w:cs="Arial"/>
          <w:lang w:eastAsia="es-MX"/>
        </w:rPr>
        <w:t xml:space="preserve"> de la impugnaci</w:t>
      </w:r>
      <w:r w:rsidR="00B7049C">
        <w:rPr>
          <w:rFonts w:ascii="Arial" w:hAnsi="Arial" w:cs="Arial"/>
          <w:lang w:eastAsia="es-MX"/>
        </w:rPr>
        <w:t xml:space="preserve">ón– se sobreseyó el recurso interpuesto contra </w:t>
      </w:r>
      <w:r w:rsidR="00B64D8E" w:rsidRPr="00272742">
        <w:rPr>
          <w:rFonts w:ascii="Arial" w:hAnsi="Arial" w:cs="Arial"/>
          <w:lang w:eastAsia="es-MX"/>
        </w:rPr>
        <w:t xml:space="preserve">la asociación política Fuerza Veracruzana, </w:t>
      </w:r>
      <w:r w:rsidR="00B64D8E">
        <w:rPr>
          <w:rFonts w:ascii="Arial" w:hAnsi="Arial" w:cs="Arial"/>
          <w:lang w:eastAsia="es-MX"/>
        </w:rPr>
        <w:t xml:space="preserve">a la </w:t>
      </w:r>
      <w:r w:rsidR="00B64D8E" w:rsidRPr="00272742">
        <w:rPr>
          <w:rFonts w:ascii="Arial" w:hAnsi="Arial" w:cs="Arial"/>
          <w:lang w:eastAsia="es-MX"/>
        </w:rPr>
        <w:t xml:space="preserve">que se </w:t>
      </w:r>
      <w:r w:rsidR="00B64D8E">
        <w:rPr>
          <w:rFonts w:ascii="Arial" w:hAnsi="Arial" w:cs="Arial"/>
          <w:lang w:eastAsia="es-MX"/>
        </w:rPr>
        <w:t xml:space="preserve">le </w:t>
      </w:r>
      <w:r w:rsidR="00B7049C">
        <w:rPr>
          <w:rFonts w:ascii="Arial" w:hAnsi="Arial" w:cs="Arial"/>
          <w:lang w:eastAsia="es-MX"/>
        </w:rPr>
        <w:t xml:space="preserve">habían solicitado el </w:t>
      </w:r>
      <w:r w:rsidR="00B64D8E" w:rsidRPr="00272742">
        <w:rPr>
          <w:rFonts w:ascii="Arial" w:hAnsi="Arial" w:cs="Arial"/>
          <w:lang w:eastAsia="es-MX"/>
        </w:rPr>
        <w:t>listado de miembros socios y directivos, copias de la escrituras de su constitución, monto de recursos recibidos de enero de 2010 a julio de 2015 y a qué partido político está adherida</w:t>
      </w:r>
      <w:r w:rsidR="00B7049C">
        <w:rPr>
          <w:rFonts w:ascii="Arial" w:hAnsi="Arial" w:cs="Arial"/>
          <w:lang w:eastAsia="es-MX"/>
        </w:rPr>
        <w:t>.</w:t>
      </w:r>
      <w:r w:rsidR="00B64D8E">
        <w:rPr>
          <w:rFonts w:ascii="Arial" w:hAnsi="Arial" w:cs="Arial"/>
          <w:lang w:eastAsia="es-MX"/>
        </w:rPr>
        <w:t xml:space="preserve"> </w:t>
      </w:r>
    </w:p>
    <w:p w:rsidR="00907028" w:rsidRDefault="00907028" w:rsidP="00333BD7">
      <w:pPr>
        <w:rPr>
          <w:rFonts w:ascii="Arial" w:hAnsi="Arial" w:cs="Arial"/>
          <w:lang w:eastAsia="es-MX"/>
        </w:rPr>
      </w:pPr>
    </w:p>
    <w:p w:rsidR="007B3DEE" w:rsidRDefault="000B792D" w:rsidP="007B3DEE">
      <w:pPr>
        <w:rPr>
          <w:rFonts w:ascii="Arial" w:hAnsi="Arial" w:cs="Arial"/>
          <w:lang w:eastAsia="es-MX"/>
        </w:rPr>
      </w:pPr>
      <w:r>
        <w:rPr>
          <w:rFonts w:ascii="Arial" w:hAnsi="Arial" w:cs="Arial"/>
          <w:lang w:eastAsia="es-MX"/>
        </w:rPr>
        <w:t xml:space="preserve">En otros asuntos, </w:t>
      </w:r>
      <w:r w:rsidR="002D1051">
        <w:rPr>
          <w:rFonts w:ascii="Arial" w:hAnsi="Arial" w:cs="Arial"/>
          <w:lang w:eastAsia="es-MX"/>
        </w:rPr>
        <w:t xml:space="preserve">el IVAI resolvió </w:t>
      </w:r>
      <w:r w:rsidR="007B3DEE">
        <w:rPr>
          <w:rFonts w:ascii="Arial" w:hAnsi="Arial" w:cs="Arial"/>
          <w:lang w:eastAsia="es-MX"/>
        </w:rPr>
        <w:t>un recurso rel</w:t>
      </w:r>
      <w:r w:rsidR="007B3DEE">
        <w:rPr>
          <w:rFonts w:ascii="Arial" w:hAnsi="Arial" w:cs="Arial"/>
          <w:lang w:eastAsia="es-MX"/>
        </w:rPr>
        <w:t xml:space="preserve">acionado con la solicitud hecha </w:t>
      </w:r>
      <w:r w:rsidR="007B3DEE">
        <w:rPr>
          <w:rFonts w:ascii="Arial" w:hAnsi="Arial" w:cs="Arial"/>
          <w:lang w:eastAsia="es-MX"/>
        </w:rPr>
        <w:t xml:space="preserve">al </w:t>
      </w:r>
      <w:r w:rsidR="007B3DEE" w:rsidRPr="007B3DEE">
        <w:rPr>
          <w:rFonts w:ascii="Arial" w:hAnsi="Arial" w:cs="Arial"/>
          <w:lang w:eastAsia="es-MX"/>
        </w:rPr>
        <w:t xml:space="preserve">Ayuntamiento de </w:t>
      </w:r>
      <w:proofErr w:type="spellStart"/>
      <w:r w:rsidR="007B3DEE" w:rsidRPr="007B3DEE">
        <w:rPr>
          <w:rFonts w:ascii="Arial" w:hAnsi="Arial" w:cs="Arial"/>
          <w:lang w:eastAsia="es-MX"/>
        </w:rPr>
        <w:t>Hidalgotitlán</w:t>
      </w:r>
      <w:proofErr w:type="spellEnd"/>
      <w:r w:rsidR="007B3DEE" w:rsidRPr="007B3DEE">
        <w:rPr>
          <w:rFonts w:ascii="Arial" w:hAnsi="Arial" w:cs="Arial"/>
          <w:lang w:eastAsia="es-MX"/>
        </w:rPr>
        <w:t xml:space="preserve"> </w:t>
      </w:r>
      <w:r w:rsidR="007B3DEE">
        <w:rPr>
          <w:rFonts w:ascii="Arial" w:hAnsi="Arial" w:cs="Arial"/>
          <w:lang w:eastAsia="es-MX"/>
        </w:rPr>
        <w:t xml:space="preserve">sobre </w:t>
      </w:r>
      <w:r w:rsidR="007B3DEE" w:rsidRPr="007B3DEE">
        <w:rPr>
          <w:rFonts w:ascii="Arial" w:hAnsi="Arial" w:cs="Arial"/>
          <w:lang w:eastAsia="es-MX"/>
        </w:rPr>
        <w:t>el inventario general y avalúo de los bienes municipales del 2014 y 2015.</w:t>
      </w:r>
      <w:r w:rsidR="007B3DEE">
        <w:rPr>
          <w:rFonts w:ascii="Arial" w:hAnsi="Arial" w:cs="Arial"/>
          <w:lang w:eastAsia="es-MX"/>
        </w:rPr>
        <w:t xml:space="preserve"> Dado que e</w:t>
      </w:r>
      <w:r w:rsidR="007B3DEE" w:rsidRPr="007B3DEE">
        <w:rPr>
          <w:rFonts w:ascii="Arial" w:hAnsi="Arial" w:cs="Arial"/>
          <w:lang w:eastAsia="es-MX"/>
        </w:rPr>
        <w:t>l sujeto obligado omitió</w:t>
      </w:r>
      <w:r w:rsidR="007B3DEE">
        <w:rPr>
          <w:rFonts w:ascii="Arial" w:hAnsi="Arial" w:cs="Arial"/>
          <w:lang w:eastAsia="es-MX"/>
        </w:rPr>
        <w:t xml:space="preserve"> responder, el Instituto le ordenó </w:t>
      </w:r>
      <w:r w:rsidR="000B2A71">
        <w:rPr>
          <w:rFonts w:ascii="Arial" w:hAnsi="Arial" w:cs="Arial"/>
          <w:lang w:eastAsia="es-MX"/>
        </w:rPr>
        <w:t xml:space="preserve">dar respuesta </w:t>
      </w:r>
      <w:r w:rsidR="007B3DEE" w:rsidRPr="007B3DEE">
        <w:rPr>
          <w:rFonts w:ascii="Arial" w:hAnsi="Arial" w:cs="Arial"/>
          <w:lang w:eastAsia="es-MX"/>
        </w:rPr>
        <w:t xml:space="preserve">a la solicitud y </w:t>
      </w:r>
      <w:r w:rsidR="000B2A71">
        <w:rPr>
          <w:rFonts w:ascii="Arial" w:hAnsi="Arial" w:cs="Arial"/>
          <w:lang w:eastAsia="es-MX"/>
        </w:rPr>
        <w:t xml:space="preserve">notificar </w:t>
      </w:r>
      <w:r w:rsidR="007B3DEE" w:rsidRPr="007B3DEE">
        <w:rPr>
          <w:rFonts w:ascii="Arial" w:hAnsi="Arial" w:cs="Arial"/>
          <w:lang w:eastAsia="es-MX"/>
        </w:rPr>
        <w:t xml:space="preserve">la disponibilidad y reproducción gratuita de </w:t>
      </w:r>
      <w:r w:rsidR="007B3DEE">
        <w:rPr>
          <w:rFonts w:ascii="Arial" w:hAnsi="Arial" w:cs="Arial"/>
          <w:lang w:eastAsia="es-MX"/>
        </w:rPr>
        <w:t xml:space="preserve">la información. </w:t>
      </w:r>
    </w:p>
    <w:p w:rsidR="002D1051" w:rsidRDefault="007B3DEE" w:rsidP="002D1051">
      <w:pPr>
        <w:rPr>
          <w:rFonts w:ascii="Arial" w:hAnsi="Arial" w:cs="Arial"/>
          <w:lang w:eastAsia="es-MX"/>
        </w:rPr>
      </w:pPr>
      <w:r>
        <w:rPr>
          <w:rFonts w:ascii="Arial" w:hAnsi="Arial" w:cs="Arial"/>
          <w:lang w:eastAsia="es-MX"/>
        </w:rPr>
        <w:lastRenderedPageBreak/>
        <w:t xml:space="preserve">Asimismo, resolvió </w:t>
      </w:r>
      <w:r>
        <w:rPr>
          <w:rFonts w:ascii="Arial" w:hAnsi="Arial" w:cs="Arial"/>
          <w:lang w:eastAsia="es-MX"/>
        </w:rPr>
        <w:t>un asunto en el que al</w:t>
      </w:r>
      <w:r>
        <w:rPr>
          <w:rFonts w:ascii="Arial" w:hAnsi="Arial" w:cs="Arial"/>
          <w:lang w:eastAsia="es-MX"/>
        </w:rPr>
        <w:t xml:space="preserve"> </w:t>
      </w:r>
      <w:r w:rsidR="002D1051" w:rsidRPr="002D1051">
        <w:rPr>
          <w:rFonts w:ascii="Arial" w:hAnsi="Arial" w:cs="Arial"/>
          <w:lang w:eastAsia="es-MX"/>
        </w:rPr>
        <w:t>Ayuntamiento de Camerino Z. Mendoza</w:t>
      </w:r>
      <w:r w:rsidR="002D1051">
        <w:rPr>
          <w:rFonts w:ascii="Arial" w:hAnsi="Arial" w:cs="Arial"/>
          <w:lang w:eastAsia="es-MX"/>
        </w:rPr>
        <w:t xml:space="preserve"> una persona le solicitó: c</w:t>
      </w:r>
      <w:r w:rsidR="002D1051" w:rsidRPr="002D1051">
        <w:rPr>
          <w:rFonts w:ascii="Arial" w:hAnsi="Arial" w:cs="Arial"/>
          <w:lang w:eastAsia="es-MX"/>
        </w:rPr>
        <w:t>opia del programa de inversión de obra pública 2015</w:t>
      </w:r>
      <w:r w:rsidR="002D1051">
        <w:rPr>
          <w:rFonts w:ascii="Arial" w:hAnsi="Arial" w:cs="Arial"/>
          <w:lang w:eastAsia="es-MX"/>
        </w:rPr>
        <w:t xml:space="preserve">, </w:t>
      </w:r>
      <w:r w:rsidR="002D1051" w:rsidRPr="002D1051">
        <w:rPr>
          <w:rFonts w:ascii="Arial" w:hAnsi="Arial" w:cs="Arial"/>
          <w:lang w:eastAsia="es-MX"/>
        </w:rPr>
        <w:t xml:space="preserve">lista de jefes de manzana e integrantes de la </w:t>
      </w:r>
      <w:r w:rsidR="002D1051" w:rsidRPr="002D1051">
        <w:rPr>
          <w:rFonts w:ascii="Arial" w:hAnsi="Arial" w:cs="Arial"/>
          <w:lang w:eastAsia="es-MX"/>
        </w:rPr>
        <w:t xml:space="preserve">mesa directiva </w:t>
      </w:r>
      <w:r w:rsidR="002D1051" w:rsidRPr="002D1051">
        <w:rPr>
          <w:rFonts w:ascii="Arial" w:hAnsi="Arial" w:cs="Arial"/>
          <w:lang w:eastAsia="es-MX"/>
        </w:rPr>
        <w:t>de las colonias</w:t>
      </w:r>
      <w:r w:rsidR="002D1051">
        <w:rPr>
          <w:rFonts w:ascii="Arial" w:hAnsi="Arial" w:cs="Arial"/>
          <w:lang w:eastAsia="es-MX"/>
        </w:rPr>
        <w:t xml:space="preserve">, </w:t>
      </w:r>
      <w:r w:rsidR="002D1051" w:rsidRPr="002D1051">
        <w:rPr>
          <w:rFonts w:ascii="Arial" w:hAnsi="Arial" w:cs="Arial"/>
          <w:lang w:eastAsia="es-MX"/>
        </w:rPr>
        <w:t>cantidad de las participaciones federales del ramo 033 del ejercicio 2015</w:t>
      </w:r>
      <w:r w:rsidR="002D1051">
        <w:rPr>
          <w:rFonts w:ascii="Arial" w:hAnsi="Arial" w:cs="Arial"/>
          <w:lang w:eastAsia="es-MX"/>
        </w:rPr>
        <w:t xml:space="preserve">, </w:t>
      </w:r>
      <w:r w:rsidR="002D1051" w:rsidRPr="002D1051">
        <w:rPr>
          <w:rFonts w:ascii="Arial" w:hAnsi="Arial" w:cs="Arial"/>
          <w:lang w:eastAsia="es-MX"/>
        </w:rPr>
        <w:t>nómina o plantilla laboral 2015</w:t>
      </w:r>
      <w:r w:rsidR="002D1051">
        <w:rPr>
          <w:rFonts w:ascii="Arial" w:hAnsi="Arial" w:cs="Arial"/>
          <w:lang w:eastAsia="es-MX"/>
        </w:rPr>
        <w:t xml:space="preserve"> y </w:t>
      </w:r>
      <w:r w:rsidR="002D1051" w:rsidRPr="002D1051">
        <w:rPr>
          <w:rFonts w:ascii="Arial" w:hAnsi="Arial" w:cs="Arial"/>
          <w:lang w:eastAsia="es-MX"/>
        </w:rPr>
        <w:t>organigrama de la administración pública municipal 2014-2017</w:t>
      </w:r>
      <w:r w:rsidR="002D1051">
        <w:rPr>
          <w:rFonts w:ascii="Arial" w:hAnsi="Arial" w:cs="Arial"/>
          <w:lang w:eastAsia="es-MX"/>
        </w:rPr>
        <w:t>.</w:t>
      </w:r>
    </w:p>
    <w:p w:rsidR="002D1051" w:rsidRDefault="002D1051" w:rsidP="002D1051">
      <w:pPr>
        <w:rPr>
          <w:rFonts w:ascii="Arial" w:hAnsi="Arial" w:cs="Arial"/>
          <w:lang w:eastAsia="es-MX"/>
        </w:rPr>
      </w:pPr>
    </w:p>
    <w:p w:rsidR="002D1051" w:rsidRDefault="002D1051" w:rsidP="002D1051">
      <w:pPr>
        <w:rPr>
          <w:rFonts w:ascii="Arial" w:hAnsi="Arial" w:cs="Arial"/>
          <w:lang w:eastAsia="es-MX"/>
        </w:rPr>
      </w:pPr>
      <w:r>
        <w:rPr>
          <w:rFonts w:ascii="Arial" w:hAnsi="Arial" w:cs="Arial"/>
          <w:lang w:eastAsia="es-MX"/>
        </w:rPr>
        <w:t xml:space="preserve">En este caso, el Ayuntamiento </w:t>
      </w:r>
      <w:r>
        <w:rPr>
          <w:rFonts w:ascii="Arial" w:hAnsi="Arial" w:cs="Arial"/>
          <w:lang w:eastAsia="es-MX"/>
        </w:rPr>
        <w:t xml:space="preserve">deberá proporcionar </w:t>
      </w:r>
      <w:r w:rsidRPr="002D1051">
        <w:rPr>
          <w:rFonts w:ascii="Arial" w:hAnsi="Arial" w:cs="Arial"/>
          <w:lang w:eastAsia="es-MX"/>
        </w:rPr>
        <w:t xml:space="preserve">la relación de jefes de manzana de </w:t>
      </w:r>
      <w:r>
        <w:rPr>
          <w:rFonts w:ascii="Arial" w:hAnsi="Arial" w:cs="Arial"/>
          <w:lang w:eastAsia="es-MX"/>
        </w:rPr>
        <w:t xml:space="preserve">algunas </w:t>
      </w:r>
      <w:r w:rsidRPr="002D1051">
        <w:rPr>
          <w:rFonts w:ascii="Arial" w:hAnsi="Arial" w:cs="Arial"/>
          <w:lang w:eastAsia="es-MX"/>
        </w:rPr>
        <w:t>colonias, así como la nómina</w:t>
      </w:r>
      <w:r>
        <w:rPr>
          <w:rFonts w:ascii="Arial" w:hAnsi="Arial" w:cs="Arial"/>
          <w:lang w:eastAsia="es-MX"/>
        </w:rPr>
        <w:t>, toda vez que respondió de manera incompleta</w:t>
      </w:r>
      <w:r>
        <w:rPr>
          <w:rFonts w:ascii="Arial" w:hAnsi="Arial" w:cs="Arial"/>
          <w:lang w:eastAsia="es-MX"/>
        </w:rPr>
        <w:t xml:space="preserve"> a la solicitud.</w:t>
      </w:r>
    </w:p>
    <w:p w:rsidR="002D1051" w:rsidRDefault="002D1051" w:rsidP="0007631A">
      <w:pPr>
        <w:rPr>
          <w:rFonts w:ascii="Arial" w:hAnsi="Arial" w:cs="Arial"/>
          <w:lang w:eastAsia="es-MX"/>
        </w:rPr>
      </w:pPr>
    </w:p>
    <w:p w:rsidR="0007631A" w:rsidRDefault="0007631A" w:rsidP="0007631A">
      <w:pPr>
        <w:rPr>
          <w:rFonts w:ascii="Arial" w:hAnsi="Arial" w:cs="Arial"/>
          <w:lang w:eastAsia="es-MX"/>
        </w:rPr>
      </w:pPr>
      <w:r w:rsidRPr="0066651B">
        <w:rPr>
          <w:rFonts w:ascii="Arial" w:hAnsi="Arial" w:cs="Arial"/>
          <w:lang w:eastAsia="es-MX"/>
        </w:rPr>
        <w:t>En la sesión pública de resolución del día de hoy, el Instituto Veracruzano de Acceso a la Informa</w:t>
      </w:r>
      <w:bookmarkStart w:id="0" w:name="_GoBack"/>
      <w:bookmarkEnd w:id="0"/>
      <w:r w:rsidRPr="0066651B">
        <w:rPr>
          <w:rFonts w:ascii="Arial" w:hAnsi="Arial" w:cs="Arial"/>
          <w:lang w:eastAsia="es-MX"/>
        </w:rPr>
        <w:t xml:space="preserve">ción resolvió </w:t>
      </w:r>
      <w:r w:rsidR="007B3DEE">
        <w:rPr>
          <w:rFonts w:ascii="Arial" w:hAnsi="Arial" w:cs="Arial"/>
          <w:lang w:eastAsia="es-MX"/>
        </w:rPr>
        <w:t>17</w:t>
      </w:r>
      <w:r w:rsidRPr="0066651B">
        <w:rPr>
          <w:rFonts w:ascii="Arial" w:hAnsi="Arial" w:cs="Arial"/>
          <w:lang w:eastAsia="es-MX"/>
        </w:rPr>
        <w:t xml:space="preserve"> recursos de revisión.</w:t>
      </w:r>
    </w:p>
    <w:sectPr w:rsidR="0007631A"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4D8" w:rsidRDefault="004344D8" w:rsidP="00E418E4">
      <w:r>
        <w:separator/>
      </w:r>
    </w:p>
  </w:endnote>
  <w:endnote w:type="continuationSeparator" w:id="0">
    <w:p w:rsidR="004344D8" w:rsidRDefault="004344D8"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A254E0">
    <w:pPr>
      <w:pStyle w:val="Piedepgina"/>
      <w:jc w:val="right"/>
    </w:pPr>
    <w:r>
      <w:fldChar w:fldCharType="begin"/>
    </w:r>
    <w:r>
      <w:instrText xml:space="preserve"> PAGE   \* MERGEFORMAT </w:instrText>
    </w:r>
    <w:r>
      <w:fldChar w:fldCharType="separate"/>
    </w:r>
    <w:r w:rsidR="000B2A71">
      <w:rPr>
        <w:noProof/>
      </w:rPr>
      <w:t>2</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4D8" w:rsidRDefault="004344D8" w:rsidP="00E418E4">
      <w:r>
        <w:separator/>
      </w:r>
    </w:p>
  </w:footnote>
  <w:footnote w:type="continuationSeparator" w:id="0">
    <w:p w:rsidR="004344D8" w:rsidRDefault="004344D8"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453675" w:rsidP="00C33AFE">
    <w:pPr>
      <w:pStyle w:val="Encabezado"/>
      <w:rPr>
        <w:rFonts w:ascii="Arial Narrow" w:hAnsi="Arial Narrow"/>
        <w:b/>
        <w:sz w:val="20"/>
        <w:szCs w:val="20"/>
      </w:rPr>
    </w:pPr>
    <w:r w:rsidRPr="00ED0024">
      <w:rPr>
        <w:rFonts w:ascii="Arial Narrow" w:hAnsi="Arial Narrow"/>
        <w:noProof/>
        <w:lang w:eastAsia="es-MX"/>
      </w:rPr>
      <w:drawing>
        <wp:anchor distT="0" distB="0" distL="114300" distR="114300" simplePos="0" relativeHeight="251657728" behindDoc="1" locked="0" layoutInCell="1" allowOverlap="1">
          <wp:simplePos x="0" y="0"/>
          <wp:positionH relativeFrom="column">
            <wp:posOffset>-1091565</wp:posOffset>
          </wp:positionH>
          <wp:positionV relativeFrom="paragraph">
            <wp:posOffset>-269875</wp:posOffset>
          </wp:positionV>
          <wp:extent cx="7968615" cy="1282700"/>
          <wp:effectExtent l="0" t="0" r="0" b="0"/>
          <wp:wrapNone/>
          <wp:docPr id="3" name="Imagen 3" descr="CENEFA COMUNICACIÓ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CENEFA COMUNICACIÓ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8615"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024">
      <w:rPr>
        <w:rFonts w:ascii="Arial Narrow" w:hAnsi="Arial Narrow"/>
        <w:b/>
        <w:noProof/>
        <w:sz w:val="20"/>
        <w:szCs w:val="20"/>
        <w:lang w:eastAsia="es-MX"/>
      </w:rPr>
      <mc:AlternateContent>
        <mc:Choice Requires="wps">
          <w:drawing>
            <wp:anchor distT="0" distB="0" distL="114300" distR="114300" simplePos="0" relativeHeight="251656704" behindDoc="0" locked="0" layoutInCell="1" allowOverlap="1">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 1" o:spid="_x0000_s1026" type="#_x0000_t202" style="position:absolute;left:0;text-align:left;margin-left:301.65pt;margin-top:-7.3pt;width:176.75pt;height:30.9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C8464B">
      <w:rPr>
        <w:rFonts w:ascii="Arial Narrow" w:hAnsi="Arial Narrow"/>
        <w:b/>
        <w:sz w:val="20"/>
        <w:szCs w:val="20"/>
      </w:rPr>
      <w:t>5</w:t>
    </w:r>
    <w:r w:rsidR="0081606A">
      <w:rPr>
        <w:rFonts w:ascii="Arial Narrow" w:hAnsi="Arial Narrow"/>
        <w:b/>
        <w:sz w:val="20"/>
        <w:szCs w:val="20"/>
      </w:rPr>
      <w:t>6</w:t>
    </w:r>
  </w:p>
  <w:p w:rsidR="00C33AFE" w:rsidRPr="00ED0024" w:rsidRDefault="0081606A" w:rsidP="00C33AFE">
    <w:pPr>
      <w:pStyle w:val="Encabezado"/>
      <w:rPr>
        <w:rFonts w:ascii="Arial Narrow" w:hAnsi="Arial Narrow"/>
        <w:b/>
        <w:sz w:val="20"/>
        <w:szCs w:val="20"/>
      </w:rPr>
    </w:pPr>
    <w:r>
      <w:rPr>
        <w:rFonts w:ascii="Arial Narrow" w:hAnsi="Arial Narrow"/>
        <w:b/>
        <w:sz w:val="20"/>
        <w:szCs w:val="20"/>
      </w:rPr>
      <w:t>17</w:t>
    </w:r>
    <w:r w:rsidR="004719B5">
      <w:rPr>
        <w:rFonts w:ascii="Arial Narrow" w:hAnsi="Arial Narrow"/>
        <w:b/>
        <w:sz w:val="20"/>
        <w:szCs w:val="20"/>
      </w:rPr>
      <w:t>/0</w:t>
    </w:r>
    <w:r w:rsidR="00DC24F0">
      <w:rPr>
        <w:rFonts w:ascii="Arial Narrow" w:hAnsi="Arial Narrow"/>
        <w:b/>
        <w:sz w:val="20"/>
        <w:szCs w:val="20"/>
      </w:rPr>
      <w:t>9</w:t>
    </w:r>
    <w:r w:rsidR="00FD6AE5" w:rsidRPr="00ED0024">
      <w:rPr>
        <w:rFonts w:ascii="Arial Narrow" w:hAnsi="Arial Narrow"/>
        <w:b/>
        <w:sz w:val="20"/>
        <w:szCs w:val="20"/>
      </w:rPr>
      <w:t>/201</w:t>
    </w:r>
    <w:r w:rsidR="002619AC" w:rsidRPr="00ED0024">
      <w:rPr>
        <w:rFonts w:ascii="Arial Narrow" w:hAnsi="Arial Narrow"/>
        <w:b/>
        <w:sz w:val="20"/>
        <w:szCs w:val="20"/>
      </w:rPr>
      <w:t>5</w:t>
    </w:r>
  </w:p>
  <w:p w:rsidR="00883652" w:rsidRPr="00402A24" w:rsidRDefault="00883652">
    <w:pPr>
      <w:rPr>
        <w:sz w:val="20"/>
        <w:szCs w:val="20"/>
      </w:rPr>
    </w:pPr>
  </w:p>
  <w:p w:rsidR="00BB435D" w:rsidRPr="002E6492" w:rsidRDefault="00453675">
    <w:pPr>
      <w:rPr>
        <w:color w:val="FF0000"/>
      </w:rPr>
    </w:pPr>
    <w:r w:rsidRPr="002E6492">
      <w:rPr>
        <w:noProof/>
        <w:color w:val="FF0000"/>
        <w:lang w:eastAsia="es-MX"/>
      </w:rPr>
      <w:drawing>
        <wp:anchor distT="0" distB="0" distL="114300" distR="114300" simplePos="0" relativeHeight="251658752"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5"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6A"/>
    <w:rsid w:val="00000770"/>
    <w:rsid w:val="00002480"/>
    <w:rsid w:val="00003908"/>
    <w:rsid w:val="00003AD6"/>
    <w:rsid w:val="00003BA6"/>
    <w:rsid w:val="0000580D"/>
    <w:rsid w:val="00005ABC"/>
    <w:rsid w:val="0000662D"/>
    <w:rsid w:val="00006F96"/>
    <w:rsid w:val="000121DD"/>
    <w:rsid w:val="000126F4"/>
    <w:rsid w:val="00012B39"/>
    <w:rsid w:val="0001374D"/>
    <w:rsid w:val="000143E9"/>
    <w:rsid w:val="00015494"/>
    <w:rsid w:val="00020B31"/>
    <w:rsid w:val="00021825"/>
    <w:rsid w:val="00021ABD"/>
    <w:rsid w:val="00021C3C"/>
    <w:rsid w:val="00023083"/>
    <w:rsid w:val="00023090"/>
    <w:rsid w:val="000230FF"/>
    <w:rsid w:val="0002324D"/>
    <w:rsid w:val="00023CCD"/>
    <w:rsid w:val="00023D43"/>
    <w:rsid w:val="0002419F"/>
    <w:rsid w:val="00027055"/>
    <w:rsid w:val="000300E0"/>
    <w:rsid w:val="00030196"/>
    <w:rsid w:val="000305CF"/>
    <w:rsid w:val="000324D2"/>
    <w:rsid w:val="00032EFC"/>
    <w:rsid w:val="000337B1"/>
    <w:rsid w:val="00033E5F"/>
    <w:rsid w:val="000342B2"/>
    <w:rsid w:val="00035A1C"/>
    <w:rsid w:val="00040324"/>
    <w:rsid w:val="0004147F"/>
    <w:rsid w:val="00041602"/>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4803"/>
    <w:rsid w:val="00054BAD"/>
    <w:rsid w:val="0005520C"/>
    <w:rsid w:val="00055B87"/>
    <w:rsid w:val="00055DA5"/>
    <w:rsid w:val="0005658A"/>
    <w:rsid w:val="00056645"/>
    <w:rsid w:val="00056C32"/>
    <w:rsid w:val="000611C4"/>
    <w:rsid w:val="00061461"/>
    <w:rsid w:val="00061753"/>
    <w:rsid w:val="000622F0"/>
    <w:rsid w:val="000631A4"/>
    <w:rsid w:val="0006331B"/>
    <w:rsid w:val="00064A8B"/>
    <w:rsid w:val="00064B29"/>
    <w:rsid w:val="00070A16"/>
    <w:rsid w:val="00070BC8"/>
    <w:rsid w:val="00070F39"/>
    <w:rsid w:val="000711BC"/>
    <w:rsid w:val="000714BA"/>
    <w:rsid w:val="000716D3"/>
    <w:rsid w:val="000723C9"/>
    <w:rsid w:val="000727A1"/>
    <w:rsid w:val="00072D90"/>
    <w:rsid w:val="000733AA"/>
    <w:rsid w:val="000751A8"/>
    <w:rsid w:val="00075B59"/>
    <w:rsid w:val="000760AE"/>
    <w:rsid w:val="00076203"/>
    <w:rsid w:val="0007631A"/>
    <w:rsid w:val="00076C5A"/>
    <w:rsid w:val="00077442"/>
    <w:rsid w:val="00077E18"/>
    <w:rsid w:val="00080266"/>
    <w:rsid w:val="000802AF"/>
    <w:rsid w:val="00080B55"/>
    <w:rsid w:val="000826AC"/>
    <w:rsid w:val="00082AF4"/>
    <w:rsid w:val="00082DD4"/>
    <w:rsid w:val="00083C3E"/>
    <w:rsid w:val="00083E05"/>
    <w:rsid w:val="000847F4"/>
    <w:rsid w:val="0008514A"/>
    <w:rsid w:val="00086922"/>
    <w:rsid w:val="00090CC6"/>
    <w:rsid w:val="0009140B"/>
    <w:rsid w:val="000916FE"/>
    <w:rsid w:val="00091D60"/>
    <w:rsid w:val="0009215B"/>
    <w:rsid w:val="00092E79"/>
    <w:rsid w:val="000940A1"/>
    <w:rsid w:val="000958D6"/>
    <w:rsid w:val="0009761D"/>
    <w:rsid w:val="000A00FC"/>
    <w:rsid w:val="000A0581"/>
    <w:rsid w:val="000A11D0"/>
    <w:rsid w:val="000A1546"/>
    <w:rsid w:val="000A2F84"/>
    <w:rsid w:val="000A4CC6"/>
    <w:rsid w:val="000A5897"/>
    <w:rsid w:val="000A7221"/>
    <w:rsid w:val="000A73C7"/>
    <w:rsid w:val="000A7967"/>
    <w:rsid w:val="000B1787"/>
    <w:rsid w:val="000B20B4"/>
    <w:rsid w:val="000B2A71"/>
    <w:rsid w:val="000B36BA"/>
    <w:rsid w:val="000B4981"/>
    <w:rsid w:val="000B7857"/>
    <w:rsid w:val="000B792D"/>
    <w:rsid w:val="000B7BF6"/>
    <w:rsid w:val="000C1541"/>
    <w:rsid w:val="000C217C"/>
    <w:rsid w:val="000C225A"/>
    <w:rsid w:val="000C2F66"/>
    <w:rsid w:val="000C6A55"/>
    <w:rsid w:val="000D0856"/>
    <w:rsid w:val="000D3C5A"/>
    <w:rsid w:val="000D3D5D"/>
    <w:rsid w:val="000D62F5"/>
    <w:rsid w:val="000D6576"/>
    <w:rsid w:val="000D65E5"/>
    <w:rsid w:val="000D76B2"/>
    <w:rsid w:val="000E163A"/>
    <w:rsid w:val="000E269A"/>
    <w:rsid w:val="000E3376"/>
    <w:rsid w:val="000E50CC"/>
    <w:rsid w:val="000E514B"/>
    <w:rsid w:val="000E5414"/>
    <w:rsid w:val="000E5C2A"/>
    <w:rsid w:val="000F4047"/>
    <w:rsid w:val="000F537D"/>
    <w:rsid w:val="000F59C6"/>
    <w:rsid w:val="000F688F"/>
    <w:rsid w:val="001022C6"/>
    <w:rsid w:val="00102670"/>
    <w:rsid w:val="001034F7"/>
    <w:rsid w:val="00103A69"/>
    <w:rsid w:val="00104C52"/>
    <w:rsid w:val="00105B8D"/>
    <w:rsid w:val="00111A47"/>
    <w:rsid w:val="00111B1F"/>
    <w:rsid w:val="001127E6"/>
    <w:rsid w:val="00114A48"/>
    <w:rsid w:val="00114B1E"/>
    <w:rsid w:val="00114D49"/>
    <w:rsid w:val="00116476"/>
    <w:rsid w:val="00117211"/>
    <w:rsid w:val="00117F8F"/>
    <w:rsid w:val="00121718"/>
    <w:rsid w:val="001218A1"/>
    <w:rsid w:val="00123DCB"/>
    <w:rsid w:val="001261A8"/>
    <w:rsid w:val="00126B43"/>
    <w:rsid w:val="00127489"/>
    <w:rsid w:val="00130D9C"/>
    <w:rsid w:val="00132864"/>
    <w:rsid w:val="00133E39"/>
    <w:rsid w:val="00134448"/>
    <w:rsid w:val="00134612"/>
    <w:rsid w:val="00134856"/>
    <w:rsid w:val="0013528C"/>
    <w:rsid w:val="001352E5"/>
    <w:rsid w:val="00136A74"/>
    <w:rsid w:val="00136CCB"/>
    <w:rsid w:val="00136CF1"/>
    <w:rsid w:val="00137235"/>
    <w:rsid w:val="0014026F"/>
    <w:rsid w:val="00140902"/>
    <w:rsid w:val="00140C6B"/>
    <w:rsid w:val="001413B1"/>
    <w:rsid w:val="001417ED"/>
    <w:rsid w:val="001419A1"/>
    <w:rsid w:val="00141C81"/>
    <w:rsid w:val="00142FF4"/>
    <w:rsid w:val="00143228"/>
    <w:rsid w:val="00143C19"/>
    <w:rsid w:val="00144ACC"/>
    <w:rsid w:val="00146E03"/>
    <w:rsid w:val="001479C3"/>
    <w:rsid w:val="001504C1"/>
    <w:rsid w:val="0015079F"/>
    <w:rsid w:val="00150E19"/>
    <w:rsid w:val="001513DB"/>
    <w:rsid w:val="001517F3"/>
    <w:rsid w:val="00153600"/>
    <w:rsid w:val="00153A0D"/>
    <w:rsid w:val="00154E20"/>
    <w:rsid w:val="0015577C"/>
    <w:rsid w:val="00156459"/>
    <w:rsid w:val="0015700B"/>
    <w:rsid w:val="00157E44"/>
    <w:rsid w:val="0016096B"/>
    <w:rsid w:val="00163E12"/>
    <w:rsid w:val="00164C7C"/>
    <w:rsid w:val="00165314"/>
    <w:rsid w:val="0016609E"/>
    <w:rsid w:val="001703B1"/>
    <w:rsid w:val="00170648"/>
    <w:rsid w:val="00170B2F"/>
    <w:rsid w:val="00170BDE"/>
    <w:rsid w:val="00171846"/>
    <w:rsid w:val="00171F37"/>
    <w:rsid w:val="001734DC"/>
    <w:rsid w:val="0017351C"/>
    <w:rsid w:val="00173D5A"/>
    <w:rsid w:val="00174258"/>
    <w:rsid w:val="001743C6"/>
    <w:rsid w:val="00174A06"/>
    <w:rsid w:val="00174CB3"/>
    <w:rsid w:val="00176E07"/>
    <w:rsid w:val="001776D9"/>
    <w:rsid w:val="00180AF6"/>
    <w:rsid w:val="00181CAD"/>
    <w:rsid w:val="00183C3E"/>
    <w:rsid w:val="00184056"/>
    <w:rsid w:val="00184EA0"/>
    <w:rsid w:val="001860B0"/>
    <w:rsid w:val="00186FB7"/>
    <w:rsid w:val="001910A7"/>
    <w:rsid w:val="00192730"/>
    <w:rsid w:val="001938BF"/>
    <w:rsid w:val="00193A75"/>
    <w:rsid w:val="00193B6C"/>
    <w:rsid w:val="00194D16"/>
    <w:rsid w:val="0019681C"/>
    <w:rsid w:val="001A1C00"/>
    <w:rsid w:val="001A3E83"/>
    <w:rsid w:val="001A5397"/>
    <w:rsid w:val="001A5A12"/>
    <w:rsid w:val="001A5C45"/>
    <w:rsid w:val="001A7F43"/>
    <w:rsid w:val="001B2A32"/>
    <w:rsid w:val="001B4686"/>
    <w:rsid w:val="001B4778"/>
    <w:rsid w:val="001B55CD"/>
    <w:rsid w:val="001B71E7"/>
    <w:rsid w:val="001B75CD"/>
    <w:rsid w:val="001B7F31"/>
    <w:rsid w:val="001C080F"/>
    <w:rsid w:val="001C118B"/>
    <w:rsid w:val="001C2434"/>
    <w:rsid w:val="001C2455"/>
    <w:rsid w:val="001C37C0"/>
    <w:rsid w:val="001C406A"/>
    <w:rsid w:val="001C47B8"/>
    <w:rsid w:val="001C6FD6"/>
    <w:rsid w:val="001D13CF"/>
    <w:rsid w:val="001D39AC"/>
    <w:rsid w:val="001D46C3"/>
    <w:rsid w:val="001D47AF"/>
    <w:rsid w:val="001D621B"/>
    <w:rsid w:val="001D713A"/>
    <w:rsid w:val="001D7A3F"/>
    <w:rsid w:val="001D7F9D"/>
    <w:rsid w:val="001E0CAB"/>
    <w:rsid w:val="001E29BD"/>
    <w:rsid w:val="001E30CA"/>
    <w:rsid w:val="001E34B7"/>
    <w:rsid w:val="001E3A62"/>
    <w:rsid w:val="001E4306"/>
    <w:rsid w:val="001E4862"/>
    <w:rsid w:val="001E662C"/>
    <w:rsid w:val="001E77D2"/>
    <w:rsid w:val="001E7BBC"/>
    <w:rsid w:val="001F2E05"/>
    <w:rsid w:val="001F43C5"/>
    <w:rsid w:val="0020064E"/>
    <w:rsid w:val="00201226"/>
    <w:rsid w:val="002016B3"/>
    <w:rsid w:val="00202A65"/>
    <w:rsid w:val="00203BCF"/>
    <w:rsid w:val="00204273"/>
    <w:rsid w:val="002050B6"/>
    <w:rsid w:val="00205595"/>
    <w:rsid w:val="00205A62"/>
    <w:rsid w:val="00205BC5"/>
    <w:rsid w:val="002064EB"/>
    <w:rsid w:val="00206F34"/>
    <w:rsid w:val="0021304F"/>
    <w:rsid w:val="0021384D"/>
    <w:rsid w:val="002144A1"/>
    <w:rsid w:val="002145E9"/>
    <w:rsid w:val="00215647"/>
    <w:rsid w:val="002168D4"/>
    <w:rsid w:val="00220430"/>
    <w:rsid w:val="00220AD1"/>
    <w:rsid w:val="00220BEF"/>
    <w:rsid w:val="00221535"/>
    <w:rsid w:val="0022181F"/>
    <w:rsid w:val="00221B30"/>
    <w:rsid w:val="00221BF4"/>
    <w:rsid w:val="00223C5A"/>
    <w:rsid w:val="00223DFF"/>
    <w:rsid w:val="00224D2D"/>
    <w:rsid w:val="00227D1F"/>
    <w:rsid w:val="0023167B"/>
    <w:rsid w:val="00232B42"/>
    <w:rsid w:val="00233016"/>
    <w:rsid w:val="00233B1F"/>
    <w:rsid w:val="00236092"/>
    <w:rsid w:val="002360EF"/>
    <w:rsid w:val="00236A0E"/>
    <w:rsid w:val="00236DA2"/>
    <w:rsid w:val="00237434"/>
    <w:rsid w:val="00237D6B"/>
    <w:rsid w:val="00241C04"/>
    <w:rsid w:val="00243155"/>
    <w:rsid w:val="0024453A"/>
    <w:rsid w:val="00244A75"/>
    <w:rsid w:val="002450D2"/>
    <w:rsid w:val="00245645"/>
    <w:rsid w:val="00246C2F"/>
    <w:rsid w:val="00247692"/>
    <w:rsid w:val="002479B1"/>
    <w:rsid w:val="002503D5"/>
    <w:rsid w:val="00250419"/>
    <w:rsid w:val="00250832"/>
    <w:rsid w:val="00250D36"/>
    <w:rsid w:val="002524CD"/>
    <w:rsid w:val="0025273D"/>
    <w:rsid w:val="00255F25"/>
    <w:rsid w:val="00256142"/>
    <w:rsid w:val="00257162"/>
    <w:rsid w:val="00257EF7"/>
    <w:rsid w:val="002603EE"/>
    <w:rsid w:val="00260E7D"/>
    <w:rsid w:val="00260ED4"/>
    <w:rsid w:val="002619AC"/>
    <w:rsid w:val="00262E48"/>
    <w:rsid w:val="00263323"/>
    <w:rsid w:val="002662C3"/>
    <w:rsid w:val="00266BBB"/>
    <w:rsid w:val="00266DC2"/>
    <w:rsid w:val="00267453"/>
    <w:rsid w:val="00270DBC"/>
    <w:rsid w:val="002726E2"/>
    <w:rsid w:val="00272742"/>
    <w:rsid w:val="0027306C"/>
    <w:rsid w:val="00273417"/>
    <w:rsid w:val="00273D79"/>
    <w:rsid w:val="00274D70"/>
    <w:rsid w:val="00281AF5"/>
    <w:rsid w:val="00282718"/>
    <w:rsid w:val="0028362F"/>
    <w:rsid w:val="00283B86"/>
    <w:rsid w:val="00284B89"/>
    <w:rsid w:val="00284E9C"/>
    <w:rsid w:val="00285E74"/>
    <w:rsid w:val="00286609"/>
    <w:rsid w:val="00286FDE"/>
    <w:rsid w:val="002919E7"/>
    <w:rsid w:val="00291B8B"/>
    <w:rsid w:val="00292311"/>
    <w:rsid w:val="00292B3F"/>
    <w:rsid w:val="00292E07"/>
    <w:rsid w:val="00292E75"/>
    <w:rsid w:val="002957B4"/>
    <w:rsid w:val="002969CB"/>
    <w:rsid w:val="00296CA7"/>
    <w:rsid w:val="002A1CCA"/>
    <w:rsid w:val="002A35F8"/>
    <w:rsid w:val="002A480E"/>
    <w:rsid w:val="002B078C"/>
    <w:rsid w:val="002B0EBA"/>
    <w:rsid w:val="002B1741"/>
    <w:rsid w:val="002B1926"/>
    <w:rsid w:val="002B26BE"/>
    <w:rsid w:val="002B2E64"/>
    <w:rsid w:val="002B4933"/>
    <w:rsid w:val="002B4DDE"/>
    <w:rsid w:val="002B60C6"/>
    <w:rsid w:val="002B61BB"/>
    <w:rsid w:val="002B7591"/>
    <w:rsid w:val="002C2101"/>
    <w:rsid w:val="002C2178"/>
    <w:rsid w:val="002C26AE"/>
    <w:rsid w:val="002C39DD"/>
    <w:rsid w:val="002C3F52"/>
    <w:rsid w:val="002C5573"/>
    <w:rsid w:val="002C5A6B"/>
    <w:rsid w:val="002C5A9F"/>
    <w:rsid w:val="002C6C80"/>
    <w:rsid w:val="002C7C66"/>
    <w:rsid w:val="002C7D32"/>
    <w:rsid w:val="002D00E1"/>
    <w:rsid w:val="002D0538"/>
    <w:rsid w:val="002D1051"/>
    <w:rsid w:val="002D1B8D"/>
    <w:rsid w:val="002D1EC9"/>
    <w:rsid w:val="002D2749"/>
    <w:rsid w:val="002D3727"/>
    <w:rsid w:val="002D4358"/>
    <w:rsid w:val="002D43E9"/>
    <w:rsid w:val="002D49E2"/>
    <w:rsid w:val="002D77DA"/>
    <w:rsid w:val="002E02F8"/>
    <w:rsid w:val="002E1E0C"/>
    <w:rsid w:val="002E222B"/>
    <w:rsid w:val="002E3128"/>
    <w:rsid w:val="002E3584"/>
    <w:rsid w:val="002E485E"/>
    <w:rsid w:val="002E6492"/>
    <w:rsid w:val="002E6E48"/>
    <w:rsid w:val="002E7078"/>
    <w:rsid w:val="002E7FBF"/>
    <w:rsid w:val="002F059C"/>
    <w:rsid w:val="002F10F3"/>
    <w:rsid w:val="002F1112"/>
    <w:rsid w:val="002F166C"/>
    <w:rsid w:val="002F1B8A"/>
    <w:rsid w:val="002F2B76"/>
    <w:rsid w:val="002F3418"/>
    <w:rsid w:val="002F44D0"/>
    <w:rsid w:val="002F4EF5"/>
    <w:rsid w:val="002F5DF8"/>
    <w:rsid w:val="002F6371"/>
    <w:rsid w:val="00300162"/>
    <w:rsid w:val="00301B60"/>
    <w:rsid w:val="00301FA5"/>
    <w:rsid w:val="00302185"/>
    <w:rsid w:val="00302D21"/>
    <w:rsid w:val="00302EB6"/>
    <w:rsid w:val="0030304D"/>
    <w:rsid w:val="003032AA"/>
    <w:rsid w:val="003041A1"/>
    <w:rsid w:val="00305B74"/>
    <w:rsid w:val="00305F4A"/>
    <w:rsid w:val="00306CB9"/>
    <w:rsid w:val="00307568"/>
    <w:rsid w:val="00307B50"/>
    <w:rsid w:val="00307CD0"/>
    <w:rsid w:val="00310565"/>
    <w:rsid w:val="003109CC"/>
    <w:rsid w:val="00310E23"/>
    <w:rsid w:val="00311E17"/>
    <w:rsid w:val="00311F54"/>
    <w:rsid w:val="00313DFA"/>
    <w:rsid w:val="0031411A"/>
    <w:rsid w:val="0031451E"/>
    <w:rsid w:val="003151C0"/>
    <w:rsid w:val="00315D7B"/>
    <w:rsid w:val="00315F55"/>
    <w:rsid w:val="0032007D"/>
    <w:rsid w:val="003228AB"/>
    <w:rsid w:val="00323BC0"/>
    <w:rsid w:val="0032401A"/>
    <w:rsid w:val="003241EA"/>
    <w:rsid w:val="00325386"/>
    <w:rsid w:val="0032572D"/>
    <w:rsid w:val="0032574A"/>
    <w:rsid w:val="003269A1"/>
    <w:rsid w:val="0032790C"/>
    <w:rsid w:val="00330AB8"/>
    <w:rsid w:val="003314D1"/>
    <w:rsid w:val="00332804"/>
    <w:rsid w:val="00332A10"/>
    <w:rsid w:val="0033370A"/>
    <w:rsid w:val="00333BD7"/>
    <w:rsid w:val="00333D91"/>
    <w:rsid w:val="00334C8D"/>
    <w:rsid w:val="0033517D"/>
    <w:rsid w:val="00335370"/>
    <w:rsid w:val="00335645"/>
    <w:rsid w:val="003362A8"/>
    <w:rsid w:val="003371D8"/>
    <w:rsid w:val="003378B5"/>
    <w:rsid w:val="003406BC"/>
    <w:rsid w:val="00340B33"/>
    <w:rsid w:val="00345134"/>
    <w:rsid w:val="003457B2"/>
    <w:rsid w:val="00345AB6"/>
    <w:rsid w:val="00346499"/>
    <w:rsid w:val="00346A83"/>
    <w:rsid w:val="00346E91"/>
    <w:rsid w:val="00347747"/>
    <w:rsid w:val="00347D81"/>
    <w:rsid w:val="00351BE8"/>
    <w:rsid w:val="00352572"/>
    <w:rsid w:val="003533CD"/>
    <w:rsid w:val="00354341"/>
    <w:rsid w:val="00354717"/>
    <w:rsid w:val="00355470"/>
    <w:rsid w:val="003559CF"/>
    <w:rsid w:val="00357A0A"/>
    <w:rsid w:val="00357F7A"/>
    <w:rsid w:val="0036006F"/>
    <w:rsid w:val="00360D12"/>
    <w:rsid w:val="003633CE"/>
    <w:rsid w:val="0036343C"/>
    <w:rsid w:val="00363642"/>
    <w:rsid w:val="00363B39"/>
    <w:rsid w:val="00363E4B"/>
    <w:rsid w:val="00364396"/>
    <w:rsid w:val="00364E3E"/>
    <w:rsid w:val="003650D3"/>
    <w:rsid w:val="003652B6"/>
    <w:rsid w:val="00366C5F"/>
    <w:rsid w:val="00366ED3"/>
    <w:rsid w:val="00373035"/>
    <w:rsid w:val="00373B37"/>
    <w:rsid w:val="00373C74"/>
    <w:rsid w:val="00375667"/>
    <w:rsid w:val="003772CC"/>
    <w:rsid w:val="003808F4"/>
    <w:rsid w:val="00380B97"/>
    <w:rsid w:val="003821D0"/>
    <w:rsid w:val="003828E5"/>
    <w:rsid w:val="0038434C"/>
    <w:rsid w:val="003867C1"/>
    <w:rsid w:val="003875D6"/>
    <w:rsid w:val="00387682"/>
    <w:rsid w:val="00387DEA"/>
    <w:rsid w:val="00390CAE"/>
    <w:rsid w:val="003913D0"/>
    <w:rsid w:val="00391ADB"/>
    <w:rsid w:val="00391E20"/>
    <w:rsid w:val="0039244F"/>
    <w:rsid w:val="00394D74"/>
    <w:rsid w:val="00397220"/>
    <w:rsid w:val="003A24A6"/>
    <w:rsid w:val="003A3731"/>
    <w:rsid w:val="003A4018"/>
    <w:rsid w:val="003B16A6"/>
    <w:rsid w:val="003B1D57"/>
    <w:rsid w:val="003B3C9D"/>
    <w:rsid w:val="003B40FA"/>
    <w:rsid w:val="003B476C"/>
    <w:rsid w:val="003B485D"/>
    <w:rsid w:val="003B491B"/>
    <w:rsid w:val="003B49FE"/>
    <w:rsid w:val="003B5048"/>
    <w:rsid w:val="003B5080"/>
    <w:rsid w:val="003B5623"/>
    <w:rsid w:val="003B5D82"/>
    <w:rsid w:val="003B6E5F"/>
    <w:rsid w:val="003B73E2"/>
    <w:rsid w:val="003B7ACA"/>
    <w:rsid w:val="003C068F"/>
    <w:rsid w:val="003C13FC"/>
    <w:rsid w:val="003C32A1"/>
    <w:rsid w:val="003C3AF3"/>
    <w:rsid w:val="003C4594"/>
    <w:rsid w:val="003C50FE"/>
    <w:rsid w:val="003C643B"/>
    <w:rsid w:val="003D22E0"/>
    <w:rsid w:val="003D245B"/>
    <w:rsid w:val="003D2AF9"/>
    <w:rsid w:val="003D2FEC"/>
    <w:rsid w:val="003D3D14"/>
    <w:rsid w:val="003D4025"/>
    <w:rsid w:val="003D5209"/>
    <w:rsid w:val="003D5397"/>
    <w:rsid w:val="003D5404"/>
    <w:rsid w:val="003D598F"/>
    <w:rsid w:val="003D69F4"/>
    <w:rsid w:val="003D7259"/>
    <w:rsid w:val="003D75DD"/>
    <w:rsid w:val="003D7751"/>
    <w:rsid w:val="003D7E0A"/>
    <w:rsid w:val="003E0BF0"/>
    <w:rsid w:val="003E1469"/>
    <w:rsid w:val="003E2977"/>
    <w:rsid w:val="003E37C8"/>
    <w:rsid w:val="003E382E"/>
    <w:rsid w:val="003E4866"/>
    <w:rsid w:val="003E5634"/>
    <w:rsid w:val="003E5D73"/>
    <w:rsid w:val="003E686B"/>
    <w:rsid w:val="003E6A9F"/>
    <w:rsid w:val="003E7325"/>
    <w:rsid w:val="003E7E5B"/>
    <w:rsid w:val="003E7EA5"/>
    <w:rsid w:val="003F1F2E"/>
    <w:rsid w:val="003F2D5A"/>
    <w:rsid w:val="003F3683"/>
    <w:rsid w:val="003F5810"/>
    <w:rsid w:val="003F5C93"/>
    <w:rsid w:val="003F660C"/>
    <w:rsid w:val="003F6FB3"/>
    <w:rsid w:val="003F74B4"/>
    <w:rsid w:val="00401192"/>
    <w:rsid w:val="00401FD8"/>
    <w:rsid w:val="00402894"/>
    <w:rsid w:val="00402A24"/>
    <w:rsid w:val="00403BE3"/>
    <w:rsid w:val="00404323"/>
    <w:rsid w:val="00405850"/>
    <w:rsid w:val="00406CBE"/>
    <w:rsid w:val="00406DCA"/>
    <w:rsid w:val="0040742D"/>
    <w:rsid w:val="00410509"/>
    <w:rsid w:val="00410AFF"/>
    <w:rsid w:val="00411F7A"/>
    <w:rsid w:val="00412272"/>
    <w:rsid w:val="00412A7C"/>
    <w:rsid w:val="00412B6E"/>
    <w:rsid w:val="00413861"/>
    <w:rsid w:val="00414574"/>
    <w:rsid w:val="004159F9"/>
    <w:rsid w:val="00416EE1"/>
    <w:rsid w:val="004178C1"/>
    <w:rsid w:val="00420317"/>
    <w:rsid w:val="00421CF2"/>
    <w:rsid w:val="00422304"/>
    <w:rsid w:val="00423626"/>
    <w:rsid w:val="00424407"/>
    <w:rsid w:val="0042495E"/>
    <w:rsid w:val="00424F58"/>
    <w:rsid w:val="004261E4"/>
    <w:rsid w:val="00430133"/>
    <w:rsid w:val="004323B4"/>
    <w:rsid w:val="00432C71"/>
    <w:rsid w:val="00432E87"/>
    <w:rsid w:val="00432F72"/>
    <w:rsid w:val="0043371B"/>
    <w:rsid w:val="00433F27"/>
    <w:rsid w:val="004344D8"/>
    <w:rsid w:val="00435291"/>
    <w:rsid w:val="004362BD"/>
    <w:rsid w:val="00440000"/>
    <w:rsid w:val="00440854"/>
    <w:rsid w:val="0044175E"/>
    <w:rsid w:val="004425BA"/>
    <w:rsid w:val="004436A7"/>
    <w:rsid w:val="004438C7"/>
    <w:rsid w:val="004445EE"/>
    <w:rsid w:val="0044470A"/>
    <w:rsid w:val="0044589B"/>
    <w:rsid w:val="00446717"/>
    <w:rsid w:val="0044718C"/>
    <w:rsid w:val="0044762D"/>
    <w:rsid w:val="00447C69"/>
    <w:rsid w:val="00450090"/>
    <w:rsid w:val="0045018E"/>
    <w:rsid w:val="0045061D"/>
    <w:rsid w:val="00450D1E"/>
    <w:rsid w:val="004516C7"/>
    <w:rsid w:val="004521A7"/>
    <w:rsid w:val="00452DF9"/>
    <w:rsid w:val="00453162"/>
    <w:rsid w:val="00453675"/>
    <w:rsid w:val="0045415E"/>
    <w:rsid w:val="00454565"/>
    <w:rsid w:val="00456028"/>
    <w:rsid w:val="0045652C"/>
    <w:rsid w:val="00456848"/>
    <w:rsid w:val="00457A98"/>
    <w:rsid w:val="00457B3F"/>
    <w:rsid w:val="004605EF"/>
    <w:rsid w:val="00465BAB"/>
    <w:rsid w:val="00465E1C"/>
    <w:rsid w:val="00465EDB"/>
    <w:rsid w:val="004674FA"/>
    <w:rsid w:val="004719B5"/>
    <w:rsid w:val="00472035"/>
    <w:rsid w:val="00472A03"/>
    <w:rsid w:val="0047396E"/>
    <w:rsid w:val="00474154"/>
    <w:rsid w:val="00475AAE"/>
    <w:rsid w:val="00480BB5"/>
    <w:rsid w:val="004819E4"/>
    <w:rsid w:val="00482512"/>
    <w:rsid w:val="00483249"/>
    <w:rsid w:val="004862E3"/>
    <w:rsid w:val="00490396"/>
    <w:rsid w:val="004908DC"/>
    <w:rsid w:val="00490AB7"/>
    <w:rsid w:val="00491486"/>
    <w:rsid w:val="00492685"/>
    <w:rsid w:val="0049384D"/>
    <w:rsid w:val="00497424"/>
    <w:rsid w:val="004A017D"/>
    <w:rsid w:val="004A1E62"/>
    <w:rsid w:val="004A2138"/>
    <w:rsid w:val="004A24E2"/>
    <w:rsid w:val="004A3630"/>
    <w:rsid w:val="004A4A12"/>
    <w:rsid w:val="004A4A6A"/>
    <w:rsid w:val="004A4AB7"/>
    <w:rsid w:val="004A64CC"/>
    <w:rsid w:val="004A74E1"/>
    <w:rsid w:val="004A763F"/>
    <w:rsid w:val="004A7D30"/>
    <w:rsid w:val="004A7EBE"/>
    <w:rsid w:val="004B1D16"/>
    <w:rsid w:val="004B275D"/>
    <w:rsid w:val="004B5827"/>
    <w:rsid w:val="004B6B91"/>
    <w:rsid w:val="004B6CE1"/>
    <w:rsid w:val="004B6DC1"/>
    <w:rsid w:val="004B72E4"/>
    <w:rsid w:val="004C039D"/>
    <w:rsid w:val="004C0746"/>
    <w:rsid w:val="004C0854"/>
    <w:rsid w:val="004C0C14"/>
    <w:rsid w:val="004C15A1"/>
    <w:rsid w:val="004C1611"/>
    <w:rsid w:val="004C38D6"/>
    <w:rsid w:val="004C4A03"/>
    <w:rsid w:val="004C62EA"/>
    <w:rsid w:val="004D047B"/>
    <w:rsid w:val="004D0DBD"/>
    <w:rsid w:val="004D13AE"/>
    <w:rsid w:val="004D1991"/>
    <w:rsid w:val="004D4916"/>
    <w:rsid w:val="004D574C"/>
    <w:rsid w:val="004D58EB"/>
    <w:rsid w:val="004D5AE4"/>
    <w:rsid w:val="004D5AF2"/>
    <w:rsid w:val="004D5CE0"/>
    <w:rsid w:val="004D7588"/>
    <w:rsid w:val="004D763C"/>
    <w:rsid w:val="004E1426"/>
    <w:rsid w:val="004E1932"/>
    <w:rsid w:val="004E1F84"/>
    <w:rsid w:val="004E33CB"/>
    <w:rsid w:val="004E38DA"/>
    <w:rsid w:val="004E4844"/>
    <w:rsid w:val="004E59F2"/>
    <w:rsid w:val="004E66C9"/>
    <w:rsid w:val="004E7E0F"/>
    <w:rsid w:val="004F02B1"/>
    <w:rsid w:val="004F0D2C"/>
    <w:rsid w:val="004F151F"/>
    <w:rsid w:val="004F650F"/>
    <w:rsid w:val="004F65CD"/>
    <w:rsid w:val="004F6792"/>
    <w:rsid w:val="004F715B"/>
    <w:rsid w:val="004F774A"/>
    <w:rsid w:val="00500231"/>
    <w:rsid w:val="0050119C"/>
    <w:rsid w:val="00502C36"/>
    <w:rsid w:val="0050396E"/>
    <w:rsid w:val="00504100"/>
    <w:rsid w:val="00504D28"/>
    <w:rsid w:val="00505590"/>
    <w:rsid w:val="005061CE"/>
    <w:rsid w:val="00507BD6"/>
    <w:rsid w:val="0051140E"/>
    <w:rsid w:val="00512000"/>
    <w:rsid w:val="00512B5F"/>
    <w:rsid w:val="005132AF"/>
    <w:rsid w:val="00513996"/>
    <w:rsid w:val="00513C49"/>
    <w:rsid w:val="00514266"/>
    <w:rsid w:val="005148B2"/>
    <w:rsid w:val="005161C5"/>
    <w:rsid w:val="00520002"/>
    <w:rsid w:val="005202AF"/>
    <w:rsid w:val="005208D1"/>
    <w:rsid w:val="00520A56"/>
    <w:rsid w:val="0052163C"/>
    <w:rsid w:val="00523872"/>
    <w:rsid w:val="00523F21"/>
    <w:rsid w:val="00524155"/>
    <w:rsid w:val="00524D60"/>
    <w:rsid w:val="00525332"/>
    <w:rsid w:val="005274C7"/>
    <w:rsid w:val="00531DA5"/>
    <w:rsid w:val="00532030"/>
    <w:rsid w:val="005329E0"/>
    <w:rsid w:val="00532E0B"/>
    <w:rsid w:val="005340CD"/>
    <w:rsid w:val="0053649A"/>
    <w:rsid w:val="005368B4"/>
    <w:rsid w:val="00536F40"/>
    <w:rsid w:val="00540DFA"/>
    <w:rsid w:val="005420E0"/>
    <w:rsid w:val="00543115"/>
    <w:rsid w:val="00543A64"/>
    <w:rsid w:val="00544DF0"/>
    <w:rsid w:val="00544F56"/>
    <w:rsid w:val="005452D2"/>
    <w:rsid w:val="0054592D"/>
    <w:rsid w:val="005461BD"/>
    <w:rsid w:val="00546D54"/>
    <w:rsid w:val="005478EB"/>
    <w:rsid w:val="005500E9"/>
    <w:rsid w:val="00551D60"/>
    <w:rsid w:val="00552714"/>
    <w:rsid w:val="0055517D"/>
    <w:rsid w:val="00555881"/>
    <w:rsid w:val="005558BB"/>
    <w:rsid w:val="00556ED6"/>
    <w:rsid w:val="00557C2F"/>
    <w:rsid w:val="00557DF0"/>
    <w:rsid w:val="00560274"/>
    <w:rsid w:val="0056028E"/>
    <w:rsid w:val="00560E55"/>
    <w:rsid w:val="00561545"/>
    <w:rsid w:val="005616B5"/>
    <w:rsid w:val="00562BAE"/>
    <w:rsid w:val="00563A1C"/>
    <w:rsid w:val="00564B2F"/>
    <w:rsid w:val="00565A9A"/>
    <w:rsid w:val="00566A06"/>
    <w:rsid w:val="0056715A"/>
    <w:rsid w:val="005673EF"/>
    <w:rsid w:val="00570F16"/>
    <w:rsid w:val="005715CC"/>
    <w:rsid w:val="005719E8"/>
    <w:rsid w:val="005721DA"/>
    <w:rsid w:val="00572373"/>
    <w:rsid w:val="00573B06"/>
    <w:rsid w:val="005745FE"/>
    <w:rsid w:val="005746A0"/>
    <w:rsid w:val="00574D91"/>
    <w:rsid w:val="00575F34"/>
    <w:rsid w:val="0057650C"/>
    <w:rsid w:val="00577CF6"/>
    <w:rsid w:val="0058273A"/>
    <w:rsid w:val="0058335B"/>
    <w:rsid w:val="005837DC"/>
    <w:rsid w:val="00584784"/>
    <w:rsid w:val="00585BC2"/>
    <w:rsid w:val="005866EE"/>
    <w:rsid w:val="00590E31"/>
    <w:rsid w:val="00590FBF"/>
    <w:rsid w:val="005914B4"/>
    <w:rsid w:val="005918D3"/>
    <w:rsid w:val="005922C9"/>
    <w:rsid w:val="005922E7"/>
    <w:rsid w:val="00592D66"/>
    <w:rsid w:val="00593F04"/>
    <w:rsid w:val="00595A4C"/>
    <w:rsid w:val="00596BA9"/>
    <w:rsid w:val="00597133"/>
    <w:rsid w:val="0059732B"/>
    <w:rsid w:val="00597896"/>
    <w:rsid w:val="00597EAB"/>
    <w:rsid w:val="005A1641"/>
    <w:rsid w:val="005A17BD"/>
    <w:rsid w:val="005A1F7B"/>
    <w:rsid w:val="005A2615"/>
    <w:rsid w:val="005A2902"/>
    <w:rsid w:val="005A34B2"/>
    <w:rsid w:val="005A37B8"/>
    <w:rsid w:val="005A40C3"/>
    <w:rsid w:val="005A5122"/>
    <w:rsid w:val="005A5E3C"/>
    <w:rsid w:val="005A6105"/>
    <w:rsid w:val="005A6C57"/>
    <w:rsid w:val="005B08C4"/>
    <w:rsid w:val="005B264B"/>
    <w:rsid w:val="005B3778"/>
    <w:rsid w:val="005B3CFC"/>
    <w:rsid w:val="005B5B96"/>
    <w:rsid w:val="005B61C4"/>
    <w:rsid w:val="005B7290"/>
    <w:rsid w:val="005B7558"/>
    <w:rsid w:val="005B776A"/>
    <w:rsid w:val="005B7FF9"/>
    <w:rsid w:val="005C0406"/>
    <w:rsid w:val="005C0907"/>
    <w:rsid w:val="005C2E75"/>
    <w:rsid w:val="005C30AC"/>
    <w:rsid w:val="005C32B5"/>
    <w:rsid w:val="005C4F00"/>
    <w:rsid w:val="005C53EA"/>
    <w:rsid w:val="005C5A0A"/>
    <w:rsid w:val="005C6819"/>
    <w:rsid w:val="005C755A"/>
    <w:rsid w:val="005D107A"/>
    <w:rsid w:val="005D2125"/>
    <w:rsid w:val="005D2910"/>
    <w:rsid w:val="005D356F"/>
    <w:rsid w:val="005D3994"/>
    <w:rsid w:val="005D39D5"/>
    <w:rsid w:val="005D4AED"/>
    <w:rsid w:val="005D53FB"/>
    <w:rsid w:val="005D643A"/>
    <w:rsid w:val="005D7109"/>
    <w:rsid w:val="005E0E87"/>
    <w:rsid w:val="005E301B"/>
    <w:rsid w:val="005E3E15"/>
    <w:rsid w:val="005E47FA"/>
    <w:rsid w:val="005E4B97"/>
    <w:rsid w:val="005E62C3"/>
    <w:rsid w:val="005E6D07"/>
    <w:rsid w:val="005E7D30"/>
    <w:rsid w:val="005F25AA"/>
    <w:rsid w:val="005F2CED"/>
    <w:rsid w:val="005F4839"/>
    <w:rsid w:val="005F4B4B"/>
    <w:rsid w:val="005F4E24"/>
    <w:rsid w:val="005F5676"/>
    <w:rsid w:val="005F74F0"/>
    <w:rsid w:val="006005A2"/>
    <w:rsid w:val="0060248E"/>
    <w:rsid w:val="0060305A"/>
    <w:rsid w:val="006032CB"/>
    <w:rsid w:val="00603C65"/>
    <w:rsid w:val="00604111"/>
    <w:rsid w:val="00606954"/>
    <w:rsid w:val="00607CE9"/>
    <w:rsid w:val="00610297"/>
    <w:rsid w:val="00610C4E"/>
    <w:rsid w:val="00611586"/>
    <w:rsid w:val="006119F0"/>
    <w:rsid w:val="00612299"/>
    <w:rsid w:val="00613EFF"/>
    <w:rsid w:val="006145F9"/>
    <w:rsid w:val="00614E5F"/>
    <w:rsid w:val="006152E1"/>
    <w:rsid w:val="00615F17"/>
    <w:rsid w:val="006161E1"/>
    <w:rsid w:val="0061696C"/>
    <w:rsid w:val="00616FCF"/>
    <w:rsid w:val="006171F3"/>
    <w:rsid w:val="00621F97"/>
    <w:rsid w:val="00622819"/>
    <w:rsid w:val="00622C16"/>
    <w:rsid w:val="00622F04"/>
    <w:rsid w:val="006246E7"/>
    <w:rsid w:val="006261D5"/>
    <w:rsid w:val="006302DC"/>
    <w:rsid w:val="00630C57"/>
    <w:rsid w:val="0063216F"/>
    <w:rsid w:val="006321EB"/>
    <w:rsid w:val="00632995"/>
    <w:rsid w:val="00632E4A"/>
    <w:rsid w:val="00633177"/>
    <w:rsid w:val="00633F2B"/>
    <w:rsid w:val="00634D40"/>
    <w:rsid w:val="00635071"/>
    <w:rsid w:val="006355D0"/>
    <w:rsid w:val="006356BB"/>
    <w:rsid w:val="00635734"/>
    <w:rsid w:val="00635B61"/>
    <w:rsid w:val="00635DED"/>
    <w:rsid w:val="006363DD"/>
    <w:rsid w:val="00636F5C"/>
    <w:rsid w:val="00637A95"/>
    <w:rsid w:val="00640249"/>
    <w:rsid w:val="00640DB3"/>
    <w:rsid w:val="0064460B"/>
    <w:rsid w:val="00644B41"/>
    <w:rsid w:val="00645385"/>
    <w:rsid w:val="00645FDE"/>
    <w:rsid w:val="00646591"/>
    <w:rsid w:val="00652EDB"/>
    <w:rsid w:val="0065420A"/>
    <w:rsid w:val="00655296"/>
    <w:rsid w:val="00655D4B"/>
    <w:rsid w:val="006569C5"/>
    <w:rsid w:val="00656A7F"/>
    <w:rsid w:val="006578CA"/>
    <w:rsid w:val="0066010B"/>
    <w:rsid w:val="00660985"/>
    <w:rsid w:val="00662D72"/>
    <w:rsid w:val="00662EAD"/>
    <w:rsid w:val="00662FDB"/>
    <w:rsid w:val="0066314D"/>
    <w:rsid w:val="00663B16"/>
    <w:rsid w:val="00664363"/>
    <w:rsid w:val="0066651B"/>
    <w:rsid w:val="00670E73"/>
    <w:rsid w:val="00671D4A"/>
    <w:rsid w:val="00673A2D"/>
    <w:rsid w:val="00674F5B"/>
    <w:rsid w:val="006764E3"/>
    <w:rsid w:val="00676700"/>
    <w:rsid w:val="00676720"/>
    <w:rsid w:val="00680974"/>
    <w:rsid w:val="00681EB6"/>
    <w:rsid w:val="006837A3"/>
    <w:rsid w:val="00684434"/>
    <w:rsid w:val="00684657"/>
    <w:rsid w:val="00684847"/>
    <w:rsid w:val="0068518B"/>
    <w:rsid w:val="006858DF"/>
    <w:rsid w:val="00685BF3"/>
    <w:rsid w:val="00685D92"/>
    <w:rsid w:val="00686C18"/>
    <w:rsid w:val="00686CDB"/>
    <w:rsid w:val="00686E2C"/>
    <w:rsid w:val="00690088"/>
    <w:rsid w:val="0069016B"/>
    <w:rsid w:val="00690BC0"/>
    <w:rsid w:val="00691077"/>
    <w:rsid w:val="00691DE1"/>
    <w:rsid w:val="006925DA"/>
    <w:rsid w:val="00693444"/>
    <w:rsid w:val="00693F24"/>
    <w:rsid w:val="00696863"/>
    <w:rsid w:val="0069720F"/>
    <w:rsid w:val="006A0041"/>
    <w:rsid w:val="006A0BCB"/>
    <w:rsid w:val="006A1833"/>
    <w:rsid w:val="006A19C5"/>
    <w:rsid w:val="006A2041"/>
    <w:rsid w:val="006A2B14"/>
    <w:rsid w:val="006A2D24"/>
    <w:rsid w:val="006A305C"/>
    <w:rsid w:val="006A34CE"/>
    <w:rsid w:val="006A368D"/>
    <w:rsid w:val="006A424A"/>
    <w:rsid w:val="006A4436"/>
    <w:rsid w:val="006A59A6"/>
    <w:rsid w:val="006A63E5"/>
    <w:rsid w:val="006A6728"/>
    <w:rsid w:val="006A7213"/>
    <w:rsid w:val="006A78B6"/>
    <w:rsid w:val="006B0EA9"/>
    <w:rsid w:val="006B25AB"/>
    <w:rsid w:val="006B2E3F"/>
    <w:rsid w:val="006B3566"/>
    <w:rsid w:val="006B3771"/>
    <w:rsid w:val="006B4C47"/>
    <w:rsid w:val="006B5144"/>
    <w:rsid w:val="006B6AFB"/>
    <w:rsid w:val="006B71B5"/>
    <w:rsid w:val="006B7943"/>
    <w:rsid w:val="006B7F70"/>
    <w:rsid w:val="006B7FE2"/>
    <w:rsid w:val="006C18ED"/>
    <w:rsid w:val="006C2D42"/>
    <w:rsid w:val="006C4D49"/>
    <w:rsid w:val="006C5A45"/>
    <w:rsid w:val="006C61B2"/>
    <w:rsid w:val="006D0FFD"/>
    <w:rsid w:val="006D1267"/>
    <w:rsid w:val="006D1C6F"/>
    <w:rsid w:val="006D2196"/>
    <w:rsid w:val="006D3CA6"/>
    <w:rsid w:val="006D4A9B"/>
    <w:rsid w:val="006D4AA8"/>
    <w:rsid w:val="006D4EF6"/>
    <w:rsid w:val="006D5C3C"/>
    <w:rsid w:val="006D6109"/>
    <w:rsid w:val="006D61EA"/>
    <w:rsid w:val="006D7148"/>
    <w:rsid w:val="006E11A9"/>
    <w:rsid w:val="006E1FB0"/>
    <w:rsid w:val="006E2199"/>
    <w:rsid w:val="006E3962"/>
    <w:rsid w:val="006E4ED0"/>
    <w:rsid w:val="006E5738"/>
    <w:rsid w:val="006E5852"/>
    <w:rsid w:val="006E5941"/>
    <w:rsid w:val="006E5C77"/>
    <w:rsid w:val="006E673B"/>
    <w:rsid w:val="006E7E4C"/>
    <w:rsid w:val="006E7FEA"/>
    <w:rsid w:val="006F0628"/>
    <w:rsid w:val="006F13C7"/>
    <w:rsid w:val="006F3E1E"/>
    <w:rsid w:val="006F4760"/>
    <w:rsid w:val="006F5468"/>
    <w:rsid w:val="006F55AD"/>
    <w:rsid w:val="006F639D"/>
    <w:rsid w:val="006F6457"/>
    <w:rsid w:val="006F7601"/>
    <w:rsid w:val="007004FC"/>
    <w:rsid w:val="00700F8D"/>
    <w:rsid w:val="007018C1"/>
    <w:rsid w:val="00702993"/>
    <w:rsid w:val="007044EC"/>
    <w:rsid w:val="00705F0E"/>
    <w:rsid w:val="007068E8"/>
    <w:rsid w:val="007071D6"/>
    <w:rsid w:val="00707293"/>
    <w:rsid w:val="00707DD4"/>
    <w:rsid w:val="007108A2"/>
    <w:rsid w:val="00712242"/>
    <w:rsid w:val="007130E8"/>
    <w:rsid w:val="00713481"/>
    <w:rsid w:val="0071366B"/>
    <w:rsid w:val="00715850"/>
    <w:rsid w:val="00716FFF"/>
    <w:rsid w:val="00717553"/>
    <w:rsid w:val="00717BC2"/>
    <w:rsid w:val="00720D49"/>
    <w:rsid w:val="0072292F"/>
    <w:rsid w:val="00722C6A"/>
    <w:rsid w:val="00722DC0"/>
    <w:rsid w:val="00724253"/>
    <w:rsid w:val="00724950"/>
    <w:rsid w:val="00724A73"/>
    <w:rsid w:val="00730197"/>
    <w:rsid w:val="0073228B"/>
    <w:rsid w:val="00734A80"/>
    <w:rsid w:val="007379FB"/>
    <w:rsid w:val="007403F5"/>
    <w:rsid w:val="00740E11"/>
    <w:rsid w:val="007428A3"/>
    <w:rsid w:val="00743EE3"/>
    <w:rsid w:val="00745388"/>
    <w:rsid w:val="0074569D"/>
    <w:rsid w:val="00746959"/>
    <w:rsid w:val="0074698C"/>
    <w:rsid w:val="00746F78"/>
    <w:rsid w:val="00750FD9"/>
    <w:rsid w:val="007512AB"/>
    <w:rsid w:val="00751879"/>
    <w:rsid w:val="007539F1"/>
    <w:rsid w:val="007540C1"/>
    <w:rsid w:val="00754ADD"/>
    <w:rsid w:val="00755C06"/>
    <w:rsid w:val="00756807"/>
    <w:rsid w:val="00756A34"/>
    <w:rsid w:val="00756E57"/>
    <w:rsid w:val="00757580"/>
    <w:rsid w:val="00761D7E"/>
    <w:rsid w:val="00764364"/>
    <w:rsid w:val="00764C25"/>
    <w:rsid w:val="00764E0A"/>
    <w:rsid w:val="0076525F"/>
    <w:rsid w:val="00767445"/>
    <w:rsid w:val="007705DC"/>
    <w:rsid w:val="00771324"/>
    <w:rsid w:val="007717B2"/>
    <w:rsid w:val="00771C24"/>
    <w:rsid w:val="0077262B"/>
    <w:rsid w:val="00772A96"/>
    <w:rsid w:val="00773DCA"/>
    <w:rsid w:val="007740CF"/>
    <w:rsid w:val="00774431"/>
    <w:rsid w:val="007746C0"/>
    <w:rsid w:val="00775FBB"/>
    <w:rsid w:val="007760E4"/>
    <w:rsid w:val="00776BAC"/>
    <w:rsid w:val="007813CB"/>
    <w:rsid w:val="00781CD0"/>
    <w:rsid w:val="00781D0A"/>
    <w:rsid w:val="00781D86"/>
    <w:rsid w:val="0078335A"/>
    <w:rsid w:val="00783656"/>
    <w:rsid w:val="0078465B"/>
    <w:rsid w:val="00786549"/>
    <w:rsid w:val="007918B5"/>
    <w:rsid w:val="00792803"/>
    <w:rsid w:val="00792874"/>
    <w:rsid w:val="00792F8D"/>
    <w:rsid w:val="00793376"/>
    <w:rsid w:val="007937D9"/>
    <w:rsid w:val="00794B08"/>
    <w:rsid w:val="00794F3B"/>
    <w:rsid w:val="00795342"/>
    <w:rsid w:val="007953A1"/>
    <w:rsid w:val="00795A93"/>
    <w:rsid w:val="007962C1"/>
    <w:rsid w:val="00796C4D"/>
    <w:rsid w:val="007A0783"/>
    <w:rsid w:val="007A23EF"/>
    <w:rsid w:val="007A241A"/>
    <w:rsid w:val="007A57A7"/>
    <w:rsid w:val="007A621C"/>
    <w:rsid w:val="007A6706"/>
    <w:rsid w:val="007A6B03"/>
    <w:rsid w:val="007B0005"/>
    <w:rsid w:val="007B0B45"/>
    <w:rsid w:val="007B2CB9"/>
    <w:rsid w:val="007B37A3"/>
    <w:rsid w:val="007B3DEE"/>
    <w:rsid w:val="007B44A0"/>
    <w:rsid w:val="007B4E80"/>
    <w:rsid w:val="007B538B"/>
    <w:rsid w:val="007B5693"/>
    <w:rsid w:val="007B685A"/>
    <w:rsid w:val="007B6BDB"/>
    <w:rsid w:val="007B6C57"/>
    <w:rsid w:val="007B7B2E"/>
    <w:rsid w:val="007B7B91"/>
    <w:rsid w:val="007C00F2"/>
    <w:rsid w:val="007C014A"/>
    <w:rsid w:val="007C098C"/>
    <w:rsid w:val="007C0AEA"/>
    <w:rsid w:val="007C1031"/>
    <w:rsid w:val="007C1A40"/>
    <w:rsid w:val="007C20BC"/>
    <w:rsid w:val="007C3947"/>
    <w:rsid w:val="007C476E"/>
    <w:rsid w:val="007C4BC6"/>
    <w:rsid w:val="007C5FA5"/>
    <w:rsid w:val="007C754C"/>
    <w:rsid w:val="007C7D79"/>
    <w:rsid w:val="007D0759"/>
    <w:rsid w:val="007D134B"/>
    <w:rsid w:val="007D2DF8"/>
    <w:rsid w:val="007D35F5"/>
    <w:rsid w:val="007D5ACE"/>
    <w:rsid w:val="007D6B32"/>
    <w:rsid w:val="007D719B"/>
    <w:rsid w:val="007E09A9"/>
    <w:rsid w:val="007E3E92"/>
    <w:rsid w:val="007E4C32"/>
    <w:rsid w:val="007E5178"/>
    <w:rsid w:val="007E67ED"/>
    <w:rsid w:val="007E6A6A"/>
    <w:rsid w:val="007E71E0"/>
    <w:rsid w:val="007F0D8D"/>
    <w:rsid w:val="007F1319"/>
    <w:rsid w:val="007F1621"/>
    <w:rsid w:val="007F179D"/>
    <w:rsid w:val="007F1EBE"/>
    <w:rsid w:val="007F23FF"/>
    <w:rsid w:val="007F3906"/>
    <w:rsid w:val="007F5744"/>
    <w:rsid w:val="007F6722"/>
    <w:rsid w:val="007F7651"/>
    <w:rsid w:val="00800470"/>
    <w:rsid w:val="0080094E"/>
    <w:rsid w:val="008017FF"/>
    <w:rsid w:val="0080353C"/>
    <w:rsid w:val="00805618"/>
    <w:rsid w:val="00806E14"/>
    <w:rsid w:val="0080712B"/>
    <w:rsid w:val="0080788A"/>
    <w:rsid w:val="008106DF"/>
    <w:rsid w:val="00810B71"/>
    <w:rsid w:val="00811B3F"/>
    <w:rsid w:val="008130F6"/>
    <w:rsid w:val="008134C9"/>
    <w:rsid w:val="00813719"/>
    <w:rsid w:val="00814B77"/>
    <w:rsid w:val="008157DD"/>
    <w:rsid w:val="00815F5F"/>
    <w:rsid w:val="0081606A"/>
    <w:rsid w:val="00817B96"/>
    <w:rsid w:val="00817CFA"/>
    <w:rsid w:val="008207D7"/>
    <w:rsid w:val="008213A3"/>
    <w:rsid w:val="008218B5"/>
    <w:rsid w:val="008219EC"/>
    <w:rsid w:val="0082472C"/>
    <w:rsid w:val="00824F7C"/>
    <w:rsid w:val="00825C55"/>
    <w:rsid w:val="008260D3"/>
    <w:rsid w:val="00827434"/>
    <w:rsid w:val="00827FA7"/>
    <w:rsid w:val="00831F43"/>
    <w:rsid w:val="00832091"/>
    <w:rsid w:val="008326D0"/>
    <w:rsid w:val="00834C16"/>
    <w:rsid w:val="0083510E"/>
    <w:rsid w:val="00835C76"/>
    <w:rsid w:val="00835E4C"/>
    <w:rsid w:val="0084056F"/>
    <w:rsid w:val="00840DC9"/>
    <w:rsid w:val="00843CB2"/>
    <w:rsid w:val="00843FB0"/>
    <w:rsid w:val="008440A3"/>
    <w:rsid w:val="00844F73"/>
    <w:rsid w:val="00845A5A"/>
    <w:rsid w:val="00845A94"/>
    <w:rsid w:val="00845E28"/>
    <w:rsid w:val="008460BD"/>
    <w:rsid w:val="008466BB"/>
    <w:rsid w:val="00846E03"/>
    <w:rsid w:val="008510A0"/>
    <w:rsid w:val="0085134E"/>
    <w:rsid w:val="00851A60"/>
    <w:rsid w:val="00855A4B"/>
    <w:rsid w:val="00855CB6"/>
    <w:rsid w:val="00860300"/>
    <w:rsid w:val="00860427"/>
    <w:rsid w:val="0086042F"/>
    <w:rsid w:val="00861508"/>
    <w:rsid w:val="008615C2"/>
    <w:rsid w:val="00861AB7"/>
    <w:rsid w:val="00861B88"/>
    <w:rsid w:val="00864B3A"/>
    <w:rsid w:val="0086632E"/>
    <w:rsid w:val="0086675F"/>
    <w:rsid w:val="008673A0"/>
    <w:rsid w:val="00867AD3"/>
    <w:rsid w:val="00867F50"/>
    <w:rsid w:val="00872AE5"/>
    <w:rsid w:val="008763F8"/>
    <w:rsid w:val="00877B82"/>
    <w:rsid w:val="00880920"/>
    <w:rsid w:val="00880AA8"/>
    <w:rsid w:val="00881252"/>
    <w:rsid w:val="008817D4"/>
    <w:rsid w:val="00881874"/>
    <w:rsid w:val="00882308"/>
    <w:rsid w:val="00882D7F"/>
    <w:rsid w:val="00883652"/>
    <w:rsid w:val="008836E0"/>
    <w:rsid w:val="008875AD"/>
    <w:rsid w:val="00890F42"/>
    <w:rsid w:val="00891D00"/>
    <w:rsid w:val="00892826"/>
    <w:rsid w:val="0089295A"/>
    <w:rsid w:val="00893CE0"/>
    <w:rsid w:val="00894800"/>
    <w:rsid w:val="00895806"/>
    <w:rsid w:val="00896924"/>
    <w:rsid w:val="00896C57"/>
    <w:rsid w:val="00896D20"/>
    <w:rsid w:val="008A03FB"/>
    <w:rsid w:val="008A0591"/>
    <w:rsid w:val="008A0B43"/>
    <w:rsid w:val="008A14AC"/>
    <w:rsid w:val="008A1E25"/>
    <w:rsid w:val="008A2302"/>
    <w:rsid w:val="008A2397"/>
    <w:rsid w:val="008A3053"/>
    <w:rsid w:val="008A5AC2"/>
    <w:rsid w:val="008A6C9B"/>
    <w:rsid w:val="008A6CF3"/>
    <w:rsid w:val="008A71A3"/>
    <w:rsid w:val="008A766A"/>
    <w:rsid w:val="008B1D91"/>
    <w:rsid w:val="008B3A93"/>
    <w:rsid w:val="008B4C33"/>
    <w:rsid w:val="008B5CFC"/>
    <w:rsid w:val="008B64C9"/>
    <w:rsid w:val="008B6874"/>
    <w:rsid w:val="008B6D01"/>
    <w:rsid w:val="008C0C01"/>
    <w:rsid w:val="008C0EA4"/>
    <w:rsid w:val="008C1FBB"/>
    <w:rsid w:val="008C36F6"/>
    <w:rsid w:val="008C391E"/>
    <w:rsid w:val="008C5CE5"/>
    <w:rsid w:val="008C6441"/>
    <w:rsid w:val="008C6724"/>
    <w:rsid w:val="008C70F7"/>
    <w:rsid w:val="008D1103"/>
    <w:rsid w:val="008D3639"/>
    <w:rsid w:val="008D3984"/>
    <w:rsid w:val="008D3E3A"/>
    <w:rsid w:val="008D3FF4"/>
    <w:rsid w:val="008D4C42"/>
    <w:rsid w:val="008D54F2"/>
    <w:rsid w:val="008D5B67"/>
    <w:rsid w:val="008D5BE5"/>
    <w:rsid w:val="008D6EF4"/>
    <w:rsid w:val="008D6F36"/>
    <w:rsid w:val="008D78AD"/>
    <w:rsid w:val="008E161B"/>
    <w:rsid w:val="008E1FB3"/>
    <w:rsid w:val="008E271A"/>
    <w:rsid w:val="008E2E34"/>
    <w:rsid w:val="008E3609"/>
    <w:rsid w:val="008E4964"/>
    <w:rsid w:val="008E52BF"/>
    <w:rsid w:val="008E5A2A"/>
    <w:rsid w:val="008E5FB6"/>
    <w:rsid w:val="008E6AD8"/>
    <w:rsid w:val="008E73D0"/>
    <w:rsid w:val="008E7EE3"/>
    <w:rsid w:val="008E7F5E"/>
    <w:rsid w:val="008E7FD5"/>
    <w:rsid w:val="008F0B9D"/>
    <w:rsid w:val="008F1F21"/>
    <w:rsid w:val="008F21F0"/>
    <w:rsid w:val="008F2694"/>
    <w:rsid w:val="008F2839"/>
    <w:rsid w:val="008F2DA5"/>
    <w:rsid w:val="008F313F"/>
    <w:rsid w:val="008F3D05"/>
    <w:rsid w:val="008F4FD7"/>
    <w:rsid w:val="008F72DC"/>
    <w:rsid w:val="008F79E3"/>
    <w:rsid w:val="0090256A"/>
    <w:rsid w:val="00903CC0"/>
    <w:rsid w:val="00904882"/>
    <w:rsid w:val="0090514F"/>
    <w:rsid w:val="009051D9"/>
    <w:rsid w:val="00905CD7"/>
    <w:rsid w:val="00905CF1"/>
    <w:rsid w:val="00905CFB"/>
    <w:rsid w:val="009063C6"/>
    <w:rsid w:val="009064CA"/>
    <w:rsid w:val="00906E2C"/>
    <w:rsid w:val="00907028"/>
    <w:rsid w:val="0091074E"/>
    <w:rsid w:val="00910B0B"/>
    <w:rsid w:val="00913D2A"/>
    <w:rsid w:val="009140EA"/>
    <w:rsid w:val="00914DA4"/>
    <w:rsid w:val="00915339"/>
    <w:rsid w:val="00917926"/>
    <w:rsid w:val="00917D6B"/>
    <w:rsid w:val="00917DD0"/>
    <w:rsid w:val="00920715"/>
    <w:rsid w:val="00920B62"/>
    <w:rsid w:val="009212E5"/>
    <w:rsid w:val="00921979"/>
    <w:rsid w:val="00921C13"/>
    <w:rsid w:val="00921E3C"/>
    <w:rsid w:val="0092264F"/>
    <w:rsid w:val="00926183"/>
    <w:rsid w:val="009268E9"/>
    <w:rsid w:val="00927002"/>
    <w:rsid w:val="009276C4"/>
    <w:rsid w:val="00927761"/>
    <w:rsid w:val="00930B25"/>
    <w:rsid w:val="00931431"/>
    <w:rsid w:val="00931438"/>
    <w:rsid w:val="0093153A"/>
    <w:rsid w:val="00931DE4"/>
    <w:rsid w:val="009321AB"/>
    <w:rsid w:val="009321BC"/>
    <w:rsid w:val="00932912"/>
    <w:rsid w:val="009337B1"/>
    <w:rsid w:val="009337C8"/>
    <w:rsid w:val="009352E2"/>
    <w:rsid w:val="0093671A"/>
    <w:rsid w:val="00936E5E"/>
    <w:rsid w:val="00937D17"/>
    <w:rsid w:val="00940C83"/>
    <w:rsid w:val="00940D7E"/>
    <w:rsid w:val="00940EF0"/>
    <w:rsid w:val="00941144"/>
    <w:rsid w:val="009425C9"/>
    <w:rsid w:val="009433CC"/>
    <w:rsid w:val="009435B5"/>
    <w:rsid w:val="00944446"/>
    <w:rsid w:val="0094580A"/>
    <w:rsid w:val="00945CD1"/>
    <w:rsid w:val="0094614C"/>
    <w:rsid w:val="0094663D"/>
    <w:rsid w:val="00946E7C"/>
    <w:rsid w:val="00950A1D"/>
    <w:rsid w:val="0095285B"/>
    <w:rsid w:val="0095364F"/>
    <w:rsid w:val="009555BD"/>
    <w:rsid w:val="00956B4A"/>
    <w:rsid w:val="0095780E"/>
    <w:rsid w:val="00960F9F"/>
    <w:rsid w:val="009621EF"/>
    <w:rsid w:val="009629F1"/>
    <w:rsid w:val="00963476"/>
    <w:rsid w:val="009654BA"/>
    <w:rsid w:val="0096626B"/>
    <w:rsid w:val="009668BB"/>
    <w:rsid w:val="00971B31"/>
    <w:rsid w:val="0097291A"/>
    <w:rsid w:val="009729B7"/>
    <w:rsid w:val="009729E6"/>
    <w:rsid w:val="00972AE2"/>
    <w:rsid w:val="00972DA7"/>
    <w:rsid w:val="0097390C"/>
    <w:rsid w:val="0097441E"/>
    <w:rsid w:val="00975CFE"/>
    <w:rsid w:val="009778B1"/>
    <w:rsid w:val="0098000F"/>
    <w:rsid w:val="00981C7C"/>
    <w:rsid w:val="0098232C"/>
    <w:rsid w:val="009832D4"/>
    <w:rsid w:val="00984A39"/>
    <w:rsid w:val="00987E39"/>
    <w:rsid w:val="00990602"/>
    <w:rsid w:val="00990A22"/>
    <w:rsid w:val="00991859"/>
    <w:rsid w:val="0099192A"/>
    <w:rsid w:val="009937A8"/>
    <w:rsid w:val="00994764"/>
    <w:rsid w:val="0099565F"/>
    <w:rsid w:val="00995808"/>
    <w:rsid w:val="00996075"/>
    <w:rsid w:val="0099665B"/>
    <w:rsid w:val="00997983"/>
    <w:rsid w:val="009A0734"/>
    <w:rsid w:val="009A12FE"/>
    <w:rsid w:val="009A15FF"/>
    <w:rsid w:val="009A3CBD"/>
    <w:rsid w:val="009A4B2A"/>
    <w:rsid w:val="009A4EBB"/>
    <w:rsid w:val="009A6CEA"/>
    <w:rsid w:val="009B101E"/>
    <w:rsid w:val="009B2532"/>
    <w:rsid w:val="009B4679"/>
    <w:rsid w:val="009B46C3"/>
    <w:rsid w:val="009B4AC6"/>
    <w:rsid w:val="009B6683"/>
    <w:rsid w:val="009B66AE"/>
    <w:rsid w:val="009B70B7"/>
    <w:rsid w:val="009B7161"/>
    <w:rsid w:val="009B7223"/>
    <w:rsid w:val="009B7F69"/>
    <w:rsid w:val="009C030E"/>
    <w:rsid w:val="009C0322"/>
    <w:rsid w:val="009C033B"/>
    <w:rsid w:val="009C1032"/>
    <w:rsid w:val="009C1041"/>
    <w:rsid w:val="009C19A4"/>
    <w:rsid w:val="009C21CC"/>
    <w:rsid w:val="009C41B9"/>
    <w:rsid w:val="009C5464"/>
    <w:rsid w:val="009C560C"/>
    <w:rsid w:val="009C5E9F"/>
    <w:rsid w:val="009C67EA"/>
    <w:rsid w:val="009C72AE"/>
    <w:rsid w:val="009D03D9"/>
    <w:rsid w:val="009D0BD0"/>
    <w:rsid w:val="009D11E9"/>
    <w:rsid w:val="009D1788"/>
    <w:rsid w:val="009D2DEE"/>
    <w:rsid w:val="009D37BA"/>
    <w:rsid w:val="009D47B9"/>
    <w:rsid w:val="009D4B73"/>
    <w:rsid w:val="009D4FD8"/>
    <w:rsid w:val="009D5608"/>
    <w:rsid w:val="009D79D3"/>
    <w:rsid w:val="009D7D72"/>
    <w:rsid w:val="009E11F6"/>
    <w:rsid w:val="009E156B"/>
    <w:rsid w:val="009E187C"/>
    <w:rsid w:val="009E3086"/>
    <w:rsid w:val="009E32B5"/>
    <w:rsid w:val="009E3A5D"/>
    <w:rsid w:val="009E4087"/>
    <w:rsid w:val="009E72AD"/>
    <w:rsid w:val="009E7DB0"/>
    <w:rsid w:val="009F2E99"/>
    <w:rsid w:val="009F412D"/>
    <w:rsid w:val="009F4205"/>
    <w:rsid w:val="00A003B3"/>
    <w:rsid w:val="00A01146"/>
    <w:rsid w:val="00A012B0"/>
    <w:rsid w:val="00A0267C"/>
    <w:rsid w:val="00A02849"/>
    <w:rsid w:val="00A04FB4"/>
    <w:rsid w:val="00A05D23"/>
    <w:rsid w:val="00A0749D"/>
    <w:rsid w:val="00A075FF"/>
    <w:rsid w:val="00A076BB"/>
    <w:rsid w:val="00A101C5"/>
    <w:rsid w:val="00A1142B"/>
    <w:rsid w:val="00A12672"/>
    <w:rsid w:val="00A12751"/>
    <w:rsid w:val="00A12C36"/>
    <w:rsid w:val="00A145EB"/>
    <w:rsid w:val="00A14623"/>
    <w:rsid w:val="00A14A1A"/>
    <w:rsid w:val="00A14B48"/>
    <w:rsid w:val="00A15147"/>
    <w:rsid w:val="00A15DEC"/>
    <w:rsid w:val="00A1684A"/>
    <w:rsid w:val="00A16E12"/>
    <w:rsid w:val="00A20AE8"/>
    <w:rsid w:val="00A20D1D"/>
    <w:rsid w:val="00A2136F"/>
    <w:rsid w:val="00A21BFF"/>
    <w:rsid w:val="00A2206B"/>
    <w:rsid w:val="00A2369A"/>
    <w:rsid w:val="00A23ABA"/>
    <w:rsid w:val="00A23F70"/>
    <w:rsid w:val="00A2506E"/>
    <w:rsid w:val="00A254E0"/>
    <w:rsid w:val="00A25698"/>
    <w:rsid w:val="00A26331"/>
    <w:rsid w:val="00A27302"/>
    <w:rsid w:val="00A2758F"/>
    <w:rsid w:val="00A27CB6"/>
    <w:rsid w:val="00A308A0"/>
    <w:rsid w:val="00A30B2C"/>
    <w:rsid w:val="00A30CB7"/>
    <w:rsid w:val="00A3110C"/>
    <w:rsid w:val="00A31457"/>
    <w:rsid w:val="00A317D3"/>
    <w:rsid w:val="00A3308C"/>
    <w:rsid w:val="00A33666"/>
    <w:rsid w:val="00A34543"/>
    <w:rsid w:val="00A35947"/>
    <w:rsid w:val="00A36915"/>
    <w:rsid w:val="00A37140"/>
    <w:rsid w:val="00A37B77"/>
    <w:rsid w:val="00A40148"/>
    <w:rsid w:val="00A40C22"/>
    <w:rsid w:val="00A417A7"/>
    <w:rsid w:val="00A41C4E"/>
    <w:rsid w:val="00A426AD"/>
    <w:rsid w:val="00A42CF6"/>
    <w:rsid w:val="00A438D5"/>
    <w:rsid w:val="00A4542C"/>
    <w:rsid w:val="00A45903"/>
    <w:rsid w:val="00A469B4"/>
    <w:rsid w:val="00A472F6"/>
    <w:rsid w:val="00A47322"/>
    <w:rsid w:val="00A50C75"/>
    <w:rsid w:val="00A51B5F"/>
    <w:rsid w:val="00A51BAA"/>
    <w:rsid w:val="00A5248A"/>
    <w:rsid w:val="00A5319D"/>
    <w:rsid w:val="00A54592"/>
    <w:rsid w:val="00A546C8"/>
    <w:rsid w:val="00A60E72"/>
    <w:rsid w:val="00A619EC"/>
    <w:rsid w:val="00A62456"/>
    <w:rsid w:val="00A63477"/>
    <w:rsid w:val="00A63C8E"/>
    <w:rsid w:val="00A6425D"/>
    <w:rsid w:val="00A64AA2"/>
    <w:rsid w:val="00A65B62"/>
    <w:rsid w:val="00A669EC"/>
    <w:rsid w:val="00A70744"/>
    <w:rsid w:val="00A71670"/>
    <w:rsid w:val="00A73D41"/>
    <w:rsid w:val="00A75579"/>
    <w:rsid w:val="00A7760B"/>
    <w:rsid w:val="00A77E55"/>
    <w:rsid w:val="00A80243"/>
    <w:rsid w:val="00A817FD"/>
    <w:rsid w:val="00A8185C"/>
    <w:rsid w:val="00A8287F"/>
    <w:rsid w:val="00A832FA"/>
    <w:rsid w:val="00A8464D"/>
    <w:rsid w:val="00A84B06"/>
    <w:rsid w:val="00A85D2E"/>
    <w:rsid w:val="00A87178"/>
    <w:rsid w:val="00A91019"/>
    <w:rsid w:val="00A9293B"/>
    <w:rsid w:val="00A92E11"/>
    <w:rsid w:val="00A93299"/>
    <w:rsid w:val="00A93515"/>
    <w:rsid w:val="00A93983"/>
    <w:rsid w:val="00A9462A"/>
    <w:rsid w:val="00A9503D"/>
    <w:rsid w:val="00A9773B"/>
    <w:rsid w:val="00A97B4A"/>
    <w:rsid w:val="00A97E08"/>
    <w:rsid w:val="00AA1C37"/>
    <w:rsid w:val="00AA3524"/>
    <w:rsid w:val="00AA362A"/>
    <w:rsid w:val="00AA5830"/>
    <w:rsid w:val="00AA5EE4"/>
    <w:rsid w:val="00AA65D5"/>
    <w:rsid w:val="00AB1BD5"/>
    <w:rsid w:val="00AB2110"/>
    <w:rsid w:val="00AB36FB"/>
    <w:rsid w:val="00AB421A"/>
    <w:rsid w:val="00AB4428"/>
    <w:rsid w:val="00AB51B6"/>
    <w:rsid w:val="00AB6361"/>
    <w:rsid w:val="00AB675E"/>
    <w:rsid w:val="00AB6D6A"/>
    <w:rsid w:val="00AB7D81"/>
    <w:rsid w:val="00AC2E58"/>
    <w:rsid w:val="00AC3714"/>
    <w:rsid w:val="00AC4013"/>
    <w:rsid w:val="00AC46FA"/>
    <w:rsid w:val="00AC4EB3"/>
    <w:rsid w:val="00AC634A"/>
    <w:rsid w:val="00AC6B59"/>
    <w:rsid w:val="00AC78B4"/>
    <w:rsid w:val="00AD0165"/>
    <w:rsid w:val="00AD2ECB"/>
    <w:rsid w:val="00AD3938"/>
    <w:rsid w:val="00AD3A4E"/>
    <w:rsid w:val="00AD3F0E"/>
    <w:rsid w:val="00AD7A74"/>
    <w:rsid w:val="00AE225D"/>
    <w:rsid w:val="00AE2294"/>
    <w:rsid w:val="00AE2D14"/>
    <w:rsid w:val="00AE31A8"/>
    <w:rsid w:val="00AE3303"/>
    <w:rsid w:val="00AE33FF"/>
    <w:rsid w:val="00AE3494"/>
    <w:rsid w:val="00AE360E"/>
    <w:rsid w:val="00AE379B"/>
    <w:rsid w:val="00AE4695"/>
    <w:rsid w:val="00AE48B1"/>
    <w:rsid w:val="00AE5571"/>
    <w:rsid w:val="00AE66EC"/>
    <w:rsid w:val="00AE7B54"/>
    <w:rsid w:val="00AF04B3"/>
    <w:rsid w:val="00AF071B"/>
    <w:rsid w:val="00AF09B2"/>
    <w:rsid w:val="00AF2459"/>
    <w:rsid w:val="00AF2A06"/>
    <w:rsid w:val="00AF2A7B"/>
    <w:rsid w:val="00AF54EC"/>
    <w:rsid w:val="00AF5536"/>
    <w:rsid w:val="00AF69C6"/>
    <w:rsid w:val="00AF79E5"/>
    <w:rsid w:val="00B0018E"/>
    <w:rsid w:val="00B00400"/>
    <w:rsid w:val="00B00CBD"/>
    <w:rsid w:val="00B01099"/>
    <w:rsid w:val="00B03E83"/>
    <w:rsid w:val="00B0481F"/>
    <w:rsid w:val="00B0540B"/>
    <w:rsid w:val="00B054E0"/>
    <w:rsid w:val="00B06B94"/>
    <w:rsid w:val="00B07CAA"/>
    <w:rsid w:val="00B101BB"/>
    <w:rsid w:val="00B10889"/>
    <w:rsid w:val="00B10E9A"/>
    <w:rsid w:val="00B123A7"/>
    <w:rsid w:val="00B13246"/>
    <w:rsid w:val="00B1440B"/>
    <w:rsid w:val="00B145A5"/>
    <w:rsid w:val="00B14960"/>
    <w:rsid w:val="00B15EFE"/>
    <w:rsid w:val="00B16538"/>
    <w:rsid w:val="00B171AC"/>
    <w:rsid w:val="00B201FE"/>
    <w:rsid w:val="00B2073B"/>
    <w:rsid w:val="00B2262A"/>
    <w:rsid w:val="00B22743"/>
    <w:rsid w:val="00B24895"/>
    <w:rsid w:val="00B249E1"/>
    <w:rsid w:val="00B25262"/>
    <w:rsid w:val="00B2639B"/>
    <w:rsid w:val="00B2676B"/>
    <w:rsid w:val="00B319FF"/>
    <w:rsid w:val="00B320BF"/>
    <w:rsid w:val="00B34BC5"/>
    <w:rsid w:val="00B36508"/>
    <w:rsid w:val="00B36892"/>
    <w:rsid w:val="00B36898"/>
    <w:rsid w:val="00B3745C"/>
    <w:rsid w:val="00B444B8"/>
    <w:rsid w:val="00B449CE"/>
    <w:rsid w:val="00B4677E"/>
    <w:rsid w:val="00B47CC8"/>
    <w:rsid w:val="00B517D7"/>
    <w:rsid w:val="00B52265"/>
    <w:rsid w:val="00B524EF"/>
    <w:rsid w:val="00B52714"/>
    <w:rsid w:val="00B52A26"/>
    <w:rsid w:val="00B538DB"/>
    <w:rsid w:val="00B53BFF"/>
    <w:rsid w:val="00B53D81"/>
    <w:rsid w:val="00B53E4D"/>
    <w:rsid w:val="00B55C1D"/>
    <w:rsid w:val="00B56398"/>
    <w:rsid w:val="00B57027"/>
    <w:rsid w:val="00B61EB0"/>
    <w:rsid w:val="00B6236D"/>
    <w:rsid w:val="00B62625"/>
    <w:rsid w:val="00B64D8E"/>
    <w:rsid w:val="00B7049C"/>
    <w:rsid w:val="00B73A8E"/>
    <w:rsid w:val="00B7405D"/>
    <w:rsid w:val="00B74571"/>
    <w:rsid w:val="00B74FA6"/>
    <w:rsid w:val="00B7509F"/>
    <w:rsid w:val="00B773E5"/>
    <w:rsid w:val="00B818B8"/>
    <w:rsid w:val="00B81DA1"/>
    <w:rsid w:val="00B825F6"/>
    <w:rsid w:val="00B82DB4"/>
    <w:rsid w:val="00B83336"/>
    <w:rsid w:val="00B83923"/>
    <w:rsid w:val="00B83A74"/>
    <w:rsid w:val="00B8628E"/>
    <w:rsid w:val="00B924B1"/>
    <w:rsid w:val="00B938E5"/>
    <w:rsid w:val="00B9454E"/>
    <w:rsid w:val="00B94C84"/>
    <w:rsid w:val="00B950E7"/>
    <w:rsid w:val="00B9510A"/>
    <w:rsid w:val="00B952C6"/>
    <w:rsid w:val="00B9570F"/>
    <w:rsid w:val="00B95D6D"/>
    <w:rsid w:val="00B97291"/>
    <w:rsid w:val="00BA0609"/>
    <w:rsid w:val="00BA09F7"/>
    <w:rsid w:val="00BA34C4"/>
    <w:rsid w:val="00BA3896"/>
    <w:rsid w:val="00BA447B"/>
    <w:rsid w:val="00BA456A"/>
    <w:rsid w:val="00BA5525"/>
    <w:rsid w:val="00BA5DE1"/>
    <w:rsid w:val="00BB0984"/>
    <w:rsid w:val="00BB1902"/>
    <w:rsid w:val="00BB2767"/>
    <w:rsid w:val="00BB3E68"/>
    <w:rsid w:val="00BB435D"/>
    <w:rsid w:val="00BB51E5"/>
    <w:rsid w:val="00BC1005"/>
    <w:rsid w:val="00BC2CC8"/>
    <w:rsid w:val="00BC34E2"/>
    <w:rsid w:val="00BC3F39"/>
    <w:rsid w:val="00BC659A"/>
    <w:rsid w:val="00BC6A69"/>
    <w:rsid w:val="00BC6B28"/>
    <w:rsid w:val="00BC7F84"/>
    <w:rsid w:val="00BD2AFF"/>
    <w:rsid w:val="00BD2CF9"/>
    <w:rsid w:val="00BD2F6F"/>
    <w:rsid w:val="00BD31B0"/>
    <w:rsid w:val="00BD32CA"/>
    <w:rsid w:val="00BD4271"/>
    <w:rsid w:val="00BD5DF3"/>
    <w:rsid w:val="00BD74DC"/>
    <w:rsid w:val="00BE13F8"/>
    <w:rsid w:val="00BE1D6C"/>
    <w:rsid w:val="00BE293C"/>
    <w:rsid w:val="00BE2BAF"/>
    <w:rsid w:val="00BE3813"/>
    <w:rsid w:val="00BE4C1B"/>
    <w:rsid w:val="00BF04EF"/>
    <w:rsid w:val="00BF06EE"/>
    <w:rsid w:val="00BF178A"/>
    <w:rsid w:val="00BF1816"/>
    <w:rsid w:val="00BF2803"/>
    <w:rsid w:val="00BF2B3C"/>
    <w:rsid w:val="00BF4013"/>
    <w:rsid w:val="00BF46A6"/>
    <w:rsid w:val="00BF51E8"/>
    <w:rsid w:val="00BF6930"/>
    <w:rsid w:val="00BF7153"/>
    <w:rsid w:val="00BF7A6C"/>
    <w:rsid w:val="00C000C9"/>
    <w:rsid w:val="00C0022D"/>
    <w:rsid w:val="00C0044B"/>
    <w:rsid w:val="00C007BF"/>
    <w:rsid w:val="00C0169A"/>
    <w:rsid w:val="00C01C8B"/>
    <w:rsid w:val="00C030DA"/>
    <w:rsid w:val="00C04567"/>
    <w:rsid w:val="00C048C1"/>
    <w:rsid w:val="00C1124C"/>
    <w:rsid w:val="00C11896"/>
    <w:rsid w:val="00C13939"/>
    <w:rsid w:val="00C20AB2"/>
    <w:rsid w:val="00C20D57"/>
    <w:rsid w:val="00C218A0"/>
    <w:rsid w:val="00C22070"/>
    <w:rsid w:val="00C231BF"/>
    <w:rsid w:val="00C23779"/>
    <w:rsid w:val="00C24333"/>
    <w:rsid w:val="00C24A18"/>
    <w:rsid w:val="00C25394"/>
    <w:rsid w:val="00C25961"/>
    <w:rsid w:val="00C26453"/>
    <w:rsid w:val="00C268A4"/>
    <w:rsid w:val="00C31EB7"/>
    <w:rsid w:val="00C324CD"/>
    <w:rsid w:val="00C33AFE"/>
    <w:rsid w:val="00C365ED"/>
    <w:rsid w:val="00C3762A"/>
    <w:rsid w:val="00C37AFD"/>
    <w:rsid w:val="00C405F3"/>
    <w:rsid w:val="00C408D8"/>
    <w:rsid w:val="00C41220"/>
    <w:rsid w:val="00C41B05"/>
    <w:rsid w:val="00C46CF1"/>
    <w:rsid w:val="00C46CFB"/>
    <w:rsid w:val="00C47204"/>
    <w:rsid w:val="00C474CD"/>
    <w:rsid w:val="00C54DC8"/>
    <w:rsid w:val="00C54E3B"/>
    <w:rsid w:val="00C554C3"/>
    <w:rsid w:val="00C55E7C"/>
    <w:rsid w:val="00C56C4F"/>
    <w:rsid w:val="00C57167"/>
    <w:rsid w:val="00C622BD"/>
    <w:rsid w:val="00C628B4"/>
    <w:rsid w:val="00C63710"/>
    <w:rsid w:val="00C640A2"/>
    <w:rsid w:val="00C64DC8"/>
    <w:rsid w:val="00C65252"/>
    <w:rsid w:val="00C65D73"/>
    <w:rsid w:val="00C67231"/>
    <w:rsid w:val="00C74968"/>
    <w:rsid w:val="00C7572D"/>
    <w:rsid w:val="00C75E0A"/>
    <w:rsid w:val="00C760BD"/>
    <w:rsid w:val="00C8011F"/>
    <w:rsid w:val="00C8190A"/>
    <w:rsid w:val="00C81C1F"/>
    <w:rsid w:val="00C82CB5"/>
    <w:rsid w:val="00C83600"/>
    <w:rsid w:val="00C8464B"/>
    <w:rsid w:val="00C857D5"/>
    <w:rsid w:val="00C901AD"/>
    <w:rsid w:val="00C91279"/>
    <w:rsid w:val="00C926AD"/>
    <w:rsid w:val="00C92FFF"/>
    <w:rsid w:val="00C93187"/>
    <w:rsid w:val="00C94F8E"/>
    <w:rsid w:val="00C96978"/>
    <w:rsid w:val="00C972D5"/>
    <w:rsid w:val="00CA0979"/>
    <w:rsid w:val="00CA292B"/>
    <w:rsid w:val="00CA486F"/>
    <w:rsid w:val="00CA49C2"/>
    <w:rsid w:val="00CA67AF"/>
    <w:rsid w:val="00CB0483"/>
    <w:rsid w:val="00CB2144"/>
    <w:rsid w:val="00CB2B57"/>
    <w:rsid w:val="00CB2D15"/>
    <w:rsid w:val="00CB5572"/>
    <w:rsid w:val="00CB6899"/>
    <w:rsid w:val="00CB7F86"/>
    <w:rsid w:val="00CC23BC"/>
    <w:rsid w:val="00CC2EDB"/>
    <w:rsid w:val="00CC360F"/>
    <w:rsid w:val="00CC3FF0"/>
    <w:rsid w:val="00CC4759"/>
    <w:rsid w:val="00CC5381"/>
    <w:rsid w:val="00CC65AB"/>
    <w:rsid w:val="00CC68FF"/>
    <w:rsid w:val="00CC7C13"/>
    <w:rsid w:val="00CC7CC3"/>
    <w:rsid w:val="00CD0A92"/>
    <w:rsid w:val="00CD1384"/>
    <w:rsid w:val="00CD237F"/>
    <w:rsid w:val="00CD549A"/>
    <w:rsid w:val="00CD59AD"/>
    <w:rsid w:val="00CD63BC"/>
    <w:rsid w:val="00CD74FF"/>
    <w:rsid w:val="00CD77EE"/>
    <w:rsid w:val="00CE162A"/>
    <w:rsid w:val="00CE1E26"/>
    <w:rsid w:val="00CE1F3A"/>
    <w:rsid w:val="00CE1F92"/>
    <w:rsid w:val="00CE24AE"/>
    <w:rsid w:val="00CE24F3"/>
    <w:rsid w:val="00CE2990"/>
    <w:rsid w:val="00CE2E8E"/>
    <w:rsid w:val="00CE3813"/>
    <w:rsid w:val="00CE5436"/>
    <w:rsid w:val="00CE5BBF"/>
    <w:rsid w:val="00CE5DD2"/>
    <w:rsid w:val="00CF484F"/>
    <w:rsid w:val="00CF58A0"/>
    <w:rsid w:val="00CF5950"/>
    <w:rsid w:val="00CF7937"/>
    <w:rsid w:val="00CF7F39"/>
    <w:rsid w:val="00D00B4F"/>
    <w:rsid w:val="00D030FE"/>
    <w:rsid w:val="00D03D56"/>
    <w:rsid w:val="00D04833"/>
    <w:rsid w:val="00D0646A"/>
    <w:rsid w:val="00D07412"/>
    <w:rsid w:val="00D10109"/>
    <w:rsid w:val="00D10561"/>
    <w:rsid w:val="00D118D3"/>
    <w:rsid w:val="00D11F40"/>
    <w:rsid w:val="00D12255"/>
    <w:rsid w:val="00D1256E"/>
    <w:rsid w:val="00D14046"/>
    <w:rsid w:val="00D15819"/>
    <w:rsid w:val="00D167EE"/>
    <w:rsid w:val="00D203BC"/>
    <w:rsid w:val="00D2280F"/>
    <w:rsid w:val="00D251EB"/>
    <w:rsid w:val="00D27428"/>
    <w:rsid w:val="00D30B4C"/>
    <w:rsid w:val="00D31273"/>
    <w:rsid w:val="00D315FB"/>
    <w:rsid w:val="00D3253A"/>
    <w:rsid w:val="00D328A9"/>
    <w:rsid w:val="00D32F09"/>
    <w:rsid w:val="00D330F8"/>
    <w:rsid w:val="00D36E08"/>
    <w:rsid w:val="00D37EFD"/>
    <w:rsid w:val="00D42BB0"/>
    <w:rsid w:val="00D4318F"/>
    <w:rsid w:val="00D43DF9"/>
    <w:rsid w:val="00D443C1"/>
    <w:rsid w:val="00D44CD7"/>
    <w:rsid w:val="00D4594C"/>
    <w:rsid w:val="00D4600E"/>
    <w:rsid w:val="00D4631C"/>
    <w:rsid w:val="00D46B95"/>
    <w:rsid w:val="00D470A1"/>
    <w:rsid w:val="00D50428"/>
    <w:rsid w:val="00D50454"/>
    <w:rsid w:val="00D51AC7"/>
    <w:rsid w:val="00D52D16"/>
    <w:rsid w:val="00D53BA5"/>
    <w:rsid w:val="00D5476B"/>
    <w:rsid w:val="00D54EF4"/>
    <w:rsid w:val="00D5529D"/>
    <w:rsid w:val="00D55793"/>
    <w:rsid w:val="00D57F85"/>
    <w:rsid w:val="00D605D5"/>
    <w:rsid w:val="00D60BD3"/>
    <w:rsid w:val="00D62931"/>
    <w:rsid w:val="00D62FFA"/>
    <w:rsid w:val="00D663F1"/>
    <w:rsid w:val="00D6690A"/>
    <w:rsid w:val="00D66CEE"/>
    <w:rsid w:val="00D741F5"/>
    <w:rsid w:val="00D744B0"/>
    <w:rsid w:val="00D74EB4"/>
    <w:rsid w:val="00D80894"/>
    <w:rsid w:val="00D80B26"/>
    <w:rsid w:val="00D815E9"/>
    <w:rsid w:val="00D81CE7"/>
    <w:rsid w:val="00D826C6"/>
    <w:rsid w:val="00D83D3F"/>
    <w:rsid w:val="00D8443B"/>
    <w:rsid w:val="00D8491F"/>
    <w:rsid w:val="00D84A39"/>
    <w:rsid w:val="00D866C7"/>
    <w:rsid w:val="00D912AF"/>
    <w:rsid w:val="00D92925"/>
    <w:rsid w:val="00D92A33"/>
    <w:rsid w:val="00D93A55"/>
    <w:rsid w:val="00D943FA"/>
    <w:rsid w:val="00D9587C"/>
    <w:rsid w:val="00D9647D"/>
    <w:rsid w:val="00D96FD2"/>
    <w:rsid w:val="00D9744D"/>
    <w:rsid w:val="00DA0400"/>
    <w:rsid w:val="00DA1D61"/>
    <w:rsid w:val="00DA2F9A"/>
    <w:rsid w:val="00DA3854"/>
    <w:rsid w:val="00DA385D"/>
    <w:rsid w:val="00DA3B16"/>
    <w:rsid w:val="00DA42BE"/>
    <w:rsid w:val="00DA51ED"/>
    <w:rsid w:val="00DA5AA9"/>
    <w:rsid w:val="00DA5C34"/>
    <w:rsid w:val="00DA6159"/>
    <w:rsid w:val="00DA6B9E"/>
    <w:rsid w:val="00DB1616"/>
    <w:rsid w:val="00DB1D7E"/>
    <w:rsid w:val="00DB2150"/>
    <w:rsid w:val="00DB24CA"/>
    <w:rsid w:val="00DB2694"/>
    <w:rsid w:val="00DB2929"/>
    <w:rsid w:val="00DB355E"/>
    <w:rsid w:val="00DB3CC3"/>
    <w:rsid w:val="00DB49BC"/>
    <w:rsid w:val="00DB4FAD"/>
    <w:rsid w:val="00DB53A3"/>
    <w:rsid w:val="00DB57E2"/>
    <w:rsid w:val="00DC24F0"/>
    <w:rsid w:val="00DC2888"/>
    <w:rsid w:val="00DC4259"/>
    <w:rsid w:val="00DC44D0"/>
    <w:rsid w:val="00DC6C03"/>
    <w:rsid w:val="00DC767C"/>
    <w:rsid w:val="00DD0EAA"/>
    <w:rsid w:val="00DD11E1"/>
    <w:rsid w:val="00DD1331"/>
    <w:rsid w:val="00DD25B8"/>
    <w:rsid w:val="00DD2A9B"/>
    <w:rsid w:val="00DD2BB6"/>
    <w:rsid w:val="00DD634F"/>
    <w:rsid w:val="00DD6CBC"/>
    <w:rsid w:val="00DE068D"/>
    <w:rsid w:val="00DE09BD"/>
    <w:rsid w:val="00DE27C8"/>
    <w:rsid w:val="00DE3C34"/>
    <w:rsid w:val="00DE5C97"/>
    <w:rsid w:val="00DE6AE7"/>
    <w:rsid w:val="00DE7D67"/>
    <w:rsid w:val="00DF0596"/>
    <w:rsid w:val="00DF15B4"/>
    <w:rsid w:val="00DF1EE1"/>
    <w:rsid w:val="00DF1F94"/>
    <w:rsid w:val="00DF22E1"/>
    <w:rsid w:val="00DF3328"/>
    <w:rsid w:val="00DF457D"/>
    <w:rsid w:val="00DF4767"/>
    <w:rsid w:val="00DF4D28"/>
    <w:rsid w:val="00DF4E14"/>
    <w:rsid w:val="00DF5000"/>
    <w:rsid w:val="00DF6519"/>
    <w:rsid w:val="00E01203"/>
    <w:rsid w:val="00E0185D"/>
    <w:rsid w:val="00E01C0B"/>
    <w:rsid w:val="00E01C28"/>
    <w:rsid w:val="00E01EB9"/>
    <w:rsid w:val="00E03038"/>
    <w:rsid w:val="00E07201"/>
    <w:rsid w:val="00E072A3"/>
    <w:rsid w:val="00E0748A"/>
    <w:rsid w:val="00E11636"/>
    <w:rsid w:val="00E11763"/>
    <w:rsid w:val="00E11E44"/>
    <w:rsid w:val="00E11EC1"/>
    <w:rsid w:val="00E1247A"/>
    <w:rsid w:val="00E12EFB"/>
    <w:rsid w:val="00E13B8A"/>
    <w:rsid w:val="00E141D0"/>
    <w:rsid w:val="00E143C2"/>
    <w:rsid w:val="00E14F4D"/>
    <w:rsid w:val="00E16828"/>
    <w:rsid w:val="00E17101"/>
    <w:rsid w:val="00E2006E"/>
    <w:rsid w:val="00E20738"/>
    <w:rsid w:val="00E2124C"/>
    <w:rsid w:val="00E21683"/>
    <w:rsid w:val="00E22036"/>
    <w:rsid w:val="00E220DD"/>
    <w:rsid w:val="00E2331D"/>
    <w:rsid w:val="00E2377A"/>
    <w:rsid w:val="00E24065"/>
    <w:rsid w:val="00E24D3B"/>
    <w:rsid w:val="00E24F25"/>
    <w:rsid w:val="00E2524A"/>
    <w:rsid w:val="00E2653F"/>
    <w:rsid w:val="00E26691"/>
    <w:rsid w:val="00E26B09"/>
    <w:rsid w:val="00E26FD4"/>
    <w:rsid w:val="00E27116"/>
    <w:rsid w:val="00E27201"/>
    <w:rsid w:val="00E278B7"/>
    <w:rsid w:val="00E27D5D"/>
    <w:rsid w:val="00E3017F"/>
    <w:rsid w:val="00E30843"/>
    <w:rsid w:val="00E31246"/>
    <w:rsid w:val="00E338EB"/>
    <w:rsid w:val="00E33F67"/>
    <w:rsid w:val="00E345D9"/>
    <w:rsid w:val="00E347C0"/>
    <w:rsid w:val="00E37BD0"/>
    <w:rsid w:val="00E37E69"/>
    <w:rsid w:val="00E405CD"/>
    <w:rsid w:val="00E418E4"/>
    <w:rsid w:val="00E41975"/>
    <w:rsid w:val="00E4232D"/>
    <w:rsid w:val="00E4245B"/>
    <w:rsid w:val="00E42E25"/>
    <w:rsid w:val="00E43775"/>
    <w:rsid w:val="00E442FF"/>
    <w:rsid w:val="00E44D04"/>
    <w:rsid w:val="00E458E4"/>
    <w:rsid w:val="00E46D78"/>
    <w:rsid w:val="00E47108"/>
    <w:rsid w:val="00E507A0"/>
    <w:rsid w:val="00E50A47"/>
    <w:rsid w:val="00E51B6E"/>
    <w:rsid w:val="00E51D73"/>
    <w:rsid w:val="00E53011"/>
    <w:rsid w:val="00E54AB1"/>
    <w:rsid w:val="00E54FFA"/>
    <w:rsid w:val="00E55440"/>
    <w:rsid w:val="00E55499"/>
    <w:rsid w:val="00E5629D"/>
    <w:rsid w:val="00E57D11"/>
    <w:rsid w:val="00E57D1B"/>
    <w:rsid w:val="00E60512"/>
    <w:rsid w:val="00E61186"/>
    <w:rsid w:val="00E61E6D"/>
    <w:rsid w:val="00E66275"/>
    <w:rsid w:val="00E663FE"/>
    <w:rsid w:val="00E665ED"/>
    <w:rsid w:val="00E667CC"/>
    <w:rsid w:val="00E66A3D"/>
    <w:rsid w:val="00E66B61"/>
    <w:rsid w:val="00E66FB2"/>
    <w:rsid w:val="00E678A3"/>
    <w:rsid w:val="00E7179B"/>
    <w:rsid w:val="00E71AA6"/>
    <w:rsid w:val="00E7229B"/>
    <w:rsid w:val="00E728DC"/>
    <w:rsid w:val="00E735F4"/>
    <w:rsid w:val="00E73E73"/>
    <w:rsid w:val="00E7749E"/>
    <w:rsid w:val="00E77672"/>
    <w:rsid w:val="00E77EE2"/>
    <w:rsid w:val="00E81F37"/>
    <w:rsid w:val="00E82381"/>
    <w:rsid w:val="00E82979"/>
    <w:rsid w:val="00E83B13"/>
    <w:rsid w:val="00E84A7B"/>
    <w:rsid w:val="00E862B2"/>
    <w:rsid w:val="00E90BEA"/>
    <w:rsid w:val="00E911A7"/>
    <w:rsid w:val="00E9178A"/>
    <w:rsid w:val="00E937E7"/>
    <w:rsid w:val="00E93988"/>
    <w:rsid w:val="00E9497E"/>
    <w:rsid w:val="00EA0187"/>
    <w:rsid w:val="00EA133F"/>
    <w:rsid w:val="00EA16E1"/>
    <w:rsid w:val="00EA21EC"/>
    <w:rsid w:val="00EA27A5"/>
    <w:rsid w:val="00EA553E"/>
    <w:rsid w:val="00EA6A40"/>
    <w:rsid w:val="00EA7A65"/>
    <w:rsid w:val="00EB0596"/>
    <w:rsid w:val="00EB0F8C"/>
    <w:rsid w:val="00EB3A66"/>
    <w:rsid w:val="00EB40C3"/>
    <w:rsid w:val="00EB4B4C"/>
    <w:rsid w:val="00EB5460"/>
    <w:rsid w:val="00EB7711"/>
    <w:rsid w:val="00EB7F6B"/>
    <w:rsid w:val="00EC0D35"/>
    <w:rsid w:val="00EC0D66"/>
    <w:rsid w:val="00EC1664"/>
    <w:rsid w:val="00EC22FB"/>
    <w:rsid w:val="00EC36F7"/>
    <w:rsid w:val="00EC4DBF"/>
    <w:rsid w:val="00EC5639"/>
    <w:rsid w:val="00EC654D"/>
    <w:rsid w:val="00EC7883"/>
    <w:rsid w:val="00EC7EB7"/>
    <w:rsid w:val="00ED0024"/>
    <w:rsid w:val="00ED0537"/>
    <w:rsid w:val="00ED0B19"/>
    <w:rsid w:val="00ED1543"/>
    <w:rsid w:val="00ED2285"/>
    <w:rsid w:val="00ED2BD0"/>
    <w:rsid w:val="00ED3337"/>
    <w:rsid w:val="00ED3B1A"/>
    <w:rsid w:val="00ED4439"/>
    <w:rsid w:val="00ED4F4A"/>
    <w:rsid w:val="00ED5BFF"/>
    <w:rsid w:val="00ED60F8"/>
    <w:rsid w:val="00ED7A7C"/>
    <w:rsid w:val="00ED7EA6"/>
    <w:rsid w:val="00EE0DA8"/>
    <w:rsid w:val="00EE2A4A"/>
    <w:rsid w:val="00EE39C1"/>
    <w:rsid w:val="00EE406F"/>
    <w:rsid w:val="00EE4644"/>
    <w:rsid w:val="00EE6384"/>
    <w:rsid w:val="00EE73C9"/>
    <w:rsid w:val="00EF05D9"/>
    <w:rsid w:val="00EF06F9"/>
    <w:rsid w:val="00EF0D27"/>
    <w:rsid w:val="00EF2B10"/>
    <w:rsid w:val="00EF4CB0"/>
    <w:rsid w:val="00EF52E1"/>
    <w:rsid w:val="00F02099"/>
    <w:rsid w:val="00F03015"/>
    <w:rsid w:val="00F0492F"/>
    <w:rsid w:val="00F050E8"/>
    <w:rsid w:val="00F05845"/>
    <w:rsid w:val="00F058DF"/>
    <w:rsid w:val="00F0640A"/>
    <w:rsid w:val="00F06802"/>
    <w:rsid w:val="00F078B3"/>
    <w:rsid w:val="00F07906"/>
    <w:rsid w:val="00F07A21"/>
    <w:rsid w:val="00F1160C"/>
    <w:rsid w:val="00F12188"/>
    <w:rsid w:val="00F125CC"/>
    <w:rsid w:val="00F1523C"/>
    <w:rsid w:val="00F152D1"/>
    <w:rsid w:val="00F15E80"/>
    <w:rsid w:val="00F162DC"/>
    <w:rsid w:val="00F16899"/>
    <w:rsid w:val="00F16BDF"/>
    <w:rsid w:val="00F208F0"/>
    <w:rsid w:val="00F229C1"/>
    <w:rsid w:val="00F22A1F"/>
    <w:rsid w:val="00F232D5"/>
    <w:rsid w:val="00F23B61"/>
    <w:rsid w:val="00F24FA2"/>
    <w:rsid w:val="00F25C36"/>
    <w:rsid w:val="00F26674"/>
    <w:rsid w:val="00F27952"/>
    <w:rsid w:val="00F3040C"/>
    <w:rsid w:val="00F31244"/>
    <w:rsid w:val="00F31A83"/>
    <w:rsid w:val="00F31C46"/>
    <w:rsid w:val="00F3298D"/>
    <w:rsid w:val="00F32E79"/>
    <w:rsid w:val="00F342E6"/>
    <w:rsid w:val="00F360E7"/>
    <w:rsid w:val="00F3642B"/>
    <w:rsid w:val="00F37E83"/>
    <w:rsid w:val="00F41280"/>
    <w:rsid w:val="00F422F1"/>
    <w:rsid w:val="00F424C0"/>
    <w:rsid w:val="00F4286C"/>
    <w:rsid w:val="00F42BA6"/>
    <w:rsid w:val="00F43111"/>
    <w:rsid w:val="00F43DE0"/>
    <w:rsid w:val="00F45365"/>
    <w:rsid w:val="00F45970"/>
    <w:rsid w:val="00F45DBC"/>
    <w:rsid w:val="00F46918"/>
    <w:rsid w:val="00F47C8B"/>
    <w:rsid w:val="00F502EB"/>
    <w:rsid w:val="00F50703"/>
    <w:rsid w:val="00F50754"/>
    <w:rsid w:val="00F512FE"/>
    <w:rsid w:val="00F5248B"/>
    <w:rsid w:val="00F52AE4"/>
    <w:rsid w:val="00F53FF1"/>
    <w:rsid w:val="00F5401B"/>
    <w:rsid w:val="00F551F8"/>
    <w:rsid w:val="00F55445"/>
    <w:rsid w:val="00F556B4"/>
    <w:rsid w:val="00F560AE"/>
    <w:rsid w:val="00F56D38"/>
    <w:rsid w:val="00F603F1"/>
    <w:rsid w:val="00F61176"/>
    <w:rsid w:val="00F623A7"/>
    <w:rsid w:val="00F624D4"/>
    <w:rsid w:val="00F62E35"/>
    <w:rsid w:val="00F6324C"/>
    <w:rsid w:val="00F638ED"/>
    <w:rsid w:val="00F64E6C"/>
    <w:rsid w:val="00F65A1F"/>
    <w:rsid w:val="00F71F74"/>
    <w:rsid w:val="00F7252F"/>
    <w:rsid w:val="00F72D51"/>
    <w:rsid w:val="00F73667"/>
    <w:rsid w:val="00F749C9"/>
    <w:rsid w:val="00F7615D"/>
    <w:rsid w:val="00F76C92"/>
    <w:rsid w:val="00F7777E"/>
    <w:rsid w:val="00F80B8B"/>
    <w:rsid w:val="00F8213B"/>
    <w:rsid w:val="00F82B7E"/>
    <w:rsid w:val="00F82DEB"/>
    <w:rsid w:val="00F845D4"/>
    <w:rsid w:val="00F84AE7"/>
    <w:rsid w:val="00F850E5"/>
    <w:rsid w:val="00F852E5"/>
    <w:rsid w:val="00F85BB2"/>
    <w:rsid w:val="00F85BE8"/>
    <w:rsid w:val="00F862A6"/>
    <w:rsid w:val="00F866E5"/>
    <w:rsid w:val="00F86FE2"/>
    <w:rsid w:val="00F92027"/>
    <w:rsid w:val="00F92552"/>
    <w:rsid w:val="00F9330A"/>
    <w:rsid w:val="00F9347A"/>
    <w:rsid w:val="00F9387C"/>
    <w:rsid w:val="00F93ECC"/>
    <w:rsid w:val="00F954C5"/>
    <w:rsid w:val="00F97433"/>
    <w:rsid w:val="00F97E95"/>
    <w:rsid w:val="00FA054D"/>
    <w:rsid w:val="00FA0C5E"/>
    <w:rsid w:val="00FA1600"/>
    <w:rsid w:val="00FA16A0"/>
    <w:rsid w:val="00FA1C37"/>
    <w:rsid w:val="00FA1F83"/>
    <w:rsid w:val="00FA2BC6"/>
    <w:rsid w:val="00FA3E5A"/>
    <w:rsid w:val="00FA44E6"/>
    <w:rsid w:val="00FA5094"/>
    <w:rsid w:val="00FA6AD5"/>
    <w:rsid w:val="00FB0995"/>
    <w:rsid w:val="00FB0C98"/>
    <w:rsid w:val="00FB19FC"/>
    <w:rsid w:val="00FB2EE6"/>
    <w:rsid w:val="00FB5D11"/>
    <w:rsid w:val="00FB6C35"/>
    <w:rsid w:val="00FB73C8"/>
    <w:rsid w:val="00FB7CB7"/>
    <w:rsid w:val="00FC2286"/>
    <w:rsid w:val="00FC2943"/>
    <w:rsid w:val="00FC35BA"/>
    <w:rsid w:val="00FC3FD3"/>
    <w:rsid w:val="00FC45D3"/>
    <w:rsid w:val="00FC4931"/>
    <w:rsid w:val="00FC495E"/>
    <w:rsid w:val="00FC4D59"/>
    <w:rsid w:val="00FC643E"/>
    <w:rsid w:val="00FC734C"/>
    <w:rsid w:val="00FD058A"/>
    <w:rsid w:val="00FD4629"/>
    <w:rsid w:val="00FD5A55"/>
    <w:rsid w:val="00FD6479"/>
    <w:rsid w:val="00FD6748"/>
    <w:rsid w:val="00FD6ACF"/>
    <w:rsid w:val="00FD6AE5"/>
    <w:rsid w:val="00FD6B45"/>
    <w:rsid w:val="00FD7E9D"/>
    <w:rsid w:val="00FE0654"/>
    <w:rsid w:val="00FE1502"/>
    <w:rsid w:val="00FE1CCA"/>
    <w:rsid w:val="00FE2E23"/>
    <w:rsid w:val="00FE4087"/>
    <w:rsid w:val="00FE5E7C"/>
    <w:rsid w:val="00FE64B6"/>
    <w:rsid w:val="00FE7331"/>
    <w:rsid w:val="00FE7F30"/>
    <w:rsid w:val="00FF1623"/>
    <w:rsid w:val="00FF4185"/>
    <w:rsid w:val="00FF47F0"/>
    <w:rsid w:val="00FF483C"/>
    <w:rsid w:val="00FF52FA"/>
    <w:rsid w:val="00FF607E"/>
    <w:rsid w:val="00FF63C7"/>
    <w:rsid w:val="00FF7054"/>
    <w:rsid w:val="00FF7AE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86BBA3-6C9C-4BCF-ACFA-38BF9F2D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basedOn w:val="Normal"/>
    <w:link w:val="TextonotapieCar"/>
    <w:uiPriority w:val="99"/>
    <w:unhideWhenUsed/>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link w:val="Textonotapie"/>
    <w:uiPriority w:val="99"/>
    <w:rsid w:val="003F6FB3"/>
    <w:rPr>
      <w:rFonts w:ascii="Times New Roman" w:eastAsia="Times New Roman" w:hAnsi="Times New Roman"/>
    </w:rPr>
  </w:style>
  <w:style w:type="character" w:styleId="Refdenotaalpie">
    <w:name w:val="footnote reference"/>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9B62D-2D13-4952-9C58-6D6FBF0F8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585</Words>
  <Characters>3222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EsbeidyBlanco</cp:lastModifiedBy>
  <cp:revision>24</cp:revision>
  <cp:lastPrinted>2014-05-14T23:06:00Z</cp:lastPrinted>
  <dcterms:created xsi:type="dcterms:W3CDTF">2015-09-17T20:23:00Z</dcterms:created>
  <dcterms:modified xsi:type="dcterms:W3CDTF">2015-09-17T22:10:00Z</dcterms:modified>
</cp:coreProperties>
</file>